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0456" w:type="dxa"/>
        <w:jc w:val="center"/>
        <w:tblLayout w:type="fixed"/>
        <w:tblLook w:val="04A0" w:firstRow="1" w:lastRow="0" w:firstColumn="1" w:lastColumn="0" w:noHBand="0" w:noVBand="1"/>
      </w:tblPr>
      <w:tblGrid>
        <w:gridCol w:w="1339"/>
        <w:gridCol w:w="1509"/>
        <w:gridCol w:w="1363"/>
        <w:gridCol w:w="767"/>
        <w:gridCol w:w="1163"/>
        <w:gridCol w:w="818"/>
        <w:gridCol w:w="833"/>
        <w:gridCol w:w="992"/>
        <w:gridCol w:w="790"/>
        <w:gridCol w:w="882"/>
      </w:tblGrid>
      <w:tr w:rsidR="007E6CB5" w:rsidRPr="007E6CB5" w14:paraId="35098AC2" w14:textId="77777777" w:rsidTr="00A56D5F">
        <w:trPr>
          <w:trHeight w:val="300"/>
          <w:jc w:val="center"/>
        </w:trPr>
        <w:tc>
          <w:tcPr>
            <w:tcW w:w="6141" w:type="dxa"/>
            <w:gridSpan w:val="5"/>
            <w:noWrap/>
            <w:vAlign w:val="center"/>
            <w:hideMark/>
          </w:tcPr>
          <w:p w14:paraId="34C468C2" w14:textId="7103E8CC" w:rsidR="007E6CB5" w:rsidRPr="007E6CB5" w:rsidRDefault="00BE2231" w:rsidP="00A56D5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Dersin Adı-Kodu:</w:t>
            </w:r>
            <w:r w:rsidR="00526DB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r w:rsidR="00276705" w:rsidRPr="00276705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Anesteziyoloji </w:t>
            </w:r>
            <w:r w:rsidR="00276705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v</w:t>
            </w:r>
            <w:r w:rsidR="00276705" w:rsidRPr="00276705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e Reanimasyon </w:t>
            </w:r>
            <w:r w:rsidR="007D08C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–</w:t>
            </w:r>
            <w:r w:rsidR="00831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 TIP620</w:t>
            </w:r>
          </w:p>
        </w:tc>
        <w:tc>
          <w:tcPr>
            <w:tcW w:w="4315" w:type="dxa"/>
            <w:gridSpan w:val="5"/>
            <w:noWrap/>
            <w:vAlign w:val="center"/>
            <w:hideMark/>
          </w:tcPr>
          <w:p w14:paraId="6DF3978A" w14:textId="77777777" w:rsidR="007E6CB5" w:rsidRPr="007E6CB5" w:rsidRDefault="007E6CB5" w:rsidP="00A56D5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E6C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 xml:space="preserve">Programın Adı: </w:t>
            </w:r>
            <w:r w:rsidRPr="00526DB4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Tıp Fakültesi</w:t>
            </w:r>
          </w:p>
        </w:tc>
      </w:tr>
      <w:tr w:rsidR="007E6CB5" w:rsidRPr="007E6CB5" w14:paraId="2DA7A454" w14:textId="77777777" w:rsidTr="00A56D5F">
        <w:trPr>
          <w:trHeight w:val="300"/>
          <w:jc w:val="center"/>
        </w:trPr>
        <w:tc>
          <w:tcPr>
            <w:tcW w:w="1339" w:type="dxa"/>
            <w:vMerge w:val="restart"/>
            <w:noWrap/>
            <w:vAlign w:val="bottom"/>
            <w:hideMark/>
          </w:tcPr>
          <w:p w14:paraId="4A1D179B" w14:textId="77777777" w:rsidR="007E6CB5" w:rsidRPr="007E6CB5" w:rsidRDefault="007E6CB5" w:rsidP="00A56D5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E6C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Yıl</w:t>
            </w:r>
          </w:p>
        </w:tc>
        <w:tc>
          <w:tcPr>
            <w:tcW w:w="7445" w:type="dxa"/>
            <w:gridSpan w:val="7"/>
            <w:noWrap/>
            <w:vAlign w:val="center"/>
            <w:hideMark/>
          </w:tcPr>
          <w:p w14:paraId="591F7B0F" w14:textId="77777777" w:rsidR="007E6CB5" w:rsidRPr="007E6CB5" w:rsidRDefault="007E6CB5" w:rsidP="00A56D5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E6C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Eğitim ve Öğretim Yöntemleri</w:t>
            </w:r>
          </w:p>
        </w:tc>
        <w:tc>
          <w:tcPr>
            <w:tcW w:w="1672" w:type="dxa"/>
            <w:gridSpan w:val="2"/>
            <w:noWrap/>
            <w:vAlign w:val="center"/>
            <w:hideMark/>
          </w:tcPr>
          <w:p w14:paraId="27C0E1EA" w14:textId="77777777" w:rsidR="007E6CB5" w:rsidRPr="007E6CB5" w:rsidRDefault="007E6CB5" w:rsidP="00A56D5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E6C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Krediler</w:t>
            </w:r>
          </w:p>
        </w:tc>
      </w:tr>
      <w:tr w:rsidR="004C5C78" w:rsidRPr="007E6CB5" w14:paraId="2DE1F2CE" w14:textId="77777777" w:rsidTr="00A56D5F">
        <w:trPr>
          <w:trHeight w:val="516"/>
          <w:jc w:val="center"/>
        </w:trPr>
        <w:tc>
          <w:tcPr>
            <w:tcW w:w="1339" w:type="dxa"/>
            <w:vMerge/>
            <w:hideMark/>
          </w:tcPr>
          <w:p w14:paraId="1357E796" w14:textId="77777777" w:rsidR="007E6CB5" w:rsidRPr="007E6CB5" w:rsidRDefault="007E6CB5" w:rsidP="007E6CB5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509" w:type="dxa"/>
            <w:noWrap/>
            <w:vAlign w:val="bottom"/>
            <w:hideMark/>
          </w:tcPr>
          <w:p w14:paraId="2E5C1A65" w14:textId="77777777" w:rsidR="007E6CB5" w:rsidRPr="007E6CB5" w:rsidRDefault="007E6CB5" w:rsidP="00A56D5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E6C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Teori</w:t>
            </w:r>
          </w:p>
        </w:tc>
        <w:tc>
          <w:tcPr>
            <w:tcW w:w="1363" w:type="dxa"/>
            <w:noWrap/>
            <w:vAlign w:val="bottom"/>
            <w:hideMark/>
          </w:tcPr>
          <w:p w14:paraId="1E6D5150" w14:textId="77777777" w:rsidR="007E6CB5" w:rsidRPr="007E6CB5" w:rsidRDefault="007E6CB5" w:rsidP="00A56D5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E6C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Uygulama</w:t>
            </w:r>
          </w:p>
        </w:tc>
        <w:tc>
          <w:tcPr>
            <w:tcW w:w="767" w:type="dxa"/>
            <w:noWrap/>
            <w:vAlign w:val="bottom"/>
            <w:hideMark/>
          </w:tcPr>
          <w:p w14:paraId="62D51B83" w14:textId="77777777" w:rsidR="007E6CB5" w:rsidRPr="007E6CB5" w:rsidRDefault="007E6CB5" w:rsidP="00A56D5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E6C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Lab.</w:t>
            </w:r>
          </w:p>
        </w:tc>
        <w:tc>
          <w:tcPr>
            <w:tcW w:w="1163" w:type="dxa"/>
            <w:vAlign w:val="bottom"/>
            <w:hideMark/>
          </w:tcPr>
          <w:p w14:paraId="248D6C4C" w14:textId="77777777" w:rsidR="007E6CB5" w:rsidRPr="007E6CB5" w:rsidRDefault="007E6CB5" w:rsidP="00A56D5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E6C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Proje/alan Çalışması</w:t>
            </w:r>
          </w:p>
        </w:tc>
        <w:tc>
          <w:tcPr>
            <w:tcW w:w="818" w:type="dxa"/>
            <w:noWrap/>
            <w:vAlign w:val="bottom"/>
            <w:hideMark/>
          </w:tcPr>
          <w:p w14:paraId="6080752D" w14:textId="77777777" w:rsidR="007E6CB5" w:rsidRPr="007E6CB5" w:rsidRDefault="007E6CB5" w:rsidP="00A56D5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E6C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Ödev</w:t>
            </w:r>
          </w:p>
        </w:tc>
        <w:tc>
          <w:tcPr>
            <w:tcW w:w="833" w:type="dxa"/>
            <w:noWrap/>
            <w:vAlign w:val="bottom"/>
            <w:hideMark/>
          </w:tcPr>
          <w:p w14:paraId="3B1C29D2" w14:textId="77777777" w:rsidR="007E6CB5" w:rsidRPr="007E6CB5" w:rsidRDefault="007E6CB5" w:rsidP="00A56D5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E6C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Diğer</w:t>
            </w:r>
          </w:p>
        </w:tc>
        <w:tc>
          <w:tcPr>
            <w:tcW w:w="992" w:type="dxa"/>
            <w:noWrap/>
            <w:vAlign w:val="bottom"/>
            <w:hideMark/>
          </w:tcPr>
          <w:p w14:paraId="427D3B66" w14:textId="77777777" w:rsidR="007E6CB5" w:rsidRPr="007E6CB5" w:rsidRDefault="007E6CB5" w:rsidP="00A56D5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E6C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Toplam</w:t>
            </w:r>
          </w:p>
        </w:tc>
        <w:tc>
          <w:tcPr>
            <w:tcW w:w="790" w:type="dxa"/>
            <w:noWrap/>
            <w:vAlign w:val="bottom"/>
            <w:hideMark/>
          </w:tcPr>
          <w:p w14:paraId="595C974A" w14:textId="77777777" w:rsidR="007E6CB5" w:rsidRPr="007E6CB5" w:rsidRDefault="007E6CB5" w:rsidP="00A56D5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E6C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Kredi</w:t>
            </w:r>
          </w:p>
        </w:tc>
        <w:tc>
          <w:tcPr>
            <w:tcW w:w="882" w:type="dxa"/>
            <w:vAlign w:val="bottom"/>
            <w:hideMark/>
          </w:tcPr>
          <w:p w14:paraId="5024C68D" w14:textId="77777777" w:rsidR="007E6CB5" w:rsidRPr="007E6CB5" w:rsidRDefault="007E6CB5" w:rsidP="00A56D5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E6C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AKTS kredisi</w:t>
            </w:r>
          </w:p>
        </w:tc>
      </w:tr>
      <w:tr w:rsidR="004C5C78" w:rsidRPr="007E6CB5" w14:paraId="4F62C430" w14:textId="77777777" w:rsidTr="00A56D5F">
        <w:trPr>
          <w:trHeight w:val="300"/>
          <w:jc w:val="center"/>
        </w:trPr>
        <w:tc>
          <w:tcPr>
            <w:tcW w:w="1339" w:type="dxa"/>
            <w:noWrap/>
            <w:vAlign w:val="center"/>
            <w:hideMark/>
          </w:tcPr>
          <w:p w14:paraId="502C8BAC" w14:textId="77777777" w:rsidR="007E6CB5" w:rsidRPr="007E6CB5" w:rsidRDefault="00940DC7" w:rsidP="00A56D5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VI</w:t>
            </w:r>
          </w:p>
        </w:tc>
        <w:tc>
          <w:tcPr>
            <w:tcW w:w="1509" w:type="dxa"/>
            <w:noWrap/>
            <w:vAlign w:val="center"/>
            <w:hideMark/>
          </w:tcPr>
          <w:p w14:paraId="57F72039" w14:textId="0A66CAA6" w:rsidR="007E6CB5" w:rsidRPr="007E6CB5" w:rsidRDefault="00E563DE" w:rsidP="00A56D5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</w:t>
            </w:r>
            <w:r w:rsidR="002B31C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363" w:type="dxa"/>
            <w:noWrap/>
            <w:vAlign w:val="center"/>
            <w:hideMark/>
          </w:tcPr>
          <w:p w14:paraId="3E9C0346" w14:textId="7EDADCC2" w:rsidR="007E6CB5" w:rsidRPr="007E6CB5" w:rsidRDefault="002B31C9" w:rsidP="00A56D5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246</w:t>
            </w:r>
          </w:p>
        </w:tc>
        <w:tc>
          <w:tcPr>
            <w:tcW w:w="767" w:type="dxa"/>
            <w:noWrap/>
            <w:vAlign w:val="center"/>
            <w:hideMark/>
          </w:tcPr>
          <w:p w14:paraId="023662BC" w14:textId="77777777" w:rsidR="007E6CB5" w:rsidRPr="007E6CB5" w:rsidRDefault="00A56D5F" w:rsidP="00A56D5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163" w:type="dxa"/>
            <w:noWrap/>
            <w:vAlign w:val="center"/>
            <w:hideMark/>
          </w:tcPr>
          <w:p w14:paraId="7B7672A7" w14:textId="77777777" w:rsidR="007E6CB5" w:rsidRPr="007E6CB5" w:rsidRDefault="00F13310" w:rsidP="00A56D5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818" w:type="dxa"/>
            <w:noWrap/>
            <w:vAlign w:val="center"/>
            <w:hideMark/>
          </w:tcPr>
          <w:p w14:paraId="0A195EE5" w14:textId="77777777" w:rsidR="007E6CB5" w:rsidRPr="007E6CB5" w:rsidRDefault="00F13310" w:rsidP="00A56D5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833" w:type="dxa"/>
            <w:noWrap/>
            <w:vAlign w:val="center"/>
            <w:hideMark/>
          </w:tcPr>
          <w:p w14:paraId="0A5A22BA" w14:textId="77777777" w:rsidR="007E6CB5" w:rsidRPr="007E6CB5" w:rsidRDefault="00F13310" w:rsidP="00A56D5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992" w:type="dxa"/>
            <w:noWrap/>
            <w:vAlign w:val="center"/>
            <w:hideMark/>
          </w:tcPr>
          <w:p w14:paraId="3EF30180" w14:textId="6E482A83" w:rsidR="007E6CB5" w:rsidRPr="007E6CB5" w:rsidRDefault="002B31C9" w:rsidP="00A56D5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256</w:t>
            </w:r>
          </w:p>
        </w:tc>
        <w:tc>
          <w:tcPr>
            <w:tcW w:w="790" w:type="dxa"/>
            <w:noWrap/>
            <w:vAlign w:val="center"/>
            <w:hideMark/>
          </w:tcPr>
          <w:p w14:paraId="0B8D73BB" w14:textId="64EBC6A1" w:rsidR="007E6CB5" w:rsidRPr="007E6CB5" w:rsidRDefault="00272BB6" w:rsidP="00A56D5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256</w:t>
            </w:r>
          </w:p>
        </w:tc>
        <w:tc>
          <w:tcPr>
            <w:tcW w:w="882" w:type="dxa"/>
            <w:noWrap/>
            <w:vAlign w:val="center"/>
            <w:hideMark/>
          </w:tcPr>
          <w:p w14:paraId="4C9D7372" w14:textId="597C7C22" w:rsidR="007E6CB5" w:rsidRPr="007E6CB5" w:rsidRDefault="00A77F90" w:rsidP="00A56D5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5</w:t>
            </w:r>
          </w:p>
        </w:tc>
      </w:tr>
      <w:tr w:rsidR="007E6CB5" w:rsidRPr="007E6CB5" w14:paraId="2A82D896" w14:textId="77777777" w:rsidTr="00A56D5F">
        <w:trPr>
          <w:trHeight w:val="300"/>
          <w:jc w:val="center"/>
        </w:trPr>
        <w:tc>
          <w:tcPr>
            <w:tcW w:w="1339" w:type="dxa"/>
            <w:noWrap/>
            <w:vAlign w:val="center"/>
            <w:hideMark/>
          </w:tcPr>
          <w:p w14:paraId="1B0D553C" w14:textId="77777777" w:rsidR="007E6CB5" w:rsidRPr="007E6CB5" w:rsidRDefault="007E6CB5" w:rsidP="00A56D5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E6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Ders dili</w:t>
            </w:r>
          </w:p>
        </w:tc>
        <w:tc>
          <w:tcPr>
            <w:tcW w:w="9117" w:type="dxa"/>
            <w:gridSpan w:val="9"/>
            <w:noWrap/>
            <w:vAlign w:val="center"/>
            <w:hideMark/>
          </w:tcPr>
          <w:p w14:paraId="698B9292" w14:textId="77777777" w:rsidR="007E6CB5" w:rsidRPr="00BE2231" w:rsidRDefault="007E6CB5" w:rsidP="00A56D5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E223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Türkçe</w:t>
            </w:r>
          </w:p>
        </w:tc>
      </w:tr>
      <w:tr w:rsidR="007E6CB5" w:rsidRPr="007E6CB5" w14:paraId="09644153" w14:textId="77777777" w:rsidTr="00A56D5F">
        <w:trPr>
          <w:trHeight w:val="510"/>
          <w:jc w:val="center"/>
        </w:trPr>
        <w:tc>
          <w:tcPr>
            <w:tcW w:w="1339" w:type="dxa"/>
            <w:vAlign w:val="center"/>
            <w:hideMark/>
          </w:tcPr>
          <w:p w14:paraId="78BBBB65" w14:textId="77777777" w:rsidR="007E6CB5" w:rsidRPr="007E6CB5" w:rsidRDefault="007E6CB5" w:rsidP="00A56D5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E6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Zorunlu</w:t>
            </w:r>
            <w:r w:rsidR="00A56D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 xml:space="preserve"> / Seçmeli</w:t>
            </w:r>
          </w:p>
        </w:tc>
        <w:tc>
          <w:tcPr>
            <w:tcW w:w="9117" w:type="dxa"/>
            <w:gridSpan w:val="9"/>
            <w:noWrap/>
            <w:vAlign w:val="center"/>
            <w:hideMark/>
          </w:tcPr>
          <w:p w14:paraId="551107C7" w14:textId="7C6ED2B6" w:rsidR="007E6CB5" w:rsidRPr="00BE2231" w:rsidRDefault="00276705" w:rsidP="00A56D5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Seçmeli</w:t>
            </w:r>
          </w:p>
        </w:tc>
      </w:tr>
      <w:tr w:rsidR="007E6CB5" w:rsidRPr="007E6CB5" w14:paraId="19C57AD8" w14:textId="77777777" w:rsidTr="00A56D5F">
        <w:trPr>
          <w:trHeight w:val="300"/>
          <w:jc w:val="center"/>
        </w:trPr>
        <w:tc>
          <w:tcPr>
            <w:tcW w:w="1339" w:type="dxa"/>
            <w:noWrap/>
            <w:vAlign w:val="center"/>
            <w:hideMark/>
          </w:tcPr>
          <w:p w14:paraId="662AD36F" w14:textId="77777777" w:rsidR="007E6CB5" w:rsidRPr="007E6CB5" w:rsidRDefault="007E6CB5" w:rsidP="00A56D5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E6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Ön şartlar</w:t>
            </w:r>
          </w:p>
        </w:tc>
        <w:tc>
          <w:tcPr>
            <w:tcW w:w="9117" w:type="dxa"/>
            <w:gridSpan w:val="9"/>
            <w:noWrap/>
            <w:vAlign w:val="center"/>
            <w:hideMark/>
          </w:tcPr>
          <w:p w14:paraId="13FE31B4" w14:textId="77777777" w:rsidR="007E6CB5" w:rsidRPr="00BE2231" w:rsidRDefault="007E6CB5" w:rsidP="00A56D5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E223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Tıp Fakültesi Dönem </w:t>
            </w:r>
            <w:r w:rsidR="00940DC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6</w:t>
            </w:r>
            <w:r w:rsidRPr="00BE223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(</w:t>
            </w:r>
            <w:r w:rsidR="00940DC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Altı</w:t>
            </w:r>
            <w:r w:rsidRPr="00BE223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) Öğrencisi Olmak</w:t>
            </w:r>
          </w:p>
        </w:tc>
      </w:tr>
      <w:tr w:rsidR="00FB4ED2" w:rsidRPr="007E6CB5" w14:paraId="6F800EBC" w14:textId="77777777" w:rsidTr="002B31C9">
        <w:trPr>
          <w:trHeight w:val="2500"/>
          <w:jc w:val="center"/>
        </w:trPr>
        <w:tc>
          <w:tcPr>
            <w:tcW w:w="1339" w:type="dxa"/>
            <w:hideMark/>
          </w:tcPr>
          <w:p w14:paraId="480669A4" w14:textId="77777777" w:rsidR="00FB4ED2" w:rsidRPr="007E6CB5" w:rsidRDefault="00FB4ED2" w:rsidP="006C0138">
            <w:pPr>
              <w:spacing w:before="24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E6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Dersin içeriği</w:t>
            </w:r>
          </w:p>
        </w:tc>
        <w:tc>
          <w:tcPr>
            <w:tcW w:w="9117" w:type="dxa"/>
            <w:gridSpan w:val="9"/>
            <w:vAlign w:val="center"/>
          </w:tcPr>
          <w:p w14:paraId="390F82C2" w14:textId="69C8094B" w:rsidR="00FB4ED2" w:rsidRDefault="00276705" w:rsidP="000B74BD">
            <w:pPr>
              <w:ind w:firstLine="708"/>
              <w:jc w:val="both"/>
            </w:pPr>
            <w:r w:rsidRPr="00276705">
              <w:t>Yaşamı tehlikeye girmiş hastayı tanımak, ilk tedavilerini yapabilmek, ileri yaşam desteği verebilmek için gerekli bilgi ve becerileri kazandırmak; anestezi uygulamaları ve acil durumlarda kullanılan monitörizasyon, ekipman ve ilaçlar hakkında bilgi sahibi olmak, yoğun bakımda kritik hasta yönetimine ilişkin bilgi kazandırmak; akut ve kronik ağrılı hastaya yaklaşım becerisi ve bu hastaların yönetimine dair bilgi kazandırmaktır</w:t>
            </w:r>
            <w:r w:rsidR="008308D8" w:rsidRPr="008308D8">
              <w:t>.</w:t>
            </w:r>
          </w:p>
          <w:p w14:paraId="23181F93" w14:textId="0F0A0DB8" w:rsidR="008A0AE5" w:rsidRPr="00A56D5F" w:rsidRDefault="008A0AE5" w:rsidP="006C0138">
            <w:pPr>
              <w:spacing w:before="240"/>
              <w:ind w:firstLine="708"/>
              <w:jc w:val="both"/>
            </w:pPr>
            <w:r>
              <w:t xml:space="preserve">Bu amaçla haftalık seminerler, viziteler sırasında konu anlatımı, </w:t>
            </w:r>
            <w:r w:rsidR="00276705">
              <w:t xml:space="preserve">ameliyathane, </w:t>
            </w:r>
            <w:r>
              <w:t xml:space="preserve">poliklinik ve </w:t>
            </w:r>
            <w:r w:rsidR="00276705">
              <w:t xml:space="preserve">yoğun bakım </w:t>
            </w:r>
            <w:r>
              <w:t>hastalarında uzman gözetiminde uygulama yapılacaktır.</w:t>
            </w:r>
          </w:p>
        </w:tc>
      </w:tr>
      <w:tr w:rsidR="007E6CB5" w:rsidRPr="007E6CB5" w14:paraId="0A5ED2DB" w14:textId="77777777" w:rsidTr="002B31C9">
        <w:trPr>
          <w:trHeight w:val="7308"/>
          <w:jc w:val="center"/>
        </w:trPr>
        <w:tc>
          <w:tcPr>
            <w:tcW w:w="1339" w:type="dxa"/>
            <w:hideMark/>
          </w:tcPr>
          <w:p w14:paraId="1EC23550" w14:textId="77777777" w:rsidR="007E6CB5" w:rsidRPr="007E6CB5" w:rsidRDefault="007E6CB5" w:rsidP="006C0138">
            <w:pPr>
              <w:spacing w:before="24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E6C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Öğrenme çıktıları ve yeterlilikler</w:t>
            </w:r>
          </w:p>
        </w:tc>
        <w:tc>
          <w:tcPr>
            <w:tcW w:w="9117" w:type="dxa"/>
            <w:gridSpan w:val="9"/>
            <w:vAlign w:val="center"/>
          </w:tcPr>
          <w:p w14:paraId="3BC1BD88" w14:textId="77777777" w:rsidR="00276705" w:rsidRPr="00276705" w:rsidRDefault="00276705" w:rsidP="00276705">
            <w:pPr>
              <w:numPr>
                <w:ilvl w:val="0"/>
                <w:numId w:val="4"/>
              </w:numPr>
              <w:spacing w:before="240"/>
              <w:ind w:left="340" w:hanging="340"/>
              <w:contextualSpacing/>
              <w:jc w:val="both"/>
            </w:pPr>
            <w:r w:rsidRPr="00276705">
              <w:t>Kritik hasta (yaşamı risk altında olan) tanısı koymak.</w:t>
            </w:r>
          </w:p>
          <w:p w14:paraId="1290D82F" w14:textId="77777777" w:rsidR="00276705" w:rsidRPr="00276705" w:rsidRDefault="00276705" w:rsidP="00276705">
            <w:pPr>
              <w:numPr>
                <w:ilvl w:val="0"/>
                <w:numId w:val="4"/>
              </w:numPr>
              <w:spacing w:before="240"/>
              <w:ind w:left="340" w:hanging="340"/>
              <w:contextualSpacing/>
              <w:jc w:val="both"/>
            </w:pPr>
            <w:r w:rsidRPr="00276705">
              <w:t>Kritik hastanın tedavi yeri, izlem esasları ve tedavi yöntemlerini açıklamak.</w:t>
            </w:r>
          </w:p>
          <w:p w14:paraId="59C24B61" w14:textId="77777777" w:rsidR="00276705" w:rsidRPr="00276705" w:rsidRDefault="00276705" w:rsidP="00276705">
            <w:pPr>
              <w:numPr>
                <w:ilvl w:val="0"/>
                <w:numId w:val="4"/>
              </w:numPr>
              <w:spacing w:before="240"/>
              <w:ind w:left="340" w:hanging="340"/>
              <w:contextualSpacing/>
              <w:jc w:val="both"/>
            </w:pPr>
            <w:r w:rsidRPr="00276705">
              <w:t>Kritik hastanın yaşamsal bulgularını monitorize etmek.</w:t>
            </w:r>
          </w:p>
          <w:p w14:paraId="0DD2ACF2" w14:textId="77777777" w:rsidR="00276705" w:rsidRPr="00276705" w:rsidRDefault="00276705" w:rsidP="00276705">
            <w:pPr>
              <w:numPr>
                <w:ilvl w:val="0"/>
                <w:numId w:val="4"/>
              </w:numPr>
              <w:spacing w:before="240"/>
              <w:ind w:left="340" w:hanging="340"/>
              <w:contextualSpacing/>
              <w:jc w:val="both"/>
            </w:pPr>
            <w:r w:rsidRPr="00276705">
              <w:t>Solunum ve hava yolu sorunu yaşayan hastaya havayolu açmak (endotrakeal entübasyon ve cerrahi havayolu hariç).</w:t>
            </w:r>
          </w:p>
          <w:p w14:paraId="6641782F" w14:textId="77777777" w:rsidR="00276705" w:rsidRPr="00276705" w:rsidRDefault="00276705" w:rsidP="00276705">
            <w:pPr>
              <w:numPr>
                <w:ilvl w:val="0"/>
                <w:numId w:val="4"/>
              </w:numPr>
              <w:spacing w:before="240"/>
              <w:ind w:left="340" w:hanging="340"/>
              <w:contextualSpacing/>
              <w:jc w:val="both"/>
            </w:pPr>
            <w:r w:rsidRPr="00276705">
              <w:t>Solunum arresti olmuş hastaya solunum desteği yapmak (invaziv olmayan yöntemlerle).</w:t>
            </w:r>
          </w:p>
          <w:p w14:paraId="78AC8CB8" w14:textId="77777777" w:rsidR="00276705" w:rsidRPr="00276705" w:rsidRDefault="00276705" w:rsidP="00276705">
            <w:pPr>
              <w:numPr>
                <w:ilvl w:val="0"/>
                <w:numId w:val="4"/>
              </w:numPr>
              <w:spacing w:before="240"/>
              <w:ind w:left="340" w:hanging="340"/>
              <w:contextualSpacing/>
              <w:jc w:val="both"/>
            </w:pPr>
            <w:r w:rsidRPr="00276705">
              <w:t>Kardiyopulmoner arrest tanısı koymak, temel ve ileri yaşam desteği basamaklarını uygulamak.</w:t>
            </w:r>
          </w:p>
          <w:p w14:paraId="0E9F7365" w14:textId="77777777" w:rsidR="00276705" w:rsidRPr="00276705" w:rsidRDefault="00276705" w:rsidP="00276705">
            <w:pPr>
              <w:numPr>
                <w:ilvl w:val="0"/>
                <w:numId w:val="4"/>
              </w:numPr>
              <w:spacing w:before="240"/>
              <w:ind w:left="340" w:hanging="340"/>
              <w:contextualSpacing/>
              <w:jc w:val="both"/>
            </w:pPr>
            <w:r w:rsidRPr="00276705">
              <w:t>Dolaşım desteği yapmak (göğüs kompresyonları, intravenöz yol açılması, sıvı tedavisi, kan transfüzyonu).</w:t>
            </w:r>
          </w:p>
          <w:p w14:paraId="161AA99C" w14:textId="77777777" w:rsidR="00276705" w:rsidRPr="00276705" w:rsidRDefault="00276705" w:rsidP="00276705">
            <w:pPr>
              <w:numPr>
                <w:ilvl w:val="0"/>
                <w:numId w:val="4"/>
              </w:numPr>
              <w:spacing w:before="240"/>
              <w:ind w:left="340" w:hanging="340"/>
              <w:contextualSpacing/>
              <w:jc w:val="both"/>
            </w:pPr>
            <w:r w:rsidRPr="00276705">
              <w:t>Travmalı hastaya ilk yardım ve gerekirse ileri yaşam desteği uygulamak.</w:t>
            </w:r>
          </w:p>
          <w:p w14:paraId="17E976D4" w14:textId="77777777" w:rsidR="00276705" w:rsidRPr="00276705" w:rsidRDefault="00276705" w:rsidP="00276705">
            <w:pPr>
              <w:numPr>
                <w:ilvl w:val="0"/>
                <w:numId w:val="4"/>
              </w:numPr>
              <w:spacing w:before="240"/>
              <w:ind w:left="340" w:hanging="340"/>
              <w:contextualSpacing/>
              <w:jc w:val="both"/>
            </w:pPr>
            <w:r w:rsidRPr="00276705">
              <w:t>Acil durumda kullanılan ilaç ve serumları endikasyonlarına göre kullanmak.</w:t>
            </w:r>
          </w:p>
          <w:p w14:paraId="72805C7C" w14:textId="77777777" w:rsidR="00276705" w:rsidRPr="00276705" w:rsidRDefault="00276705" w:rsidP="00276705">
            <w:pPr>
              <w:numPr>
                <w:ilvl w:val="0"/>
                <w:numId w:val="4"/>
              </w:numPr>
              <w:spacing w:before="240"/>
              <w:ind w:left="340" w:hanging="340"/>
              <w:contextualSpacing/>
              <w:jc w:val="both"/>
            </w:pPr>
            <w:r w:rsidRPr="00276705">
              <w:t>Arter kan gazı bulgularını değerlendirerek, asit‐baz denge bozukluklarına ve solunum yetmezliklerine tanı koymak.</w:t>
            </w:r>
          </w:p>
          <w:p w14:paraId="4168E719" w14:textId="77777777" w:rsidR="00276705" w:rsidRPr="00276705" w:rsidRDefault="00276705" w:rsidP="00276705">
            <w:pPr>
              <w:numPr>
                <w:ilvl w:val="0"/>
                <w:numId w:val="4"/>
              </w:numPr>
              <w:spacing w:before="240"/>
              <w:ind w:left="340" w:hanging="340"/>
              <w:contextualSpacing/>
              <w:jc w:val="both"/>
            </w:pPr>
            <w:r w:rsidRPr="00276705">
              <w:t>Şok fizyopatolojisini açıklamak ve acil tedavi yaklaşımlarını uygulamak.</w:t>
            </w:r>
          </w:p>
          <w:p w14:paraId="70769334" w14:textId="77777777" w:rsidR="00276705" w:rsidRPr="00276705" w:rsidRDefault="00276705" w:rsidP="00276705">
            <w:pPr>
              <w:numPr>
                <w:ilvl w:val="0"/>
                <w:numId w:val="4"/>
              </w:numPr>
              <w:spacing w:before="240"/>
              <w:ind w:left="340" w:hanging="340"/>
              <w:contextualSpacing/>
              <w:jc w:val="both"/>
            </w:pPr>
            <w:r w:rsidRPr="00276705">
              <w:t>Akut solunum yetmezliği fizyopatolojisini açıklamak ve acil tedavi yaklaşımlarını uygulamak.</w:t>
            </w:r>
          </w:p>
          <w:p w14:paraId="0FFA2C07" w14:textId="77777777" w:rsidR="00276705" w:rsidRPr="00276705" w:rsidRDefault="00276705" w:rsidP="00276705">
            <w:pPr>
              <w:numPr>
                <w:ilvl w:val="0"/>
                <w:numId w:val="4"/>
              </w:numPr>
              <w:spacing w:before="240"/>
              <w:ind w:left="340" w:hanging="340"/>
              <w:contextualSpacing/>
              <w:jc w:val="both"/>
            </w:pPr>
            <w:r w:rsidRPr="00276705">
              <w:t>Özel zehirlenme türlerini ve genel tedavi prensiplerini açıklamak.</w:t>
            </w:r>
          </w:p>
          <w:p w14:paraId="0B77BF05" w14:textId="77777777" w:rsidR="00276705" w:rsidRPr="00276705" w:rsidRDefault="00276705" w:rsidP="00276705">
            <w:pPr>
              <w:numPr>
                <w:ilvl w:val="0"/>
                <w:numId w:val="4"/>
              </w:numPr>
              <w:spacing w:before="240"/>
              <w:ind w:left="340" w:hanging="340"/>
              <w:contextualSpacing/>
              <w:jc w:val="both"/>
            </w:pPr>
            <w:r w:rsidRPr="00276705">
              <w:t>Suda boğulma, elektrik çarpması, donma, vurgun, anafilaksi, hayvan ısırıklarında gerekli acil tedaviyi uygulamak ve uygun şekilde sevk etmek.</w:t>
            </w:r>
          </w:p>
          <w:p w14:paraId="0BE7D852" w14:textId="77777777" w:rsidR="00276705" w:rsidRPr="00276705" w:rsidRDefault="00276705" w:rsidP="00276705">
            <w:pPr>
              <w:numPr>
                <w:ilvl w:val="0"/>
                <w:numId w:val="4"/>
              </w:numPr>
              <w:spacing w:before="240"/>
              <w:ind w:left="340" w:hanging="340"/>
              <w:contextualSpacing/>
              <w:jc w:val="both"/>
            </w:pPr>
            <w:r w:rsidRPr="00276705">
              <w:t>Kan ve kan ürünlerinin kullanımı ve komplikasyonlarını açıklamak.</w:t>
            </w:r>
          </w:p>
          <w:p w14:paraId="5862696D" w14:textId="77777777" w:rsidR="00276705" w:rsidRPr="00276705" w:rsidRDefault="00276705" w:rsidP="00276705">
            <w:pPr>
              <w:numPr>
                <w:ilvl w:val="0"/>
                <w:numId w:val="4"/>
              </w:numPr>
              <w:spacing w:before="240"/>
              <w:ind w:left="340" w:hanging="340"/>
              <w:contextualSpacing/>
              <w:jc w:val="both"/>
            </w:pPr>
            <w:r w:rsidRPr="00276705">
              <w:t>Nörofizyoloji ve anestezik ajanların nörofizyoloji üzerine etkileri hakkında bilgi sahibi olmak.</w:t>
            </w:r>
          </w:p>
          <w:p w14:paraId="527357CF" w14:textId="77777777" w:rsidR="00276705" w:rsidRPr="00276705" w:rsidRDefault="00276705" w:rsidP="00276705">
            <w:pPr>
              <w:numPr>
                <w:ilvl w:val="0"/>
                <w:numId w:val="4"/>
              </w:numPr>
              <w:spacing w:before="240"/>
              <w:ind w:left="340" w:hanging="340"/>
              <w:contextualSpacing/>
              <w:jc w:val="both"/>
            </w:pPr>
            <w:r w:rsidRPr="00276705">
              <w:t>Lokal anestezikler ve toksisitelerini açıklamak.</w:t>
            </w:r>
          </w:p>
          <w:p w14:paraId="2DFC788B" w14:textId="77777777" w:rsidR="00276705" w:rsidRPr="00276705" w:rsidRDefault="00276705" w:rsidP="00276705">
            <w:pPr>
              <w:numPr>
                <w:ilvl w:val="0"/>
                <w:numId w:val="4"/>
              </w:numPr>
              <w:spacing w:before="240"/>
              <w:ind w:left="340" w:hanging="340"/>
              <w:contextualSpacing/>
              <w:jc w:val="both"/>
            </w:pPr>
            <w:r w:rsidRPr="00276705">
              <w:t>Beyin ölümü tanısı ve donör bakımı hakkında bilgi sahibi olmak.</w:t>
            </w:r>
          </w:p>
          <w:p w14:paraId="49A925E4" w14:textId="77777777" w:rsidR="00276705" w:rsidRPr="00276705" w:rsidRDefault="00276705" w:rsidP="00276705">
            <w:pPr>
              <w:numPr>
                <w:ilvl w:val="0"/>
                <w:numId w:val="4"/>
              </w:numPr>
              <w:spacing w:before="240"/>
              <w:ind w:left="340" w:hanging="340"/>
              <w:contextualSpacing/>
              <w:jc w:val="both"/>
            </w:pPr>
            <w:r w:rsidRPr="00276705">
              <w:t>Akut ve kronik ağrılı hastadan anamnez almak, fizik muayene yapmak, ön tanı koymak ve yönlendirme yapmak.</w:t>
            </w:r>
          </w:p>
          <w:p w14:paraId="4C44E700" w14:textId="791F7AE9" w:rsidR="007E6CB5" w:rsidRPr="00BD546F" w:rsidRDefault="00276705" w:rsidP="00276705">
            <w:pPr>
              <w:numPr>
                <w:ilvl w:val="0"/>
                <w:numId w:val="4"/>
              </w:numPr>
              <w:spacing w:before="240"/>
              <w:ind w:left="340" w:hanging="340"/>
              <w:contextualSpacing/>
              <w:jc w:val="both"/>
            </w:pPr>
            <w:r w:rsidRPr="00276705">
              <w:t>Ameliyathane ve yoğun bakım ünitesinde ekip çalışmasının öneminin farkına varmak ve ekibin parçası olmak.</w:t>
            </w:r>
          </w:p>
        </w:tc>
      </w:tr>
      <w:tr w:rsidR="007E6CB5" w:rsidRPr="007E6CB5" w14:paraId="5CCBCAA5" w14:textId="77777777" w:rsidTr="002B31C9">
        <w:trPr>
          <w:trHeight w:val="1361"/>
          <w:jc w:val="center"/>
        </w:trPr>
        <w:tc>
          <w:tcPr>
            <w:tcW w:w="1339" w:type="dxa"/>
            <w:hideMark/>
          </w:tcPr>
          <w:p w14:paraId="72CBDC98" w14:textId="77777777" w:rsidR="007E6CB5" w:rsidRPr="007E6CB5" w:rsidRDefault="007E6CB5" w:rsidP="00BD546F">
            <w:pPr>
              <w:spacing w:before="24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E6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Ders kitabı ve/veya kaynaklar</w:t>
            </w:r>
          </w:p>
        </w:tc>
        <w:tc>
          <w:tcPr>
            <w:tcW w:w="9117" w:type="dxa"/>
            <w:gridSpan w:val="9"/>
            <w:vAlign w:val="center"/>
            <w:hideMark/>
          </w:tcPr>
          <w:p w14:paraId="0DAA59E9" w14:textId="77777777" w:rsidR="002B31C9" w:rsidRPr="002B31C9" w:rsidRDefault="00347523" w:rsidP="002B31C9">
            <w:pPr>
              <w:numPr>
                <w:ilvl w:val="0"/>
                <w:numId w:val="3"/>
              </w:numPr>
              <w:ind w:left="340" w:hanging="340"/>
            </w:pPr>
            <w:r w:rsidRPr="00BA7902">
              <w:br w:type="page"/>
            </w:r>
            <w:r w:rsidR="002B31C9" w:rsidRPr="002B31C9">
              <w:t>Anestezi, Yoğun Bakım, Ağrı. Filiz Tüzüner (Editör); MN Medikal‐Nobel Kitabevi.</w:t>
            </w:r>
          </w:p>
          <w:p w14:paraId="5B47F657" w14:textId="77777777" w:rsidR="002B31C9" w:rsidRPr="002B31C9" w:rsidRDefault="002B31C9" w:rsidP="002B31C9">
            <w:pPr>
              <w:numPr>
                <w:ilvl w:val="0"/>
                <w:numId w:val="3"/>
              </w:numPr>
              <w:ind w:left="340" w:hanging="340"/>
            </w:pPr>
            <w:r w:rsidRPr="002B31C9">
              <w:t>Temel Anestezi. Yüksel Keçik (Editör); Güneş Kitabevi.</w:t>
            </w:r>
          </w:p>
          <w:p w14:paraId="72C2585F" w14:textId="77777777" w:rsidR="002B31C9" w:rsidRPr="002B31C9" w:rsidRDefault="002B31C9" w:rsidP="002B31C9">
            <w:pPr>
              <w:numPr>
                <w:ilvl w:val="0"/>
                <w:numId w:val="3"/>
              </w:numPr>
              <w:ind w:left="340" w:hanging="340"/>
            </w:pPr>
            <w:r w:rsidRPr="002B31C9">
              <w:t>Morgan &amp;Mikhail Klinik Anesteziyoloji. Handan Cuhruk (Çeviri editörü); Güneş Kitabevi.</w:t>
            </w:r>
          </w:p>
          <w:p w14:paraId="79877621" w14:textId="77F2AD40" w:rsidR="007E6CB5" w:rsidRPr="008308D8" w:rsidRDefault="002B31C9" w:rsidP="002B31C9">
            <w:pPr>
              <w:numPr>
                <w:ilvl w:val="0"/>
                <w:numId w:val="3"/>
              </w:numPr>
              <w:ind w:left="340" w:hanging="340"/>
            </w:pPr>
            <w:r w:rsidRPr="002B31C9">
              <w:t>UpToDate(</w:t>
            </w:r>
            <w:hyperlink r:id="rId7" w:history="1">
              <w:r w:rsidRPr="002B31C9">
                <w:rPr>
                  <w:rStyle w:val="Kpr"/>
                </w:rPr>
                <w:t>www.uptodate.com</w:t>
              </w:r>
            </w:hyperlink>
            <w:r>
              <w:t>)</w:t>
            </w:r>
          </w:p>
        </w:tc>
      </w:tr>
      <w:tr w:rsidR="007E6CB5" w:rsidRPr="007E6CB5" w14:paraId="15F42446" w14:textId="77777777" w:rsidTr="000B74BD">
        <w:trPr>
          <w:trHeight w:val="450"/>
          <w:jc w:val="center"/>
        </w:trPr>
        <w:tc>
          <w:tcPr>
            <w:tcW w:w="1339" w:type="dxa"/>
            <w:vMerge w:val="restart"/>
            <w:hideMark/>
          </w:tcPr>
          <w:p w14:paraId="112A031F" w14:textId="77777777" w:rsidR="007E6CB5" w:rsidRPr="007E6CB5" w:rsidRDefault="007E6CB5" w:rsidP="002635FE">
            <w:pPr>
              <w:spacing w:before="24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E6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Değerlendir</w:t>
            </w:r>
            <w:r w:rsidRPr="007E6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lastRenderedPageBreak/>
              <w:t>me ölçütleri</w:t>
            </w:r>
          </w:p>
        </w:tc>
        <w:tc>
          <w:tcPr>
            <w:tcW w:w="9117" w:type="dxa"/>
            <w:gridSpan w:val="9"/>
            <w:vMerge w:val="restart"/>
            <w:vAlign w:val="center"/>
            <w:hideMark/>
          </w:tcPr>
          <w:p w14:paraId="13C67450" w14:textId="1C886BF0" w:rsidR="00A56D5F" w:rsidRDefault="00BD546F" w:rsidP="000C10EB">
            <w:pPr>
              <w:pStyle w:val="Balk2"/>
              <w:numPr>
                <w:ilvl w:val="0"/>
                <w:numId w:val="7"/>
              </w:numPr>
              <w:spacing w:before="0" w:after="240"/>
              <w:ind w:left="340" w:hanging="340"/>
              <w:jc w:val="both"/>
              <w:outlineLvl w:val="1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tr-TR"/>
              </w:rPr>
            </w:pPr>
            <w:bookmarkStart w:id="0" w:name="_Toc73701063"/>
            <w: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tr-TR"/>
              </w:rPr>
              <w:lastRenderedPageBreak/>
              <w:t>Dönem VI (Altı) Eğitim Rehberi'nde b</w:t>
            </w:r>
            <w:r w:rsidR="00A56D5F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tr-TR"/>
              </w:rPr>
              <w:t>elirlenen</w:t>
            </w:r>
            <w: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tr-TR"/>
              </w:rPr>
              <w:t xml:space="preserve"> (Bkz. Ek</w:t>
            </w:r>
            <w:r w:rsidR="00F9156F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tr-TR"/>
              </w:rPr>
              <w:t xml:space="preserve"> – </w:t>
            </w:r>
            <w: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tr-TR"/>
              </w:rPr>
              <w:t>1)</w:t>
            </w:r>
            <w:r w:rsidR="00A56D5F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A56D5F" w:rsidRPr="005A18C0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u w:val="single"/>
                <w:lang w:eastAsia="tr-TR"/>
              </w:rPr>
              <w:t>eğitim etkinlikleri</w:t>
            </w:r>
            <w:r w:rsidR="00A56D5F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tr-TR"/>
              </w:rPr>
              <w:t xml:space="preserve">ne katılım oranı 100 </w:t>
            </w:r>
            <w:r w:rsidR="00A56D5F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tr-TR"/>
              </w:rPr>
              <w:lastRenderedPageBreak/>
              <w:t>üzerinden puanlanacaktır.</w:t>
            </w:r>
            <w:r w:rsidR="006C0138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tr-TR"/>
              </w:rPr>
              <w:t xml:space="preserve"> </w:t>
            </w:r>
          </w:p>
          <w:p w14:paraId="3F68CF72" w14:textId="725A9441" w:rsidR="005A18C0" w:rsidRDefault="00BD546F" w:rsidP="000C10EB">
            <w:pPr>
              <w:pStyle w:val="Balk2"/>
              <w:numPr>
                <w:ilvl w:val="0"/>
                <w:numId w:val="7"/>
              </w:numPr>
              <w:spacing w:before="240" w:after="240"/>
              <w:ind w:left="340" w:hanging="340"/>
              <w:jc w:val="both"/>
              <w:outlineLvl w:val="1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tr-TR"/>
              </w:rPr>
              <w:t>Dönem VI (Altı) Eğitim Rehberi'nde belirlenen (Bkz. Ek</w:t>
            </w:r>
            <w:r w:rsidR="00F9156F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tr-TR"/>
              </w:rPr>
              <w:t xml:space="preserve"> – </w:t>
            </w:r>
            <w: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tr-TR"/>
              </w:rPr>
              <w:t xml:space="preserve">1) </w:t>
            </w:r>
            <w:r w:rsidR="00A56D5F" w:rsidRPr="005A18C0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u w:val="single"/>
                <w:lang w:eastAsia="tr-TR"/>
              </w:rPr>
              <w:t>hekimlik uygulamaları</w:t>
            </w:r>
            <w:r w:rsidR="00A56D5F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tr-TR"/>
              </w:rPr>
              <w:t>nı</w:t>
            </w:r>
            <w:r w:rsidR="005A18C0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tr-TR"/>
              </w:rPr>
              <w:t>,</w:t>
            </w:r>
            <w:r w:rsidR="00A56D5F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5A18C0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tr-TR"/>
              </w:rPr>
              <w:t xml:space="preserve">intern doktorun </w:t>
            </w:r>
            <w:r w:rsidR="00A56D5F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tr-TR"/>
              </w:rPr>
              <w:t>yardımsız uygulama sayıları</w:t>
            </w:r>
            <w:r w:rsidR="005A18C0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tr-TR"/>
              </w:rPr>
              <w:t>,</w:t>
            </w:r>
            <w:r w:rsidR="00A56D5F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tr-TR"/>
              </w:rPr>
              <w:t xml:space="preserve"> belirlenen sayılar üzerinden puanlanacaktır ve 100 üzerinden puan verilecektir. </w:t>
            </w:r>
            <w:r w:rsidR="003A2AC9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tr-TR"/>
              </w:rPr>
              <w:t>Örnek: İntern doktor, "Genel ve soruna yönelik öykü alma" uygulamasını 5'te 5 yaptığında bu basamaktan 100 puan alacaktır. Diğer basamaklardan aldığı puan ile toplam basamak sayısı bölünerek hekimlik uygulaması puanı belirlenecektir.</w:t>
            </w:r>
          </w:p>
          <w:p w14:paraId="32EB0C9A" w14:textId="6A363735" w:rsidR="00A56D5F" w:rsidRPr="00A56D5F" w:rsidRDefault="00A56D5F" w:rsidP="000C10EB">
            <w:pPr>
              <w:pStyle w:val="Balk2"/>
              <w:numPr>
                <w:ilvl w:val="0"/>
                <w:numId w:val="7"/>
              </w:numPr>
              <w:spacing w:before="240" w:after="240"/>
              <w:ind w:left="340" w:hanging="340"/>
              <w:jc w:val="both"/>
              <w:outlineLvl w:val="1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tr-TR"/>
              </w:rPr>
            </w:pPr>
            <w:r w:rsidRPr="00A56D5F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tr-TR"/>
              </w:rPr>
              <w:t>İntern doktor, hekimlik etiğine uygun tutum ve davranış</w:t>
            </w:r>
            <w:r w:rsidR="00BD546F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tr-TR"/>
              </w:rPr>
              <w:t xml:space="preserve"> (Bkz. Ek</w:t>
            </w:r>
            <w:r w:rsidR="00F9156F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tr-TR"/>
              </w:rPr>
              <w:t xml:space="preserve"> – </w:t>
            </w:r>
            <w:r w:rsidR="00BD546F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tr-TR"/>
              </w:rPr>
              <w:t xml:space="preserve">1) </w:t>
            </w:r>
            <w:r w:rsidRPr="00A56D5F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tr-TR"/>
              </w:rPr>
              <w:t xml:space="preserve">sergilemelidir. Bu konuda öğretim üyesi değerlendirme yapacaktır ve 5’li sistem (Geliştirilmeli // Yeterli Düzeyde Değil // Yeterli // İyi düzeyde // Mükemmel) üzerinden karar verecektir. Aşağıdaki başlıklarda iyi yönde göze çarpan davranışlar sergilemesi halinde “mükemmel”; sonraki davranışlarındaki eksiklik nedeni ile “yeterli”; kötü yönde göze çarpan davranışlar sergilemesi halinde “geliştirilmeli”; bu davranışın telafi edilmesi halinde “iyi düzeyde” şeklinde puanlama yapılacaktır. Göze çarpan davranış sergilememesi halinde “yeterli” puan verilecektir. Verilen puanlar neticesinde ortalama alınarak, öğretim üyesi tarafından 100 üzerinden puan verilecektir. Geliştirilmeli 0-49 puan; yeterli düzeyde değil 50-59 puan; yeterli 60-74 puan; iyi düzeyde 75-84 puan; mükemmel 85-100 </w:t>
            </w:r>
            <w:r w:rsidR="006C0138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tr-TR"/>
              </w:rPr>
              <w:t>puan üzerinden değerlendiri</w:t>
            </w:r>
            <w:r w:rsidR="005A18C0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tr-TR"/>
              </w:rPr>
              <w:t>lecektir</w:t>
            </w:r>
            <w:r w:rsidRPr="00A56D5F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tr-TR"/>
              </w:rPr>
              <w:t>.</w:t>
            </w:r>
          </w:p>
          <w:p w14:paraId="7E4F2EA8" w14:textId="343A27A5" w:rsidR="00A56D5F" w:rsidRPr="00A56D5F" w:rsidRDefault="005A18C0" w:rsidP="000C10EB">
            <w:pPr>
              <w:pStyle w:val="Balk2"/>
              <w:numPr>
                <w:ilvl w:val="0"/>
                <w:numId w:val="7"/>
              </w:numPr>
              <w:spacing w:before="240" w:after="240"/>
              <w:ind w:left="340" w:hanging="340"/>
              <w:jc w:val="both"/>
              <w:outlineLvl w:val="1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tr-TR"/>
              </w:rPr>
              <w:t>Anabilim dalı başkanı ve varsa anabilim dalı eğitim sorumlusu tarafından 100 üzerinden öğrenciye genel kanaat puanı verilecektir.</w:t>
            </w:r>
            <w:r w:rsidR="00A56D5F" w:rsidRPr="00A56D5F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tr-TR"/>
              </w:rPr>
              <w:tab/>
            </w:r>
          </w:p>
          <w:p w14:paraId="3EBDE482" w14:textId="6E169799" w:rsidR="007E6CB5" w:rsidRPr="00BD546F" w:rsidRDefault="005A18C0" w:rsidP="000C10EB">
            <w:pPr>
              <w:pStyle w:val="Balk2"/>
              <w:numPr>
                <w:ilvl w:val="0"/>
                <w:numId w:val="7"/>
              </w:numPr>
              <w:spacing w:before="240"/>
              <w:ind w:left="340" w:hanging="340"/>
              <w:jc w:val="both"/>
              <w:outlineLvl w:val="1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tr-TR"/>
              </w:rPr>
              <w:t>Yukarıdaki verilen puanların ortalaması 100 üzerinden 50'nin üzerinde olanların stajda yeterli olduğu kabul edilecektir. B</w:t>
            </w:r>
            <w:r w:rsidR="00F13310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tr-TR"/>
              </w:rPr>
              <w:t>u puanlamalar öğrencilere staj d</w:t>
            </w:r>
            <w: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tr-TR"/>
              </w:rPr>
              <w:t>alında verilecek STAJ KARNESİ üzerinden takip edilecektir.</w:t>
            </w:r>
            <w:bookmarkEnd w:id="0"/>
          </w:p>
        </w:tc>
      </w:tr>
      <w:tr w:rsidR="007E6CB5" w:rsidRPr="007E6CB5" w14:paraId="55F643F4" w14:textId="77777777" w:rsidTr="000B74BD">
        <w:trPr>
          <w:trHeight w:val="5621"/>
          <w:jc w:val="center"/>
        </w:trPr>
        <w:tc>
          <w:tcPr>
            <w:tcW w:w="1339" w:type="dxa"/>
            <w:vMerge/>
            <w:hideMark/>
          </w:tcPr>
          <w:p w14:paraId="52204B20" w14:textId="77777777" w:rsidR="007E6CB5" w:rsidRPr="007E6CB5" w:rsidRDefault="007E6CB5" w:rsidP="002635FE">
            <w:pPr>
              <w:spacing w:before="24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117" w:type="dxa"/>
            <w:gridSpan w:val="9"/>
            <w:vMerge/>
            <w:hideMark/>
          </w:tcPr>
          <w:p w14:paraId="3BEEDF38" w14:textId="77777777" w:rsidR="007E6CB5" w:rsidRPr="007E6CB5" w:rsidRDefault="007E6CB5" w:rsidP="007E6CB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4C5C78" w:rsidRPr="007E6CB5" w14:paraId="4EADD105" w14:textId="77777777" w:rsidTr="00C424A0">
        <w:trPr>
          <w:trHeight w:val="300"/>
          <w:jc w:val="center"/>
        </w:trPr>
        <w:tc>
          <w:tcPr>
            <w:tcW w:w="1339" w:type="dxa"/>
            <w:vAlign w:val="center"/>
          </w:tcPr>
          <w:p w14:paraId="6399D4F6" w14:textId="77777777" w:rsidR="004C5C78" w:rsidRPr="007E6CB5" w:rsidRDefault="004C5C78" w:rsidP="00C424A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Ders Sorumlusu</w:t>
            </w:r>
          </w:p>
        </w:tc>
        <w:tc>
          <w:tcPr>
            <w:tcW w:w="9117" w:type="dxa"/>
            <w:gridSpan w:val="9"/>
            <w:noWrap/>
            <w:vAlign w:val="center"/>
          </w:tcPr>
          <w:p w14:paraId="1F8BBBBC" w14:textId="78ADA2C8" w:rsidR="004C5C78" w:rsidRPr="00C60610" w:rsidRDefault="00050BAB" w:rsidP="008E5B5A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tr-TR"/>
              </w:rPr>
            </w:pPr>
            <w:r w:rsidRPr="00050BA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tr-TR"/>
              </w:rPr>
              <w:t>Doktor Öğretim Üyesi Alpay ATEŞ</w:t>
            </w:r>
          </w:p>
        </w:tc>
      </w:tr>
      <w:tr w:rsidR="007E6CB5" w:rsidRPr="007E6CB5" w14:paraId="41405BA0" w14:textId="77777777" w:rsidTr="00C424A0">
        <w:trPr>
          <w:trHeight w:val="300"/>
          <w:jc w:val="center"/>
        </w:trPr>
        <w:tc>
          <w:tcPr>
            <w:tcW w:w="1339" w:type="dxa"/>
            <w:vAlign w:val="bottom"/>
            <w:hideMark/>
          </w:tcPr>
          <w:p w14:paraId="7D388FB8" w14:textId="77777777" w:rsidR="007E6CB5" w:rsidRPr="007E6CB5" w:rsidRDefault="007E6CB5" w:rsidP="00C424A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E6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Hafta</w:t>
            </w:r>
          </w:p>
        </w:tc>
        <w:tc>
          <w:tcPr>
            <w:tcW w:w="9117" w:type="dxa"/>
            <w:gridSpan w:val="9"/>
            <w:noWrap/>
            <w:vAlign w:val="bottom"/>
            <w:hideMark/>
          </w:tcPr>
          <w:p w14:paraId="7DEE7D0D" w14:textId="77777777" w:rsidR="007E6CB5" w:rsidRPr="007E6CB5" w:rsidRDefault="007E6CB5" w:rsidP="00C424A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E6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Konular</w:t>
            </w:r>
          </w:p>
        </w:tc>
      </w:tr>
      <w:tr w:rsidR="008308D8" w:rsidRPr="007E6CB5" w14:paraId="5FC4A8E9" w14:textId="77777777" w:rsidTr="008308D8">
        <w:trPr>
          <w:trHeight w:val="300"/>
          <w:jc w:val="center"/>
        </w:trPr>
        <w:tc>
          <w:tcPr>
            <w:tcW w:w="1339" w:type="dxa"/>
            <w:noWrap/>
            <w:vAlign w:val="center"/>
            <w:hideMark/>
          </w:tcPr>
          <w:p w14:paraId="5D07E55C" w14:textId="77777777" w:rsidR="008308D8" w:rsidRPr="007E6CB5" w:rsidRDefault="008308D8" w:rsidP="00C424A0">
            <w:pPr>
              <w:tabs>
                <w:tab w:val="center" w:pos="561"/>
                <w:tab w:val="left" w:pos="1080"/>
              </w:tabs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E6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9117" w:type="dxa"/>
            <w:gridSpan w:val="9"/>
            <w:vMerge w:val="restart"/>
            <w:vAlign w:val="center"/>
          </w:tcPr>
          <w:p w14:paraId="25AC5850" w14:textId="74B7AC1C" w:rsidR="008308D8" w:rsidRPr="007E6CB5" w:rsidRDefault="008308D8" w:rsidP="00C6061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8308D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Dönem Altı Eğitim Rehberi’nde belirlenen konularda (Bkz: Ek – 1) konu anlatımı (sunum / hasta başı vizite) yapılacaktır. Ayrıca hekimlik uygulamaları hakkında eğitim verilecektir.</w:t>
            </w:r>
          </w:p>
        </w:tc>
      </w:tr>
      <w:tr w:rsidR="008308D8" w:rsidRPr="007E6CB5" w14:paraId="4AEBE74F" w14:textId="77777777" w:rsidTr="008308D8">
        <w:trPr>
          <w:trHeight w:val="300"/>
          <w:jc w:val="center"/>
        </w:trPr>
        <w:tc>
          <w:tcPr>
            <w:tcW w:w="1339" w:type="dxa"/>
            <w:noWrap/>
            <w:vAlign w:val="center"/>
            <w:hideMark/>
          </w:tcPr>
          <w:p w14:paraId="1690E729" w14:textId="77777777" w:rsidR="008308D8" w:rsidRPr="007E6CB5" w:rsidRDefault="008308D8" w:rsidP="00C424A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E6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9117" w:type="dxa"/>
            <w:gridSpan w:val="9"/>
            <w:vMerge/>
            <w:vAlign w:val="center"/>
          </w:tcPr>
          <w:p w14:paraId="5000D4AE" w14:textId="59817B6F" w:rsidR="008308D8" w:rsidRPr="007E6CB5" w:rsidRDefault="008308D8" w:rsidP="00C6061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8308D8" w:rsidRPr="007E6CB5" w14:paraId="3E115E7F" w14:textId="77777777" w:rsidTr="008308D8">
        <w:trPr>
          <w:trHeight w:val="300"/>
          <w:jc w:val="center"/>
        </w:trPr>
        <w:tc>
          <w:tcPr>
            <w:tcW w:w="1339" w:type="dxa"/>
            <w:noWrap/>
            <w:vAlign w:val="center"/>
            <w:hideMark/>
          </w:tcPr>
          <w:p w14:paraId="5715A235" w14:textId="77777777" w:rsidR="008308D8" w:rsidRPr="007E6CB5" w:rsidRDefault="008308D8" w:rsidP="00C424A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E6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9117" w:type="dxa"/>
            <w:gridSpan w:val="9"/>
            <w:vMerge/>
            <w:vAlign w:val="center"/>
          </w:tcPr>
          <w:p w14:paraId="73FCA34B" w14:textId="77777777" w:rsidR="008308D8" w:rsidRPr="007E6CB5" w:rsidRDefault="008308D8" w:rsidP="00C6061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8308D8" w:rsidRPr="007E6CB5" w14:paraId="52D0C6E0" w14:textId="77777777" w:rsidTr="008308D8">
        <w:trPr>
          <w:trHeight w:val="300"/>
          <w:jc w:val="center"/>
        </w:trPr>
        <w:tc>
          <w:tcPr>
            <w:tcW w:w="1339" w:type="dxa"/>
            <w:noWrap/>
            <w:vAlign w:val="center"/>
            <w:hideMark/>
          </w:tcPr>
          <w:p w14:paraId="3B62F77E" w14:textId="77777777" w:rsidR="008308D8" w:rsidRPr="007E6CB5" w:rsidRDefault="008308D8" w:rsidP="00C424A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9117" w:type="dxa"/>
            <w:gridSpan w:val="9"/>
            <w:vMerge/>
            <w:vAlign w:val="center"/>
          </w:tcPr>
          <w:p w14:paraId="247C6238" w14:textId="57694899" w:rsidR="008308D8" w:rsidRPr="007E6CB5" w:rsidRDefault="008308D8" w:rsidP="00E26B8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7E6CB5" w:rsidRPr="007E6CB5" w14:paraId="3FF07009" w14:textId="77777777" w:rsidTr="00217BD0">
        <w:trPr>
          <w:trHeight w:val="300"/>
          <w:jc w:val="center"/>
        </w:trPr>
        <w:tc>
          <w:tcPr>
            <w:tcW w:w="10456" w:type="dxa"/>
            <w:gridSpan w:val="10"/>
            <w:noWrap/>
            <w:vAlign w:val="center"/>
            <w:hideMark/>
          </w:tcPr>
          <w:p w14:paraId="2E6A529F" w14:textId="77777777" w:rsidR="007E6CB5" w:rsidRPr="007E6CB5" w:rsidRDefault="00BE2231" w:rsidP="00217BD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Dersin Adı-Kodu:</w:t>
            </w:r>
          </w:p>
        </w:tc>
      </w:tr>
      <w:tr w:rsidR="007E6CB5" w:rsidRPr="007E6CB5" w14:paraId="7B23612C" w14:textId="77777777" w:rsidTr="00217BD0">
        <w:trPr>
          <w:trHeight w:val="300"/>
          <w:jc w:val="center"/>
        </w:trPr>
        <w:tc>
          <w:tcPr>
            <w:tcW w:w="6959" w:type="dxa"/>
            <w:gridSpan w:val="6"/>
            <w:noWrap/>
            <w:vAlign w:val="center"/>
            <w:hideMark/>
          </w:tcPr>
          <w:p w14:paraId="0606CDAF" w14:textId="77777777" w:rsidR="007E6CB5" w:rsidRPr="007E6CB5" w:rsidRDefault="007E6CB5" w:rsidP="00217BD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E6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Etkinlik</w:t>
            </w:r>
          </w:p>
        </w:tc>
        <w:tc>
          <w:tcPr>
            <w:tcW w:w="833" w:type="dxa"/>
            <w:noWrap/>
            <w:vAlign w:val="center"/>
            <w:hideMark/>
          </w:tcPr>
          <w:p w14:paraId="4E0D5FD5" w14:textId="77777777" w:rsidR="007E6CB5" w:rsidRPr="007E6CB5" w:rsidRDefault="007E6CB5" w:rsidP="00217BD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E6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Saati</w:t>
            </w:r>
          </w:p>
        </w:tc>
        <w:tc>
          <w:tcPr>
            <w:tcW w:w="992" w:type="dxa"/>
            <w:noWrap/>
            <w:vAlign w:val="center"/>
            <w:hideMark/>
          </w:tcPr>
          <w:p w14:paraId="72223D20" w14:textId="77777777" w:rsidR="007E6CB5" w:rsidRPr="007E6CB5" w:rsidRDefault="007E6CB5" w:rsidP="00217BD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E6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Süresi</w:t>
            </w:r>
          </w:p>
        </w:tc>
        <w:tc>
          <w:tcPr>
            <w:tcW w:w="1672" w:type="dxa"/>
            <w:gridSpan w:val="2"/>
            <w:noWrap/>
            <w:vAlign w:val="center"/>
            <w:hideMark/>
          </w:tcPr>
          <w:p w14:paraId="268FF128" w14:textId="77777777" w:rsidR="007E6CB5" w:rsidRPr="007E6CB5" w:rsidRDefault="007E6CB5" w:rsidP="00217BD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E6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Toplam İş Yükü</w:t>
            </w:r>
          </w:p>
        </w:tc>
      </w:tr>
      <w:tr w:rsidR="007E6CB5" w:rsidRPr="007E6CB5" w14:paraId="115E8F9A" w14:textId="77777777" w:rsidTr="00217BD0">
        <w:trPr>
          <w:trHeight w:val="300"/>
          <w:jc w:val="center"/>
        </w:trPr>
        <w:tc>
          <w:tcPr>
            <w:tcW w:w="6959" w:type="dxa"/>
            <w:gridSpan w:val="6"/>
            <w:noWrap/>
            <w:vAlign w:val="center"/>
            <w:hideMark/>
          </w:tcPr>
          <w:p w14:paraId="1753C66E" w14:textId="50D8BA13" w:rsidR="007E6CB5" w:rsidRPr="007E6CB5" w:rsidRDefault="007E6CB5" w:rsidP="00217B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7E6CB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Ders Süresi</w:t>
            </w:r>
            <w:r w:rsidR="009E4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(Çalışma süresi içinde yapılacaktır)</w:t>
            </w:r>
          </w:p>
        </w:tc>
        <w:tc>
          <w:tcPr>
            <w:tcW w:w="833" w:type="dxa"/>
            <w:noWrap/>
            <w:vAlign w:val="center"/>
            <w:hideMark/>
          </w:tcPr>
          <w:p w14:paraId="03F01DBE" w14:textId="2095C81F" w:rsidR="007E6CB5" w:rsidRPr="007E6CB5" w:rsidRDefault="00B1104B" w:rsidP="00217B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992" w:type="dxa"/>
            <w:noWrap/>
            <w:vAlign w:val="center"/>
            <w:hideMark/>
          </w:tcPr>
          <w:p w14:paraId="2DB1A2D8" w14:textId="69E714DE" w:rsidR="007E6CB5" w:rsidRPr="007E6CB5" w:rsidRDefault="00B1104B" w:rsidP="00217B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1672" w:type="dxa"/>
            <w:gridSpan w:val="2"/>
            <w:noWrap/>
            <w:vAlign w:val="center"/>
            <w:hideMark/>
          </w:tcPr>
          <w:p w14:paraId="12C10161" w14:textId="02C5E1B6" w:rsidR="007E6CB5" w:rsidRPr="007E6CB5" w:rsidRDefault="00B1104B" w:rsidP="00217B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-</w:t>
            </w:r>
          </w:p>
        </w:tc>
      </w:tr>
      <w:tr w:rsidR="007E6CB5" w:rsidRPr="007E6CB5" w14:paraId="0AD712B5" w14:textId="77777777" w:rsidTr="00217BD0">
        <w:trPr>
          <w:trHeight w:val="300"/>
          <w:jc w:val="center"/>
        </w:trPr>
        <w:tc>
          <w:tcPr>
            <w:tcW w:w="6959" w:type="dxa"/>
            <w:gridSpan w:val="6"/>
            <w:noWrap/>
            <w:vAlign w:val="center"/>
            <w:hideMark/>
          </w:tcPr>
          <w:p w14:paraId="73B7C49C" w14:textId="1CEDE3AB" w:rsidR="007E6CB5" w:rsidRPr="007E6CB5" w:rsidRDefault="009E4703" w:rsidP="00217B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Poliklinik/ Klinik </w:t>
            </w:r>
            <w:r w:rsidR="007E6CB5" w:rsidRPr="007E6CB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Çalışma Süresi </w:t>
            </w:r>
          </w:p>
        </w:tc>
        <w:tc>
          <w:tcPr>
            <w:tcW w:w="833" w:type="dxa"/>
            <w:noWrap/>
            <w:vAlign w:val="center"/>
            <w:hideMark/>
          </w:tcPr>
          <w:p w14:paraId="6BFE8151" w14:textId="04B612D1" w:rsidR="007E6CB5" w:rsidRPr="007E6CB5" w:rsidRDefault="00537DF7" w:rsidP="00217B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992" w:type="dxa"/>
            <w:noWrap/>
            <w:vAlign w:val="center"/>
            <w:hideMark/>
          </w:tcPr>
          <w:p w14:paraId="1DB3E8F4" w14:textId="2CF37113" w:rsidR="007E6CB5" w:rsidRPr="007E6CB5" w:rsidRDefault="001C5EA6" w:rsidP="00217B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1672" w:type="dxa"/>
            <w:gridSpan w:val="2"/>
            <w:noWrap/>
            <w:vAlign w:val="center"/>
            <w:hideMark/>
          </w:tcPr>
          <w:p w14:paraId="19FC9B1B" w14:textId="1DCF52C6" w:rsidR="007E6CB5" w:rsidRPr="007E6CB5" w:rsidRDefault="001C5EA6" w:rsidP="00217B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160</w:t>
            </w:r>
          </w:p>
        </w:tc>
      </w:tr>
      <w:tr w:rsidR="007E6CB5" w:rsidRPr="007E6CB5" w14:paraId="43213611" w14:textId="77777777" w:rsidTr="00217BD0">
        <w:trPr>
          <w:trHeight w:val="300"/>
          <w:jc w:val="center"/>
        </w:trPr>
        <w:tc>
          <w:tcPr>
            <w:tcW w:w="6959" w:type="dxa"/>
            <w:gridSpan w:val="6"/>
            <w:noWrap/>
            <w:vAlign w:val="center"/>
            <w:hideMark/>
          </w:tcPr>
          <w:p w14:paraId="77F5708F" w14:textId="77777777" w:rsidR="007E6CB5" w:rsidRPr="007E6CB5" w:rsidRDefault="007E6CB5" w:rsidP="00217B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7E6CB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Diğer</w:t>
            </w:r>
            <w:r w:rsidR="008609B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(Nöbet)</w:t>
            </w:r>
          </w:p>
        </w:tc>
        <w:tc>
          <w:tcPr>
            <w:tcW w:w="833" w:type="dxa"/>
            <w:noWrap/>
            <w:vAlign w:val="center"/>
            <w:hideMark/>
          </w:tcPr>
          <w:p w14:paraId="1DEC10BE" w14:textId="42B9B07C" w:rsidR="007E6CB5" w:rsidRPr="007E6CB5" w:rsidRDefault="00037720" w:rsidP="0003772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992" w:type="dxa"/>
            <w:noWrap/>
            <w:vAlign w:val="center"/>
            <w:hideMark/>
          </w:tcPr>
          <w:p w14:paraId="044B06FE" w14:textId="4A5940FC" w:rsidR="007E6CB5" w:rsidRPr="007E6CB5" w:rsidRDefault="00F802A7" w:rsidP="00217B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672" w:type="dxa"/>
            <w:gridSpan w:val="2"/>
            <w:noWrap/>
            <w:vAlign w:val="center"/>
            <w:hideMark/>
          </w:tcPr>
          <w:p w14:paraId="4D57FA11" w14:textId="26E15F4D" w:rsidR="007E6CB5" w:rsidRPr="007E6CB5" w:rsidRDefault="00F802A7" w:rsidP="00217B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96</w:t>
            </w:r>
          </w:p>
        </w:tc>
      </w:tr>
      <w:tr w:rsidR="007E6CB5" w:rsidRPr="007E6CB5" w14:paraId="1F224E7C" w14:textId="77777777" w:rsidTr="005D1C8E">
        <w:trPr>
          <w:trHeight w:val="300"/>
          <w:jc w:val="center"/>
        </w:trPr>
        <w:tc>
          <w:tcPr>
            <w:tcW w:w="8784" w:type="dxa"/>
            <w:gridSpan w:val="8"/>
            <w:noWrap/>
            <w:vAlign w:val="center"/>
            <w:hideMark/>
          </w:tcPr>
          <w:p w14:paraId="6C24067C" w14:textId="77777777" w:rsidR="007E6CB5" w:rsidRPr="007E6CB5" w:rsidRDefault="007E6CB5" w:rsidP="005D1C8E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E6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Toplam İş Yükü:</w:t>
            </w:r>
          </w:p>
        </w:tc>
        <w:tc>
          <w:tcPr>
            <w:tcW w:w="1672" w:type="dxa"/>
            <w:gridSpan w:val="2"/>
            <w:noWrap/>
            <w:vAlign w:val="center"/>
            <w:hideMark/>
          </w:tcPr>
          <w:p w14:paraId="3D19BADC" w14:textId="0F7F2C8A" w:rsidR="007E6CB5" w:rsidRPr="00E937DF" w:rsidRDefault="00F802A7" w:rsidP="005D1C8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256</w:t>
            </w:r>
          </w:p>
        </w:tc>
      </w:tr>
      <w:tr w:rsidR="007E6CB5" w:rsidRPr="007E6CB5" w14:paraId="04D98CD4" w14:textId="77777777" w:rsidTr="005D1C8E">
        <w:trPr>
          <w:trHeight w:val="300"/>
          <w:jc w:val="center"/>
        </w:trPr>
        <w:tc>
          <w:tcPr>
            <w:tcW w:w="8784" w:type="dxa"/>
            <w:gridSpan w:val="8"/>
            <w:noWrap/>
            <w:vAlign w:val="center"/>
            <w:hideMark/>
          </w:tcPr>
          <w:p w14:paraId="0229A63F" w14:textId="77777777" w:rsidR="007E6CB5" w:rsidRPr="007E6CB5" w:rsidRDefault="007E6CB5" w:rsidP="005D1C8E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E6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Toplam İş Yükü / 30(s):</w:t>
            </w:r>
          </w:p>
        </w:tc>
        <w:tc>
          <w:tcPr>
            <w:tcW w:w="1672" w:type="dxa"/>
            <w:gridSpan w:val="2"/>
            <w:noWrap/>
            <w:vAlign w:val="center"/>
            <w:hideMark/>
          </w:tcPr>
          <w:p w14:paraId="12DB5F09" w14:textId="7C086865" w:rsidR="007E6CB5" w:rsidRPr="00E937DF" w:rsidRDefault="00391BF3" w:rsidP="005D1C8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8,2</w:t>
            </w:r>
          </w:p>
        </w:tc>
      </w:tr>
      <w:tr w:rsidR="007E6CB5" w:rsidRPr="007E6CB5" w14:paraId="12F806DC" w14:textId="77777777" w:rsidTr="005D1C8E">
        <w:trPr>
          <w:trHeight w:val="315"/>
          <w:jc w:val="center"/>
        </w:trPr>
        <w:tc>
          <w:tcPr>
            <w:tcW w:w="8784" w:type="dxa"/>
            <w:gridSpan w:val="8"/>
            <w:noWrap/>
            <w:vAlign w:val="center"/>
            <w:hideMark/>
          </w:tcPr>
          <w:p w14:paraId="28FC601B" w14:textId="77777777" w:rsidR="007E6CB5" w:rsidRPr="007E6CB5" w:rsidRDefault="007E6CB5" w:rsidP="005D1C8E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E6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AKTS Kredisi:</w:t>
            </w:r>
          </w:p>
        </w:tc>
        <w:tc>
          <w:tcPr>
            <w:tcW w:w="1672" w:type="dxa"/>
            <w:gridSpan w:val="2"/>
            <w:noWrap/>
            <w:vAlign w:val="center"/>
            <w:hideMark/>
          </w:tcPr>
          <w:p w14:paraId="74FFC366" w14:textId="238F4C1C" w:rsidR="007E6CB5" w:rsidRPr="00E937DF" w:rsidRDefault="001C5EA6" w:rsidP="005D1C8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5</w:t>
            </w:r>
          </w:p>
        </w:tc>
      </w:tr>
      <w:tr w:rsidR="007E6CB5" w:rsidRPr="007E6CB5" w14:paraId="0424007F" w14:textId="77777777" w:rsidTr="004C5C78">
        <w:trPr>
          <w:trHeight w:val="300"/>
          <w:jc w:val="center"/>
        </w:trPr>
        <w:tc>
          <w:tcPr>
            <w:tcW w:w="1339" w:type="dxa"/>
            <w:noWrap/>
            <w:hideMark/>
          </w:tcPr>
          <w:p w14:paraId="502BE17D" w14:textId="77777777" w:rsidR="007E6CB5" w:rsidRPr="007E6CB5" w:rsidRDefault="007E6CB5" w:rsidP="007E6C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E6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No</w:t>
            </w:r>
          </w:p>
        </w:tc>
        <w:tc>
          <w:tcPr>
            <w:tcW w:w="8235" w:type="dxa"/>
            <w:gridSpan w:val="8"/>
            <w:noWrap/>
            <w:hideMark/>
          </w:tcPr>
          <w:p w14:paraId="3E7661C2" w14:textId="77777777" w:rsidR="007E6CB5" w:rsidRPr="007E6CB5" w:rsidRDefault="007E6CB5" w:rsidP="007E6C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E6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Program Yeterlilikleri (Öğrenme Çıktıları) </w:t>
            </w:r>
          </w:p>
        </w:tc>
        <w:tc>
          <w:tcPr>
            <w:tcW w:w="882" w:type="dxa"/>
            <w:noWrap/>
            <w:hideMark/>
          </w:tcPr>
          <w:p w14:paraId="52F57A46" w14:textId="77777777" w:rsidR="00CB4C13" w:rsidRDefault="007E6CB5" w:rsidP="007E6C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E6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Etki</w:t>
            </w:r>
            <w:r w:rsidR="00CB4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</w:p>
          <w:p w14:paraId="5E913826" w14:textId="3C16D4FB" w:rsidR="007E6CB5" w:rsidRPr="007E6CB5" w:rsidRDefault="00CB4C13" w:rsidP="007E6C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(1-5)</w:t>
            </w:r>
          </w:p>
        </w:tc>
      </w:tr>
      <w:tr w:rsidR="00FC79C2" w:rsidRPr="007E6CB5" w14:paraId="29423049" w14:textId="77777777" w:rsidTr="00FC79C2">
        <w:trPr>
          <w:trHeight w:val="567"/>
          <w:jc w:val="center"/>
        </w:trPr>
        <w:tc>
          <w:tcPr>
            <w:tcW w:w="1339" w:type="dxa"/>
            <w:noWrap/>
            <w:vAlign w:val="center"/>
          </w:tcPr>
          <w:p w14:paraId="7433B0D2" w14:textId="67CA9567" w:rsidR="00FC79C2" w:rsidRPr="007E6CB5" w:rsidRDefault="00FC79C2" w:rsidP="00FC79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8235" w:type="dxa"/>
            <w:gridSpan w:val="8"/>
            <w:noWrap/>
            <w:vAlign w:val="center"/>
          </w:tcPr>
          <w:p w14:paraId="7E135A54" w14:textId="61D28228" w:rsidR="00FC79C2" w:rsidRPr="007E6CB5" w:rsidRDefault="00FC79C2" w:rsidP="00FC79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10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Eğitim etkinliklerine katılım, dönem altı eğitim rehberinde belirlenen konularda gözeten uzmandan bilgi talebinde bulunma ve aldığı eğitimler hakkında uzman onayı alma</w:t>
            </w:r>
          </w:p>
        </w:tc>
        <w:tc>
          <w:tcPr>
            <w:tcW w:w="882" w:type="dxa"/>
            <w:noWrap/>
            <w:vAlign w:val="center"/>
          </w:tcPr>
          <w:p w14:paraId="477D340A" w14:textId="63D82E64" w:rsidR="00FC79C2" w:rsidRPr="007E6CB5" w:rsidRDefault="00FC79C2" w:rsidP="00FC79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10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</w:t>
            </w:r>
          </w:p>
        </w:tc>
      </w:tr>
      <w:tr w:rsidR="00FC79C2" w:rsidRPr="007E6CB5" w14:paraId="53620532" w14:textId="77777777" w:rsidTr="00FC79C2">
        <w:trPr>
          <w:trHeight w:val="567"/>
          <w:jc w:val="center"/>
        </w:trPr>
        <w:tc>
          <w:tcPr>
            <w:tcW w:w="1339" w:type="dxa"/>
            <w:noWrap/>
            <w:vAlign w:val="center"/>
          </w:tcPr>
          <w:p w14:paraId="257D0B35" w14:textId="726E3AFC" w:rsidR="00FC79C2" w:rsidRDefault="00FC79C2" w:rsidP="00FC79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8235" w:type="dxa"/>
            <w:gridSpan w:val="8"/>
            <w:noWrap/>
            <w:vAlign w:val="center"/>
          </w:tcPr>
          <w:p w14:paraId="4923C3BA" w14:textId="09D9BE00" w:rsidR="00FC79C2" w:rsidRPr="00810F93" w:rsidRDefault="00FC79C2" w:rsidP="00FC79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10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Dönem altı eğitim rehberinde belirlenen hekimlik uygulamalarını belirlenen sayıda yardımsız uygulama ve gözeten uzman tarafından onay alma</w:t>
            </w:r>
          </w:p>
        </w:tc>
        <w:tc>
          <w:tcPr>
            <w:tcW w:w="882" w:type="dxa"/>
            <w:noWrap/>
            <w:vAlign w:val="center"/>
          </w:tcPr>
          <w:p w14:paraId="7C1882E2" w14:textId="015AC192" w:rsidR="00FC79C2" w:rsidRPr="00810F93" w:rsidRDefault="00FC79C2" w:rsidP="00FC79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10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</w:t>
            </w:r>
          </w:p>
        </w:tc>
      </w:tr>
      <w:tr w:rsidR="00FC79C2" w:rsidRPr="007E6CB5" w14:paraId="17CF5646" w14:textId="77777777" w:rsidTr="00FC79C2">
        <w:trPr>
          <w:trHeight w:val="567"/>
          <w:jc w:val="center"/>
        </w:trPr>
        <w:tc>
          <w:tcPr>
            <w:tcW w:w="1339" w:type="dxa"/>
            <w:noWrap/>
            <w:vAlign w:val="center"/>
          </w:tcPr>
          <w:p w14:paraId="65D9E94C" w14:textId="082D726E" w:rsidR="00FC79C2" w:rsidRDefault="00FC79C2" w:rsidP="00FC79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8235" w:type="dxa"/>
            <w:gridSpan w:val="8"/>
            <w:noWrap/>
            <w:vAlign w:val="center"/>
          </w:tcPr>
          <w:p w14:paraId="73D7FB19" w14:textId="528BA5E0" w:rsidR="00FC79C2" w:rsidRPr="00810F93" w:rsidRDefault="00FC79C2" w:rsidP="00FC79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10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Dönem altı eğitim rehberinde belirlenen tutum ve davranışları sergileme</w:t>
            </w:r>
          </w:p>
        </w:tc>
        <w:tc>
          <w:tcPr>
            <w:tcW w:w="882" w:type="dxa"/>
            <w:noWrap/>
            <w:vAlign w:val="center"/>
          </w:tcPr>
          <w:p w14:paraId="3FC8DCE7" w14:textId="526759E4" w:rsidR="00FC79C2" w:rsidRPr="00810F93" w:rsidRDefault="00FC79C2" w:rsidP="00FC79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10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</w:t>
            </w:r>
          </w:p>
        </w:tc>
      </w:tr>
    </w:tbl>
    <w:p w14:paraId="6B433363" w14:textId="77777777" w:rsidR="002A445D" w:rsidRDefault="002A445D" w:rsidP="007D780D">
      <w:pPr>
        <w:tabs>
          <w:tab w:val="left" w:pos="3860"/>
        </w:tabs>
      </w:pPr>
    </w:p>
    <w:p w14:paraId="76C2D359" w14:textId="399C082F" w:rsidR="000D17AB" w:rsidRPr="000D17AB" w:rsidRDefault="000D17AB" w:rsidP="0000674A">
      <w:pPr>
        <w:jc w:val="center"/>
        <w:rPr>
          <w:b/>
          <w:sz w:val="36"/>
        </w:rPr>
      </w:pPr>
      <w:r>
        <w:br w:type="page"/>
      </w:r>
      <w:r w:rsidRPr="000D17AB">
        <w:rPr>
          <w:b/>
          <w:sz w:val="36"/>
        </w:rPr>
        <w:lastRenderedPageBreak/>
        <w:t xml:space="preserve">EK </w:t>
      </w:r>
      <w:r w:rsidR="0000674A">
        <w:rPr>
          <w:b/>
          <w:sz w:val="36"/>
        </w:rPr>
        <w:t>–</w:t>
      </w:r>
      <w:r w:rsidRPr="000D17AB">
        <w:rPr>
          <w:b/>
          <w:sz w:val="36"/>
        </w:rPr>
        <w:t xml:space="preserve"> 1</w:t>
      </w:r>
    </w:p>
    <w:p w14:paraId="2B32FC69" w14:textId="77777777" w:rsidR="000D17AB" w:rsidRPr="000D17AB" w:rsidRDefault="000D17AB" w:rsidP="000D17AB">
      <w:pPr>
        <w:keepNext/>
        <w:keepLines/>
        <w:spacing w:before="40" w:after="240" w:line="240" w:lineRule="auto"/>
        <w:jc w:val="center"/>
        <w:outlineLvl w:val="1"/>
        <w:rPr>
          <w:rFonts w:ascii="Arial" w:eastAsia="Times New Roman" w:hAnsi="Arial" w:cs="Times New Roman"/>
          <w:b/>
          <w:sz w:val="24"/>
          <w:szCs w:val="24"/>
        </w:rPr>
      </w:pPr>
      <w:bookmarkStart w:id="1" w:name="_Toc73453213"/>
      <w:r w:rsidRPr="000D17AB">
        <w:rPr>
          <w:rFonts w:ascii="Arial" w:eastAsia="Times New Roman" w:hAnsi="Arial" w:cs="Times New Roman"/>
          <w:b/>
          <w:sz w:val="24"/>
          <w:szCs w:val="24"/>
        </w:rPr>
        <w:t>Eğitim Etkinlikleri Değerlendirme</w:t>
      </w:r>
      <w:bookmarkEnd w:id="1"/>
    </w:p>
    <w:p w14:paraId="3765354F" w14:textId="6034C653" w:rsidR="00543C28" w:rsidRPr="000D17AB" w:rsidRDefault="000D17AB" w:rsidP="00543C28">
      <w:pPr>
        <w:spacing w:line="240" w:lineRule="auto"/>
        <w:jc w:val="both"/>
        <w:rPr>
          <w:rFonts w:ascii="Calibri" w:eastAsia="Calibri" w:hAnsi="Calibri" w:cs="Times New Roman"/>
        </w:rPr>
      </w:pPr>
      <w:r w:rsidRPr="000D17AB">
        <w:rPr>
          <w:rFonts w:ascii="Calibri" w:eastAsia="Calibri" w:hAnsi="Calibri" w:cs="Times New Roman"/>
        </w:rPr>
        <w:tab/>
        <w:t>İntern doktor, aşağıdaki tabloda verilen eğitim etkinliklerine staj süresince katılmalıdır. Eğitimi veren ya da gö</w:t>
      </w:r>
      <w:r w:rsidR="00543C28" w:rsidRPr="000D17AB">
        <w:rPr>
          <w:rFonts w:ascii="Calibri" w:eastAsia="Calibri" w:hAnsi="Calibri" w:cs="Times New Roman"/>
        </w:rPr>
        <w:t>zetim yapan uzman tarafından katılıma dair staj defterine onay (imza) alınmalıdır.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6"/>
        <w:gridCol w:w="3190"/>
        <w:gridCol w:w="2820"/>
      </w:tblGrid>
      <w:tr w:rsidR="00B35E6F" w:rsidRPr="00BA7902" w14:paraId="2D246826" w14:textId="77777777" w:rsidTr="00543C28">
        <w:trPr>
          <w:trHeight w:val="397"/>
        </w:trPr>
        <w:tc>
          <w:tcPr>
            <w:tcW w:w="2272" w:type="pct"/>
            <w:vAlign w:val="center"/>
          </w:tcPr>
          <w:p w14:paraId="40AA1D15" w14:textId="77777777" w:rsidR="00B35E6F" w:rsidRPr="00BA7902" w:rsidRDefault="00B35E6F" w:rsidP="00F2104E">
            <w:pPr>
              <w:spacing w:after="0" w:line="240" w:lineRule="auto"/>
              <w:rPr>
                <w:b/>
                <w:bCs/>
              </w:rPr>
            </w:pPr>
            <w:r w:rsidRPr="00BA7902">
              <w:rPr>
                <w:b/>
                <w:bCs/>
              </w:rPr>
              <w:t>Eğitim Etkinliğinin Adı</w:t>
            </w:r>
          </w:p>
        </w:tc>
        <w:tc>
          <w:tcPr>
            <w:tcW w:w="1448" w:type="pct"/>
            <w:vAlign w:val="center"/>
          </w:tcPr>
          <w:p w14:paraId="592A9415" w14:textId="77777777" w:rsidR="00B35E6F" w:rsidRPr="00BA7902" w:rsidRDefault="00B35E6F" w:rsidP="00F2104E">
            <w:pPr>
              <w:spacing w:after="0" w:line="240" w:lineRule="auto"/>
              <w:jc w:val="center"/>
              <w:rPr>
                <w:b/>
                <w:bCs/>
              </w:rPr>
            </w:pPr>
            <w:r w:rsidRPr="00BA7902">
              <w:rPr>
                <w:b/>
                <w:bCs/>
              </w:rPr>
              <w:t>Öğrenme Yöntemi</w:t>
            </w:r>
          </w:p>
        </w:tc>
        <w:tc>
          <w:tcPr>
            <w:tcW w:w="1280" w:type="pct"/>
            <w:vAlign w:val="center"/>
          </w:tcPr>
          <w:p w14:paraId="517FC138" w14:textId="77777777" w:rsidR="00B35E6F" w:rsidRPr="00BA7902" w:rsidRDefault="00B35E6F" w:rsidP="00F2104E">
            <w:pPr>
              <w:spacing w:after="0" w:line="240" w:lineRule="auto"/>
              <w:jc w:val="center"/>
              <w:rPr>
                <w:b/>
                <w:bCs/>
              </w:rPr>
            </w:pPr>
            <w:r w:rsidRPr="00BA7902">
              <w:rPr>
                <w:b/>
                <w:bCs/>
              </w:rPr>
              <w:t>Uzman Onayı</w:t>
            </w:r>
          </w:p>
        </w:tc>
      </w:tr>
      <w:tr w:rsidR="00B35E6F" w:rsidRPr="00BA7902" w14:paraId="7BC433E7" w14:textId="77777777" w:rsidTr="00543C28">
        <w:trPr>
          <w:trHeight w:val="567"/>
        </w:trPr>
        <w:tc>
          <w:tcPr>
            <w:tcW w:w="2272" w:type="pct"/>
            <w:vAlign w:val="center"/>
          </w:tcPr>
          <w:p w14:paraId="68BC355F" w14:textId="4BB7F4D0" w:rsidR="00B35E6F" w:rsidRPr="00BA7902" w:rsidRDefault="00B35E6F" w:rsidP="00F2104E">
            <w:pPr>
              <w:spacing w:after="0" w:line="240" w:lineRule="auto"/>
            </w:pPr>
          </w:p>
        </w:tc>
        <w:tc>
          <w:tcPr>
            <w:tcW w:w="1448" w:type="pct"/>
            <w:vAlign w:val="center"/>
          </w:tcPr>
          <w:p w14:paraId="175866DD" w14:textId="168E70F1" w:rsidR="00B35E6F" w:rsidRPr="00BA7902" w:rsidRDefault="00241C2C" w:rsidP="00F2104E">
            <w:pPr>
              <w:spacing w:after="0" w:line="240" w:lineRule="auto"/>
              <w:jc w:val="center"/>
            </w:pPr>
            <w:r w:rsidRPr="00241C2C">
              <w:t>Olgu temelli interaktif, sunum yapma, derse katılım</w:t>
            </w:r>
          </w:p>
        </w:tc>
        <w:tc>
          <w:tcPr>
            <w:tcW w:w="1280" w:type="pct"/>
            <w:vAlign w:val="center"/>
          </w:tcPr>
          <w:p w14:paraId="356EEE99" w14:textId="77777777" w:rsidR="00B35E6F" w:rsidRPr="00BA7902" w:rsidRDefault="00B35E6F" w:rsidP="00F2104E">
            <w:pPr>
              <w:spacing w:after="0" w:line="240" w:lineRule="auto"/>
              <w:jc w:val="center"/>
            </w:pPr>
          </w:p>
        </w:tc>
      </w:tr>
      <w:tr w:rsidR="00B35E6F" w:rsidRPr="00BA7902" w14:paraId="483C79E6" w14:textId="77777777" w:rsidTr="00543C28">
        <w:trPr>
          <w:trHeight w:val="567"/>
        </w:trPr>
        <w:tc>
          <w:tcPr>
            <w:tcW w:w="2272" w:type="pct"/>
            <w:vAlign w:val="center"/>
          </w:tcPr>
          <w:p w14:paraId="31081A55" w14:textId="6B37A188" w:rsidR="00B35E6F" w:rsidRPr="00BA7902" w:rsidRDefault="00B35E6F" w:rsidP="00F2104E">
            <w:pPr>
              <w:spacing w:after="0" w:line="240" w:lineRule="auto"/>
            </w:pPr>
          </w:p>
        </w:tc>
        <w:tc>
          <w:tcPr>
            <w:tcW w:w="1448" w:type="pct"/>
            <w:vAlign w:val="center"/>
          </w:tcPr>
          <w:p w14:paraId="1EE6FAA2" w14:textId="61CF51E4" w:rsidR="00B35E6F" w:rsidRPr="00BA7902" w:rsidRDefault="00241C2C" w:rsidP="00F2104E">
            <w:pPr>
              <w:spacing w:after="0" w:line="240" w:lineRule="auto"/>
              <w:jc w:val="center"/>
            </w:pPr>
            <w:r>
              <w:t>“</w:t>
            </w:r>
          </w:p>
        </w:tc>
        <w:tc>
          <w:tcPr>
            <w:tcW w:w="1280" w:type="pct"/>
          </w:tcPr>
          <w:p w14:paraId="1E29E4D5" w14:textId="77777777" w:rsidR="00B35E6F" w:rsidRPr="00BA7902" w:rsidRDefault="00B35E6F" w:rsidP="00F2104E">
            <w:pPr>
              <w:spacing w:after="0" w:line="240" w:lineRule="auto"/>
            </w:pPr>
          </w:p>
        </w:tc>
      </w:tr>
      <w:tr w:rsidR="00B35E6F" w:rsidRPr="00BA7902" w14:paraId="2BD3452E" w14:textId="77777777" w:rsidTr="00543C28">
        <w:trPr>
          <w:trHeight w:val="567"/>
        </w:trPr>
        <w:tc>
          <w:tcPr>
            <w:tcW w:w="2272" w:type="pct"/>
            <w:vAlign w:val="center"/>
          </w:tcPr>
          <w:p w14:paraId="531D4113" w14:textId="503CD3AB" w:rsidR="00B35E6F" w:rsidRPr="00BA7902" w:rsidRDefault="00B35E6F" w:rsidP="00F2104E">
            <w:pPr>
              <w:spacing w:after="0" w:line="240" w:lineRule="auto"/>
            </w:pPr>
          </w:p>
        </w:tc>
        <w:tc>
          <w:tcPr>
            <w:tcW w:w="1448" w:type="pct"/>
            <w:vAlign w:val="center"/>
          </w:tcPr>
          <w:p w14:paraId="24564B8C" w14:textId="0304A956" w:rsidR="00B35E6F" w:rsidRPr="00BA7902" w:rsidRDefault="00241C2C" w:rsidP="00F2104E">
            <w:pPr>
              <w:spacing w:after="0" w:line="240" w:lineRule="auto"/>
              <w:jc w:val="center"/>
            </w:pPr>
            <w:r>
              <w:t>“</w:t>
            </w:r>
          </w:p>
        </w:tc>
        <w:tc>
          <w:tcPr>
            <w:tcW w:w="1280" w:type="pct"/>
          </w:tcPr>
          <w:p w14:paraId="1D9D04F1" w14:textId="77777777" w:rsidR="00B35E6F" w:rsidRPr="00BA7902" w:rsidRDefault="00B35E6F" w:rsidP="00F2104E">
            <w:pPr>
              <w:spacing w:after="0" w:line="240" w:lineRule="auto"/>
            </w:pPr>
          </w:p>
        </w:tc>
      </w:tr>
      <w:tr w:rsidR="00B35E6F" w:rsidRPr="00BA7902" w14:paraId="42372927" w14:textId="77777777" w:rsidTr="00543C28">
        <w:trPr>
          <w:trHeight w:val="567"/>
        </w:trPr>
        <w:tc>
          <w:tcPr>
            <w:tcW w:w="2272" w:type="pct"/>
            <w:vAlign w:val="center"/>
          </w:tcPr>
          <w:p w14:paraId="6311AEF4" w14:textId="48912B4D" w:rsidR="00B35E6F" w:rsidRPr="00BA7902" w:rsidRDefault="00B35E6F" w:rsidP="00F2104E">
            <w:pPr>
              <w:spacing w:after="0" w:line="240" w:lineRule="auto"/>
            </w:pPr>
          </w:p>
        </w:tc>
        <w:tc>
          <w:tcPr>
            <w:tcW w:w="1448" w:type="pct"/>
            <w:vAlign w:val="center"/>
          </w:tcPr>
          <w:p w14:paraId="3871BE27" w14:textId="78DF893C" w:rsidR="00B35E6F" w:rsidRPr="00BA7902" w:rsidRDefault="00241C2C" w:rsidP="00F2104E">
            <w:pPr>
              <w:spacing w:after="0" w:line="240" w:lineRule="auto"/>
              <w:jc w:val="center"/>
            </w:pPr>
            <w:r>
              <w:t>“</w:t>
            </w:r>
          </w:p>
        </w:tc>
        <w:tc>
          <w:tcPr>
            <w:tcW w:w="1280" w:type="pct"/>
          </w:tcPr>
          <w:p w14:paraId="7E98AD24" w14:textId="77777777" w:rsidR="00B35E6F" w:rsidRPr="00BA7902" w:rsidRDefault="00B35E6F" w:rsidP="00F2104E">
            <w:pPr>
              <w:spacing w:after="0" w:line="240" w:lineRule="auto"/>
            </w:pPr>
          </w:p>
        </w:tc>
      </w:tr>
      <w:tr w:rsidR="00B35E6F" w:rsidRPr="00BA7902" w14:paraId="4C9C31A1" w14:textId="77777777" w:rsidTr="00543C28">
        <w:trPr>
          <w:trHeight w:val="567"/>
        </w:trPr>
        <w:tc>
          <w:tcPr>
            <w:tcW w:w="2272" w:type="pct"/>
            <w:vAlign w:val="center"/>
          </w:tcPr>
          <w:p w14:paraId="5932865F" w14:textId="0436FD32" w:rsidR="00B35E6F" w:rsidRPr="00BA7902" w:rsidRDefault="00B35E6F" w:rsidP="00F2104E">
            <w:pPr>
              <w:spacing w:after="0" w:line="240" w:lineRule="auto"/>
            </w:pPr>
          </w:p>
        </w:tc>
        <w:tc>
          <w:tcPr>
            <w:tcW w:w="1448" w:type="pct"/>
            <w:vAlign w:val="center"/>
          </w:tcPr>
          <w:p w14:paraId="0259D61D" w14:textId="067A8F82" w:rsidR="00B35E6F" w:rsidRPr="00BA7902" w:rsidRDefault="00241C2C" w:rsidP="00F2104E">
            <w:pPr>
              <w:spacing w:after="0" w:line="240" w:lineRule="auto"/>
              <w:jc w:val="center"/>
            </w:pPr>
            <w:r>
              <w:t>“</w:t>
            </w:r>
          </w:p>
        </w:tc>
        <w:tc>
          <w:tcPr>
            <w:tcW w:w="1280" w:type="pct"/>
          </w:tcPr>
          <w:p w14:paraId="4B77C3B7" w14:textId="77777777" w:rsidR="00B35E6F" w:rsidRPr="00BA7902" w:rsidRDefault="00B35E6F" w:rsidP="00F2104E">
            <w:pPr>
              <w:spacing w:after="0" w:line="240" w:lineRule="auto"/>
            </w:pPr>
          </w:p>
        </w:tc>
      </w:tr>
      <w:tr w:rsidR="00B35E6F" w:rsidRPr="00BA7902" w14:paraId="779C6809" w14:textId="77777777" w:rsidTr="00543C28">
        <w:trPr>
          <w:trHeight w:val="567"/>
        </w:trPr>
        <w:tc>
          <w:tcPr>
            <w:tcW w:w="2272" w:type="pct"/>
            <w:vAlign w:val="center"/>
          </w:tcPr>
          <w:p w14:paraId="1F28B86B" w14:textId="4C9C20EF" w:rsidR="00B35E6F" w:rsidRPr="00BA7902" w:rsidRDefault="00B35E6F" w:rsidP="00F2104E">
            <w:pPr>
              <w:spacing w:after="0" w:line="240" w:lineRule="auto"/>
            </w:pPr>
          </w:p>
        </w:tc>
        <w:tc>
          <w:tcPr>
            <w:tcW w:w="1448" w:type="pct"/>
            <w:vAlign w:val="center"/>
          </w:tcPr>
          <w:p w14:paraId="7837ACEC" w14:textId="3123A85C" w:rsidR="00B35E6F" w:rsidRPr="00BA7902" w:rsidRDefault="00241C2C" w:rsidP="00F2104E">
            <w:pPr>
              <w:spacing w:after="0" w:line="240" w:lineRule="auto"/>
              <w:jc w:val="center"/>
            </w:pPr>
            <w:r>
              <w:t>“</w:t>
            </w:r>
          </w:p>
        </w:tc>
        <w:tc>
          <w:tcPr>
            <w:tcW w:w="1280" w:type="pct"/>
          </w:tcPr>
          <w:p w14:paraId="0AF1C197" w14:textId="77777777" w:rsidR="00B35E6F" w:rsidRPr="00BA7902" w:rsidRDefault="00B35E6F" w:rsidP="00F2104E">
            <w:pPr>
              <w:spacing w:after="0" w:line="240" w:lineRule="auto"/>
            </w:pPr>
          </w:p>
        </w:tc>
      </w:tr>
      <w:tr w:rsidR="00B35E6F" w:rsidRPr="00BA7902" w14:paraId="2C6A8A1F" w14:textId="77777777" w:rsidTr="00543C28">
        <w:trPr>
          <w:trHeight w:val="567"/>
        </w:trPr>
        <w:tc>
          <w:tcPr>
            <w:tcW w:w="2272" w:type="pct"/>
            <w:vAlign w:val="center"/>
          </w:tcPr>
          <w:p w14:paraId="46502B96" w14:textId="1CA84C64" w:rsidR="00B35E6F" w:rsidRPr="00BA7902" w:rsidRDefault="00B35E6F" w:rsidP="00F2104E">
            <w:pPr>
              <w:spacing w:after="0" w:line="240" w:lineRule="auto"/>
            </w:pPr>
          </w:p>
        </w:tc>
        <w:tc>
          <w:tcPr>
            <w:tcW w:w="1448" w:type="pct"/>
            <w:vAlign w:val="center"/>
          </w:tcPr>
          <w:p w14:paraId="0CA4FF53" w14:textId="589C8E1A" w:rsidR="00B35E6F" w:rsidRPr="00BA7902" w:rsidRDefault="00241C2C" w:rsidP="00F2104E">
            <w:pPr>
              <w:spacing w:after="0" w:line="240" w:lineRule="auto"/>
              <w:jc w:val="center"/>
            </w:pPr>
            <w:r>
              <w:t>“</w:t>
            </w:r>
          </w:p>
        </w:tc>
        <w:tc>
          <w:tcPr>
            <w:tcW w:w="1280" w:type="pct"/>
          </w:tcPr>
          <w:p w14:paraId="30E3C0DC" w14:textId="77777777" w:rsidR="00B35E6F" w:rsidRPr="00BA7902" w:rsidRDefault="00B35E6F" w:rsidP="00F2104E">
            <w:pPr>
              <w:spacing w:after="0" w:line="240" w:lineRule="auto"/>
            </w:pPr>
          </w:p>
        </w:tc>
      </w:tr>
      <w:tr w:rsidR="00B35E6F" w:rsidRPr="00BA7902" w14:paraId="01C4F444" w14:textId="77777777" w:rsidTr="00543C28">
        <w:trPr>
          <w:trHeight w:val="567"/>
        </w:trPr>
        <w:tc>
          <w:tcPr>
            <w:tcW w:w="2272" w:type="pct"/>
            <w:vAlign w:val="center"/>
          </w:tcPr>
          <w:p w14:paraId="0E4184B5" w14:textId="7F874A74" w:rsidR="00B35E6F" w:rsidRPr="00BA7902" w:rsidRDefault="00B35E6F" w:rsidP="00F2104E">
            <w:pPr>
              <w:spacing w:after="0" w:line="240" w:lineRule="auto"/>
            </w:pPr>
          </w:p>
        </w:tc>
        <w:tc>
          <w:tcPr>
            <w:tcW w:w="1448" w:type="pct"/>
            <w:vAlign w:val="center"/>
          </w:tcPr>
          <w:p w14:paraId="028CC523" w14:textId="42D97047" w:rsidR="00B35E6F" w:rsidRPr="00BA7902" w:rsidRDefault="00241C2C" w:rsidP="00F2104E">
            <w:pPr>
              <w:spacing w:after="0" w:line="240" w:lineRule="auto"/>
              <w:jc w:val="center"/>
            </w:pPr>
            <w:r>
              <w:t>“</w:t>
            </w:r>
          </w:p>
        </w:tc>
        <w:tc>
          <w:tcPr>
            <w:tcW w:w="1280" w:type="pct"/>
          </w:tcPr>
          <w:p w14:paraId="6D7377B9" w14:textId="77777777" w:rsidR="00B35E6F" w:rsidRPr="00BA7902" w:rsidRDefault="00B35E6F" w:rsidP="00F2104E">
            <w:pPr>
              <w:spacing w:after="0" w:line="240" w:lineRule="auto"/>
            </w:pPr>
          </w:p>
        </w:tc>
      </w:tr>
      <w:tr w:rsidR="00B35E6F" w:rsidRPr="00BA7902" w14:paraId="7B5A7D00" w14:textId="77777777" w:rsidTr="00543C28">
        <w:trPr>
          <w:trHeight w:val="567"/>
        </w:trPr>
        <w:tc>
          <w:tcPr>
            <w:tcW w:w="2272" w:type="pct"/>
            <w:vAlign w:val="center"/>
          </w:tcPr>
          <w:p w14:paraId="30269CD6" w14:textId="77777777" w:rsidR="00B35E6F" w:rsidRPr="00BA7902" w:rsidRDefault="00B35E6F" w:rsidP="00F2104E">
            <w:pPr>
              <w:spacing w:after="0" w:line="240" w:lineRule="auto"/>
            </w:pPr>
          </w:p>
        </w:tc>
        <w:tc>
          <w:tcPr>
            <w:tcW w:w="1448" w:type="pct"/>
            <w:vAlign w:val="center"/>
          </w:tcPr>
          <w:p w14:paraId="545B7CC2" w14:textId="6C4A7669" w:rsidR="00B35E6F" w:rsidRPr="00BA7902" w:rsidRDefault="00241C2C" w:rsidP="00F2104E">
            <w:pPr>
              <w:spacing w:after="0" w:line="240" w:lineRule="auto"/>
              <w:jc w:val="center"/>
            </w:pPr>
            <w:r>
              <w:t>“</w:t>
            </w:r>
          </w:p>
        </w:tc>
        <w:tc>
          <w:tcPr>
            <w:tcW w:w="1280" w:type="pct"/>
          </w:tcPr>
          <w:p w14:paraId="54CDEF19" w14:textId="77777777" w:rsidR="00B35E6F" w:rsidRPr="00BA7902" w:rsidRDefault="00B35E6F" w:rsidP="00F2104E">
            <w:pPr>
              <w:spacing w:after="0" w:line="240" w:lineRule="auto"/>
            </w:pPr>
          </w:p>
        </w:tc>
      </w:tr>
      <w:tr w:rsidR="00B35E6F" w:rsidRPr="00BA7902" w14:paraId="0DDF0249" w14:textId="77777777" w:rsidTr="00543C28">
        <w:trPr>
          <w:trHeight w:val="567"/>
        </w:trPr>
        <w:tc>
          <w:tcPr>
            <w:tcW w:w="2272" w:type="pct"/>
            <w:vAlign w:val="center"/>
          </w:tcPr>
          <w:p w14:paraId="597A70EB" w14:textId="044031D7" w:rsidR="00B35E6F" w:rsidRPr="00BA7902" w:rsidRDefault="00B35E6F" w:rsidP="00F2104E">
            <w:pPr>
              <w:spacing w:after="0" w:line="240" w:lineRule="auto"/>
            </w:pPr>
          </w:p>
        </w:tc>
        <w:tc>
          <w:tcPr>
            <w:tcW w:w="1448" w:type="pct"/>
            <w:vAlign w:val="center"/>
          </w:tcPr>
          <w:p w14:paraId="494AD464" w14:textId="4D217D3C" w:rsidR="00B35E6F" w:rsidRPr="00BA7902" w:rsidRDefault="00241C2C" w:rsidP="00F2104E">
            <w:pPr>
              <w:spacing w:after="0" w:line="240" w:lineRule="auto"/>
              <w:jc w:val="center"/>
            </w:pPr>
            <w:r>
              <w:t>“</w:t>
            </w:r>
          </w:p>
        </w:tc>
        <w:tc>
          <w:tcPr>
            <w:tcW w:w="1280" w:type="pct"/>
          </w:tcPr>
          <w:p w14:paraId="56C2E52E" w14:textId="77777777" w:rsidR="00B35E6F" w:rsidRPr="00BA7902" w:rsidRDefault="00B35E6F" w:rsidP="00F2104E">
            <w:pPr>
              <w:spacing w:after="0" w:line="240" w:lineRule="auto"/>
            </w:pPr>
          </w:p>
        </w:tc>
      </w:tr>
    </w:tbl>
    <w:p w14:paraId="5E599A66" w14:textId="77777777" w:rsidR="000D17AB" w:rsidRPr="000D17AB" w:rsidRDefault="000D17AB" w:rsidP="000D17AB">
      <w:pPr>
        <w:spacing w:after="0" w:line="240" w:lineRule="auto"/>
        <w:rPr>
          <w:rFonts w:ascii="Calibri" w:eastAsia="Calibri" w:hAnsi="Calibri" w:cs="Times New Roman"/>
        </w:rPr>
      </w:pPr>
    </w:p>
    <w:p w14:paraId="2E8528D3" w14:textId="5657CEF4" w:rsidR="000D17AB" w:rsidRPr="000D17AB" w:rsidRDefault="000D17AB" w:rsidP="000D17AB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6"/>
        </w:rPr>
      </w:pPr>
      <w:bookmarkStart w:id="2" w:name="_Toc73453214"/>
      <w:r w:rsidRPr="000D17AB">
        <w:rPr>
          <w:rFonts w:ascii="Arial" w:eastAsia="Times New Roman" w:hAnsi="Arial" w:cs="Times New Roman"/>
          <w:b/>
          <w:sz w:val="24"/>
          <w:szCs w:val="26"/>
        </w:rPr>
        <w:t>Hekimlik Uygulamaları Değerlendirme</w:t>
      </w:r>
      <w:bookmarkEnd w:id="2"/>
    </w:p>
    <w:p w14:paraId="49A16889" w14:textId="5E4CEDD3" w:rsidR="007B5793" w:rsidRDefault="000D17AB" w:rsidP="000D17AB">
      <w:pPr>
        <w:spacing w:before="240" w:line="240" w:lineRule="auto"/>
        <w:ind w:firstLine="708"/>
        <w:jc w:val="both"/>
        <w:rPr>
          <w:rFonts w:ascii="Calibri" w:eastAsia="Calibri" w:hAnsi="Calibri" w:cs="Times New Roman"/>
        </w:rPr>
      </w:pPr>
      <w:r w:rsidRPr="000D17AB">
        <w:rPr>
          <w:rFonts w:ascii="Calibri" w:eastAsia="Calibri" w:hAnsi="Calibri" w:cs="Times New Roman"/>
        </w:rPr>
        <w:t xml:space="preserve">İntern doktor, aşağıdaki tabloda verilen hekimlik uygulamalarını </w:t>
      </w:r>
      <w:r w:rsidRPr="000D17AB">
        <w:rPr>
          <w:rFonts w:ascii="Calibri" w:eastAsia="Calibri" w:hAnsi="Calibri" w:cs="Times New Roman"/>
          <w:b/>
          <w:bCs/>
        </w:rPr>
        <w:t>asgari,</w:t>
      </w:r>
      <w:r w:rsidRPr="000D17AB">
        <w:rPr>
          <w:rFonts w:ascii="Calibri" w:eastAsia="Calibri" w:hAnsi="Calibri" w:cs="Times New Roman"/>
        </w:rPr>
        <w:t xml:space="preserve"> belirtilen sayıda yardımsız yapmalıdır. Uygulama yapılan hasta adı, soyadı ve protokol numarası staj defterine kaydedilmeli. Bu uygulamada eğitimi veren ya da gözetim yapan uzman tarafından işlemin uygulandığına dair -tarih kaydedilerek- onay (imza) alınmalıdır.</w:t>
      </w:r>
    </w:p>
    <w:tbl>
      <w:tblPr>
        <w:tblStyle w:val="DzTablo3"/>
        <w:tblW w:w="5000" w:type="pct"/>
        <w:tblLook w:val="04A0" w:firstRow="1" w:lastRow="0" w:firstColumn="1" w:lastColumn="0" w:noHBand="0" w:noVBand="1"/>
      </w:tblPr>
      <w:tblGrid>
        <w:gridCol w:w="773"/>
        <w:gridCol w:w="9009"/>
        <w:gridCol w:w="1234"/>
      </w:tblGrid>
      <w:tr w:rsidR="00241C2C" w:rsidRPr="00BA7902" w14:paraId="48E5F2A8" w14:textId="77777777" w:rsidTr="00241C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51" w:type="pct"/>
            <w:vAlign w:val="bottom"/>
          </w:tcPr>
          <w:p w14:paraId="603C41C1" w14:textId="77777777" w:rsidR="00241C2C" w:rsidRPr="00BA7902" w:rsidRDefault="00241C2C" w:rsidP="00F2104E">
            <w:r w:rsidRPr="00BA7902">
              <w:t>Sıra</w:t>
            </w:r>
          </w:p>
        </w:tc>
        <w:tc>
          <w:tcPr>
            <w:tcW w:w="4089" w:type="pct"/>
            <w:vAlign w:val="bottom"/>
          </w:tcPr>
          <w:p w14:paraId="02B37E3B" w14:textId="77777777" w:rsidR="00241C2C" w:rsidRPr="00BA7902" w:rsidRDefault="00241C2C" w:rsidP="00F2104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A7902">
              <w:t>Hekimlik Uygulaması</w:t>
            </w:r>
          </w:p>
        </w:tc>
        <w:tc>
          <w:tcPr>
            <w:tcW w:w="560" w:type="pct"/>
          </w:tcPr>
          <w:p w14:paraId="3AFE4D3D" w14:textId="77777777" w:rsidR="00241C2C" w:rsidRPr="00BA7902" w:rsidRDefault="00241C2C" w:rsidP="00F210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A7902">
              <w:t>Asgari Sayı</w:t>
            </w:r>
          </w:p>
        </w:tc>
      </w:tr>
      <w:tr w:rsidR="00241C2C" w:rsidRPr="00BA7902" w14:paraId="7E87588B" w14:textId="77777777" w:rsidTr="00241C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" w:type="pct"/>
            <w:vAlign w:val="center"/>
          </w:tcPr>
          <w:p w14:paraId="389AEB2D" w14:textId="77777777" w:rsidR="00241C2C" w:rsidRPr="00BA7902" w:rsidRDefault="00241C2C" w:rsidP="00F2104E">
            <w:r w:rsidRPr="00BA7902">
              <w:t>1</w:t>
            </w:r>
          </w:p>
        </w:tc>
        <w:tc>
          <w:tcPr>
            <w:tcW w:w="4089" w:type="pct"/>
            <w:vAlign w:val="center"/>
          </w:tcPr>
          <w:p w14:paraId="2A3CF684" w14:textId="77777777" w:rsidR="00241C2C" w:rsidRPr="00BA7902" w:rsidRDefault="00241C2C" w:rsidP="00F210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9680D">
              <w:t xml:space="preserve">Genel ve ağrıya yönelik öykü </w:t>
            </w:r>
            <w:r>
              <w:t>alma</w:t>
            </w:r>
          </w:p>
        </w:tc>
        <w:tc>
          <w:tcPr>
            <w:tcW w:w="560" w:type="pct"/>
            <w:vAlign w:val="center"/>
          </w:tcPr>
          <w:p w14:paraId="7FC9DF45" w14:textId="77777777" w:rsidR="00241C2C" w:rsidRPr="00BA7902" w:rsidRDefault="00241C2C" w:rsidP="00F210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</w:tr>
      <w:tr w:rsidR="00241C2C" w:rsidRPr="00BA7902" w14:paraId="1B19D470" w14:textId="77777777" w:rsidTr="00241C2C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" w:type="pct"/>
            <w:vAlign w:val="center"/>
          </w:tcPr>
          <w:p w14:paraId="295CBDB7" w14:textId="77777777" w:rsidR="00241C2C" w:rsidRPr="00BA7902" w:rsidRDefault="00241C2C" w:rsidP="00F2104E">
            <w:r w:rsidRPr="00BA7902">
              <w:t>2</w:t>
            </w:r>
          </w:p>
        </w:tc>
        <w:tc>
          <w:tcPr>
            <w:tcW w:w="4089" w:type="pct"/>
            <w:vAlign w:val="center"/>
          </w:tcPr>
          <w:p w14:paraId="65E6DAA3" w14:textId="77777777" w:rsidR="00241C2C" w:rsidRPr="00BA7902" w:rsidRDefault="00241C2C" w:rsidP="00F210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9680D">
              <w:t>Genel durum ve vital bulguların değerlendir</w:t>
            </w:r>
            <w:r>
              <w:t>me</w:t>
            </w:r>
          </w:p>
        </w:tc>
        <w:tc>
          <w:tcPr>
            <w:tcW w:w="560" w:type="pct"/>
            <w:vAlign w:val="center"/>
          </w:tcPr>
          <w:p w14:paraId="645E9227" w14:textId="77777777" w:rsidR="00241C2C" w:rsidRPr="00BA7902" w:rsidRDefault="00241C2C" w:rsidP="00F210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</w:tr>
      <w:tr w:rsidR="00241C2C" w:rsidRPr="00BA7902" w14:paraId="3D0DDCA0" w14:textId="77777777" w:rsidTr="00241C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" w:type="pct"/>
            <w:vAlign w:val="center"/>
          </w:tcPr>
          <w:p w14:paraId="48F7803D" w14:textId="77777777" w:rsidR="00241C2C" w:rsidRPr="00BA7902" w:rsidRDefault="00241C2C" w:rsidP="00F2104E">
            <w:r w:rsidRPr="00BA7902">
              <w:t>3</w:t>
            </w:r>
          </w:p>
        </w:tc>
        <w:tc>
          <w:tcPr>
            <w:tcW w:w="4089" w:type="pct"/>
            <w:vAlign w:val="center"/>
          </w:tcPr>
          <w:p w14:paraId="59FF7CCD" w14:textId="77777777" w:rsidR="00241C2C" w:rsidRPr="00BA7902" w:rsidRDefault="00241C2C" w:rsidP="00F210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9680D">
              <w:t>Direkt radyografileri okuma ve değerlendir</w:t>
            </w:r>
            <w:r>
              <w:t>me</w:t>
            </w:r>
          </w:p>
        </w:tc>
        <w:tc>
          <w:tcPr>
            <w:tcW w:w="560" w:type="pct"/>
            <w:vAlign w:val="center"/>
          </w:tcPr>
          <w:p w14:paraId="396399BE" w14:textId="77777777" w:rsidR="00241C2C" w:rsidRPr="00BA7902" w:rsidRDefault="00241C2C" w:rsidP="00F210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</w:tr>
      <w:tr w:rsidR="00241C2C" w:rsidRPr="00BA7902" w14:paraId="50DA53C6" w14:textId="77777777" w:rsidTr="00241C2C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" w:type="pct"/>
            <w:vAlign w:val="center"/>
          </w:tcPr>
          <w:p w14:paraId="57D5AE5B" w14:textId="77777777" w:rsidR="00241C2C" w:rsidRPr="00BA7902" w:rsidRDefault="00241C2C" w:rsidP="00F2104E">
            <w:r w:rsidRPr="00BA7902">
              <w:t>4</w:t>
            </w:r>
          </w:p>
        </w:tc>
        <w:tc>
          <w:tcPr>
            <w:tcW w:w="4089" w:type="pct"/>
            <w:vAlign w:val="center"/>
          </w:tcPr>
          <w:p w14:paraId="3B8EB6CB" w14:textId="77777777" w:rsidR="00241C2C" w:rsidRPr="00BA7902" w:rsidRDefault="00241C2C" w:rsidP="00F210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9680D">
              <w:t>Arter kan gazı sonuçlarını yorum</w:t>
            </w:r>
            <w:r>
              <w:t>lama</w:t>
            </w:r>
          </w:p>
        </w:tc>
        <w:tc>
          <w:tcPr>
            <w:tcW w:w="560" w:type="pct"/>
            <w:vAlign w:val="center"/>
          </w:tcPr>
          <w:p w14:paraId="6D076C80" w14:textId="77777777" w:rsidR="00241C2C" w:rsidRPr="00BA7902" w:rsidRDefault="00241C2C" w:rsidP="00F210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</w:t>
            </w:r>
          </w:p>
        </w:tc>
      </w:tr>
      <w:tr w:rsidR="00241C2C" w:rsidRPr="00BA7902" w14:paraId="2B1EB8F1" w14:textId="77777777" w:rsidTr="00241C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" w:type="pct"/>
            <w:vAlign w:val="center"/>
          </w:tcPr>
          <w:p w14:paraId="62CCB4B6" w14:textId="77777777" w:rsidR="00241C2C" w:rsidRPr="00BA7902" w:rsidRDefault="00241C2C" w:rsidP="00F2104E">
            <w:r w:rsidRPr="00BA7902">
              <w:t>5</w:t>
            </w:r>
          </w:p>
        </w:tc>
        <w:tc>
          <w:tcPr>
            <w:tcW w:w="4089" w:type="pct"/>
            <w:vAlign w:val="center"/>
          </w:tcPr>
          <w:p w14:paraId="623D8587" w14:textId="77777777" w:rsidR="00241C2C" w:rsidRPr="00BA7902" w:rsidRDefault="00241C2C" w:rsidP="00F210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9680D">
              <w:t>Airway uygulama</w:t>
            </w:r>
          </w:p>
        </w:tc>
        <w:tc>
          <w:tcPr>
            <w:tcW w:w="560" w:type="pct"/>
            <w:vAlign w:val="center"/>
          </w:tcPr>
          <w:p w14:paraId="6D387CF5" w14:textId="77777777" w:rsidR="00241C2C" w:rsidRPr="00BA7902" w:rsidRDefault="00241C2C" w:rsidP="00F210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</w:tr>
      <w:tr w:rsidR="00241C2C" w:rsidRPr="00BA7902" w14:paraId="28A15ED2" w14:textId="77777777" w:rsidTr="00241C2C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" w:type="pct"/>
            <w:vAlign w:val="center"/>
          </w:tcPr>
          <w:p w14:paraId="54A9CBCB" w14:textId="77777777" w:rsidR="00241C2C" w:rsidRPr="00BA7902" w:rsidRDefault="00241C2C" w:rsidP="00F2104E">
            <w:r w:rsidRPr="00BA7902">
              <w:t>6</w:t>
            </w:r>
          </w:p>
        </w:tc>
        <w:tc>
          <w:tcPr>
            <w:tcW w:w="4089" w:type="pct"/>
            <w:vAlign w:val="center"/>
          </w:tcPr>
          <w:p w14:paraId="10FC0736" w14:textId="77777777" w:rsidR="00241C2C" w:rsidRPr="00BA7902" w:rsidRDefault="00241C2C" w:rsidP="00F210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9680D">
              <w:t xml:space="preserve">Damar yolu </w:t>
            </w:r>
            <w:r>
              <w:t>açma</w:t>
            </w:r>
          </w:p>
        </w:tc>
        <w:tc>
          <w:tcPr>
            <w:tcW w:w="560" w:type="pct"/>
            <w:vAlign w:val="center"/>
          </w:tcPr>
          <w:p w14:paraId="2FAD5BA4" w14:textId="77777777" w:rsidR="00241C2C" w:rsidRPr="00BA7902" w:rsidRDefault="00241C2C" w:rsidP="00F210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</w:t>
            </w:r>
          </w:p>
        </w:tc>
      </w:tr>
      <w:tr w:rsidR="00241C2C" w:rsidRPr="00BA7902" w14:paraId="55EDA04D" w14:textId="77777777" w:rsidTr="00241C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" w:type="pct"/>
            <w:vAlign w:val="center"/>
          </w:tcPr>
          <w:p w14:paraId="51BF79A0" w14:textId="77777777" w:rsidR="00241C2C" w:rsidRPr="00BA7902" w:rsidRDefault="00241C2C" w:rsidP="00F2104E">
            <w:r w:rsidRPr="00BA7902">
              <w:t>7</w:t>
            </w:r>
          </w:p>
        </w:tc>
        <w:tc>
          <w:tcPr>
            <w:tcW w:w="4089" w:type="pct"/>
            <w:vAlign w:val="center"/>
          </w:tcPr>
          <w:p w14:paraId="39A9D913" w14:textId="77777777" w:rsidR="00241C2C" w:rsidRPr="00BA7902" w:rsidRDefault="00241C2C" w:rsidP="00F210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Defibrilasyon uygulama</w:t>
            </w:r>
          </w:p>
        </w:tc>
        <w:tc>
          <w:tcPr>
            <w:tcW w:w="560" w:type="pct"/>
            <w:vAlign w:val="center"/>
          </w:tcPr>
          <w:p w14:paraId="43F98199" w14:textId="77777777" w:rsidR="00241C2C" w:rsidRPr="00BA7902" w:rsidRDefault="00241C2C" w:rsidP="00F210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</w:tr>
      <w:tr w:rsidR="00241C2C" w:rsidRPr="00BA7902" w14:paraId="5B70B993" w14:textId="77777777" w:rsidTr="00241C2C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" w:type="pct"/>
            <w:vAlign w:val="center"/>
          </w:tcPr>
          <w:p w14:paraId="182B7C06" w14:textId="77777777" w:rsidR="00241C2C" w:rsidRPr="00BA7902" w:rsidRDefault="00241C2C" w:rsidP="00F2104E">
            <w:r w:rsidRPr="00BA7902">
              <w:t>8</w:t>
            </w:r>
          </w:p>
        </w:tc>
        <w:tc>
          <w:tcPr>
            <w:tcW w:w="4089" w:type="pct"/>
            <w:vAlign w:val="center"/>
          </w:tcPr>
          <w:p w14:paraId="5741A1AF" w14:textId="77777777" w:rsidR="00241C2C" w:rsidRPr="00BA7902" w:rsidRDefault="00241C2C" w:rsidP="00F210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Entübasyon yapma</w:t>
            </w:r>
          </w:p>
        </w:tc>
        <w:tc>
          <w:tcPr>
            <w:tcW w:w="560" w:type="pct"/>
            <w:vAlign w:val="center"/>
          </w:tcPr>
          <w:p w14:paraId="0BE49690" w14:textId="77777777" w:rsidR="00241C2C" w:rsidRPr="00BA7902" w:rsidRDefault="00241C2C" w:rsidP="00F210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</w:tr>
      <w:tr w:rsidR="00241C2C" w:rsidRPr="00BA7902" w14:paraId="7CD0ED76" w14:textId="77777777" w:rsidTr="00241C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" w:type="pct"/>
            <w:vAlign w:val="center"/>
          </w:tcPr>
          <w:p w14:paraId="0E8C1D23" w14:textId="77777777" w:rsidR="00241C2C" w:rsidRPr="00BA7902" w:rsidRDefault="00241C2C" w:rsidP="00F2104E">
            <w:r w:rsidRPr="00BA7902">
              <w:t>9</w:t>
            </w:r>
          </w:p>
        </w:tc>
        <w:tc>
          <w:tcPr>
            <w:tcW w:w="4089" w:type="pct"/>
            <w:vAlign w:val="center"/>
          </w:tcPr>
          <w:p w14:paraId="30468E4C" w14:textId="77777777" w:rsidR="00241C2C" w:rsidRPr="00BA7902" w:rsidRDefault="00241C2C" w:rsidP="00F210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Hava yolundaki yabancı cismi uygun manevra ile çıkarabilme</w:t>
            </w:r>
          </w:p>
        </w:tc>
        <w:tc>
          <w:tcPr>
            <w:tcW w:w="560" w:type="pct"/>
            <w:vAlign w:val="center"/>
          </w:tcPr>
          <w:p w14:paraId="1DCDD77F" w14:textId="77777777" w:rsidR="00241C2C" w:rsidRPr="00BA7902" w:rsidRDefault="00241C2C" w:rsidP="00F210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</w:tr>
      <w:tr w:rsidR="00241C2C" w:rsidRPr="00BA7902" w14:paraId="3B36912E" w14:textId="77777777" w:rsidTr="00241C2C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" w:type="pct"/>
            <w:vAlign w:val="center"/>
          </w:tcPr>
          <w:p w14:paraId="7632CF42" w14:textId="77777777" w:rsidR="00241C2C" w:rsidRPr="00BA7902" w:rsidRDefault="00241C2C" w:rsidP="00F2104E">
            <w:r w:rsidRPr="00BA7902">
              <w:t>10</w:t>
            </w:r>
          </w:p>
        </w:tc>
        <w:tc>
          <w:tcPr>
            <w:tcW w:w="4089" w:type="pct"/>
            <w:vAlign w:val="center"/>
          </w:tcPr>
          <w:p w14:paraId="16461FE0" w14:textId="77777777" w:rsidR="00241C2C" w:rsidRPr="00BA7902" w:rsidRDefault="00241C2C" w:rsidP="00F210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IM, IV enjeksiyon yapma</w:t>
            </w:r>
          </w:p>
        </w:tc>
        <w:tc>
          <w:tcPr>
            <w:tcW w:w="560" w:type="pct"/>
            <w:vAlign w:val="center"/>
          </w:tcPr>
          <w:p w14:paraId="1B418275" w14:textId="77777777" w:rsidR="00241C2C" w:rsidRPr="00BA7902" w:rsidRDefault="00241C2C" w:rsidP="00F210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</w:t>
            </w:r>
          </w:p>
        </w:tc>
      </w:tr>
      <w:tr w:rsidR="00241C2C" w:rsidRPr="00BA7902" w14:paraId="0C340091" w14:textId="77777777" w:rsidTr="00241C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" w:type="pct"/>
            <w:vAlign w:val="center"/>
          </w:tcPr>
          <w:p w14:paraId="376C60E9" w14:textId="77777777" w:rsidR="00241C2C" w:rsidRPr="00BA7902" w:rsidRDefault="00241C2C" w:rsidP="00F2104E">
            <w:r w:rsidRPr="00BA7902">
              <w:lastRenderedPageBreak/>
              <w:t>11</w:t>
            </w:r>
          </w:p>
        </w:tc>
        <w:tc>
          <w:tcPr>
            <w:tcW w:w="4089" w:type="pct"/>
            <w:vAlign w:val="center"/>
          </w:tcPr>
          <w:p w14:paraId="53CEA442" w14:textId="77777777" w:rsidR="00241C2C" w:rsidRPr="00BA7902" w:rsidRDefault="00241C2C" w:rsidP="00F210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İleri yaşam desteği sağlama</w:t>
            </w:r>
          </w:p>
        </w:tc>
        <w:tc>
          <w:tcPr>
            <w:tcW w:w="560" w:type="pct"/>
            <w:vAlign w:val="center"/>
          </w:tcPr>
          <w:p w14:paraId="39805B1B" w14:textId="77777777" w:rsidR="00241C2C" w:rsidRPr="00BA7902" w:rsidRDefault="00241C2C" w:rsidP="00F210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</w:tr>
      <w:tr w:rsidR="00241C2C" w:rsidRPr="00BA7902" w14:paraId="13D397E5" w14:textId="77777777" w:rsidTr="00241C2C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" w:type="pct"/>
            <w:vAlign w:val="center"/>
          </w:tcPr>
          <w:p w14:paraId="4206616A" w14:textId="77777777" w:rsidR="00241C2C" w:rsidRPr="00BA7902" w:rsidRDefault="00241C2C" w:rsidP="00F2104E">
            <w:r w:rsidRPr="00BA7902">
              <w:t>12</w:t>
            </w:r>
          </w:p>
        </w:tc>
        <w:tc>
          <w:tcPr>
            <w:tcW w:w="4089" w:type="pct"/>
            <w:vAlign w:val="center"/>
          </w:tcPr>
          <w:p w14:paraId="09D3F5D4" w14:textId="77777777" w:rsidR="00241C2C" w:rsidRPr="00BA7902" w:rsidRDefault="00241C2C" w:rsidP="00F210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Kan basıncı ölçme</w:t>
            </w:r>
          </w:p>
        </w:tc>
        <w:tc>
          <w:tcPr>
            <w:tcW w:w="560" w:type="pct"/>
            <w:vAlign w:val="center"/>
          </w:tcPr>
          <w:p w14:paraId="238A8316" w14:textId="77777777" w:rsidR="00241C2C" w:rsidRPr="00BA7902" w:rsidRDefault="00241C2C" w:rsidP="00F210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</w:tr>
      <w:tr w:rsidR="00241C2C" w:rsidRPr="00BA7902" w14:paraId="3A8C6AAE" w14:textId="77777777" w:rsidTr="00241C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" w:type="pct"/>
            <w:vAlign w:val="center"/>
          </w:tcPr>
          <w:p w14:paraId="3776E8CF" w14:textId="77777777" w:rsidR="00241C2C" w:rsidRPr="00BA7902" w:rsidRDefault="00241C2C" w:rsidP="00F2104E">
            <w:r w:rsidRPr="00BA7902">
              <w:t>13</w:t>
            </w:r>
          </w:p>
        </w:tc>
        <w:tc>
          <w:tcPr>
            <w:tcW w:w="4089" w:type="pct"/>
            <w:vAlign w:val="center"/>
          </w:tcPr>
          <w:p w14:paraId="67CE2503" w14:textId="77777777" w:rsidR="00241C2C" w:rsidRPr="00BA7902" w:rsidRDefault="00241C2C" w:rsidP="00F210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Kan transfüzyonu yapma</w:t>
            </w:r>
          </w:p>
        </w:tc>
        <w:tc>
          <w:tcPr>
            <w:tcW w:w="560" w:type="pct"/>
            <w:vAlign w:val="center"/>
          </w:tcPr>
          <w:p w14:paraId="6A6EDFCB" w14:textId="77777777" w:rsidR="00241C2C" w:rsidRPr="00BA7902" w:rsidRDefault="00241C2C" w:rsidP="00F210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</w:tr>
      <w:tr w:rsidR="00241C2C" w:rsidRPr="00BA7902" w14:paraId="13AEB421" w14:textId="77777777" w:rsidTr="00241C2C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" w:type="pct"/>
            <w:vAlign w:val="center"/>
          </w:tcPr>
          <w:p w14:paraId="37E55952" w14:textId="77777777" w:rsidR="00241C2C" w:rsidRPr="00BA7902" w:rsidRDefault="00241C2C" w:rsidP="00F2104E">
            <w:r w:rsidRPr="00BA7902">
              <w:t>14</w:t>
            </w:r>
          </w:p>
        </w:tc>
        <w:tc>
          <w:tcPr>
            <w:tcW w:w="4089" w:type="pct"/>
            <w:vAlign w:val="center"/>
          </w:tcPr>
          <w:p w14:paraId="74A07CE5" w14:textId="77777777" w:rsidR="00241C2C" w:rsidRPr="00BA7902" w:rsidRDefault="00241C2C" w:rsidP="00F210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Nazogastrik sonda takma</w:t>
            </w:r>
          </w:p>
        </w:tc>
        <w:tc>
          <w:tcPr>
            <w:tcW w:w="560" w:type="pct"/>
            <w:vAlign w:val="center"/>
          </w:tcPr>
          <w:p w14:paraId="4BE462CA" w14:textId="77777777" w:rsidR="00241C2C" w:rsidRPr="00BA7902" w:rsidRDefault="00241C2C" w:rsidP="00F210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</w:tr>
      <w:tr w:rsidR="00241C2C" w:rsidRPr="00BA7902" w14:paraId="57664024" w14:textId="77777777" w:rsidTr="00241C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" w:type="pct"/>
            <w:vAlign w:val="center"/>
          </w:tcPr>
          <w:p w14:paraId="30411A2D" w14:textId="77777777" w:rsidR="00241C2C" w:rsidRPr="00BA7902" w:rsidRDefault="00241C2C" w:rsidP="00F2104E">
            <w:r w:rsidRPr="00BA7902">
              <w:t>15</w:t>
            </w:r>
          </w:p>
        </w:tc>
        <w:tc>
          <w:tcPr>
            <w:tcW w:w="4089" w:type="pct"/>
            <w:vAlign w:val="center"/>
          </w:tcPr>
          <w:p w14:paraId="4C95EF10" w14:textId="77777777" w:rsidR="00241C2C" w:rsidRPr="00BA7902" w:rsidRDefault="00241C2C" w:rsidP="00F210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Oksijen tedavisi uygulama</w:t>
            </w:r>
          </w:p>
        </w:tc>
        <w:tc>
          <w:tcPr>
            <w:tcW w:w="560" w:type="pct"/>
            <w:vAlign w:val="center"/>
          </w:tcPr>
          <w:p w14:paraId="2F0113ED" w14:textId="77777777" w:rsidR="00241C2C" w:rsidRPr="00BA7902" w:rsidRDefault="00241C2C" w:rsidP="00F210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</w:tr>
      <w:tr w:rsidR="00241C2C" w:rsidRPr="00BA7902" w14:paraId="0E594F06" w14:textId="77777777" w:rsidTr="00241C2C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" w:type="pct"/>
            <w:vAlign w:val="center"/>
          </w:tcPr>
          <w:p w14:paraId="08B78524" w14:textId="77777777" w:rsidR="00241C2C" w:rsidRPr="00BA7902" w:rsidRDefault="00241C2C" w:rsidP="00F2104E">
            <w:r w:rsidRPr="00BA7902">
              <w:t>16</w:t>
            </w:r>
          </w:p>
        </w:tc>
        <w:tc>
          <w:tcPr>
            <w:tcW w:w="4089" w:type="pct"/>
            <w:vAlign w:val="center"/>
          </w:tcPr>
          <w:p w14:paraId="037B6450" w14:textId="77777777" w:rsidR="00241C2C" w:rsidRPr="00BA7902" w:rsidRDefault="00241C2C" w:rsidP="00F210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Pulsoksimetre uygulama ve değerlendirme</w:t>
            </w:r>
          </w:p>
        </w:tc>
        <w:tc>
          <w:tcPr>
            <w:tcW w:w="560" w:type="pct"/>
            <w:vAlign w:val="center"/>
          </w:tcPr>
          <w:p w14:paraId="2FC40750" w14:textId="77777777" w:rsidR="00241C2C" w:rsidRPr="00BA7902" w:rsidRDefault="00241C2C" w:rsidP="00F210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</w:tr>
      <w:tr w:rsidR="00241C2C" w:rsidRPr="00BA7902" w14:paraId="1FBD2C4E" w14:textId="77777777" w:rsidTr="00241C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" w:type="pct"/>
            <w:vAlign w:val="center"/>
          </w:tcPr>
          <w:p w14:paraId="13394D2F" w14:textId="77777777" w:rsidR="00241C2C" w:rsidRPr="00BA7902" w:rsidRDefault="00241C2C" w:rsidP="00F2104E">
            <w:r w:rsidRPr="00BA7902">
              <w:t>17</w:t>
            </w:r>
          </w:p>
        </w:tc>
        <w:tc>
          <w:tcPr>
            <w:tcW w:w="4089" w:type="pct"/>
            <w:vAlign w:val="center"/>
          </w:tcPr>
          <w:p w14:paraId="1852B9CD" w14:textId="77777777" w:rsidR="00241C2C" w:rsidRPr="00BA7902" w:rsidRDefault="00241C2C" w:rsidP="00F210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Temel yaşam desteği sağlama</w:t>
            </w:r>
          </w:p>
        </w:tc>
        <w:tc>
          <w:tcPr>
            <w:tcW w:w="560" w:type="pct"/>
            <w:vAlign w:val="center"/>
          </w:tcPr>
          <w:p w14:paraId="38AEAA04" w14:textId="77777777" w:rsidR="00241C2C" w:rsidRPr="00BA7902" w:rsidRDefault="00241C2C" w:rsidP="00F210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</w:tr>
    </w:tbl>
    <w:p w14:paraId="457C0476" w14:textId="75409502" w:rsidR="000D17AB" w:rsidRDefault="000D17AB" w:rsidP="000D17AB">
      <w:pPr>
        <w:spacing w:before="240" w:line="240" w:lineRule="auto"/>
        <w:ind w:firstLine="708"/>
        <w:jc w:val="both"/>
        <w:rPr>
          <w:rFonts w:ascii="Calibri" w:eastAsia="Calibri" w:hAnsi="Calibri" w:cs="Times New Roman"/>
        </w:rPr>
      </w:pPr>
    </w:p>
    <w:p w14:paraId="0941C468" w14:textId="77777777" w:rsidR="000D17AB" w:rsidRPr="000D17AB" w:rsidRDefault="000D17AB" w:rsidP="000D17AB">
      <w:pPr>
        <w:keepNext/>
        <w:keepLines/>
        <w:spacing w:before="40" w:after="240" w:line="240" w:lineRule="auto"/>
        <w:jc w:val="center"/>
        <w:outlineLvl w:val="1"/>
        <w:rPr>
          <w:rFonts w:ascii="Arial" w:eastAsia="Times New Roman" w:hAnsi="Arial" w:cs="Times New Roman"/>
          <w:b/>
          <w:sz w:val="32"/>
          <w:szCs w:val="26"/>
        </w:rPr>
      </w:pPr>
      <w:bookmarkStart w:id="3" w:name="_Toc73453216"/>
      <w:r w:rsidRPr="000D17AB">
        <w:rPr>
          <w:rFonts w:ascii="Arial" w:eastAsia="Times New Roman" w:hAnsi="Arial" w:cs="Times New Roman"/>
          <w:b/>
          <w:sz w:val="24"/>
          <w:szCs w:val="26"/>
        </w:rPr>
        <w:t>Tutum ve Davranış Değerlendirme</w:t>
      </w:r>
      <w:bookmarkEnd w:id="3"/>
    </w:p>
    <w:p w14:paraId="3B186EA6" w14:textId="77777777" w:rsidR="000D17AB" w:rsidRPr="000D17AB" w:rsidRDefault="000D17AB" w:rsidP="000D17AB">
      <w:pPr>
        <w:spacing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0D17AB">
        <w:rPr>
          <w:rFonts w:ascii="Calibri" w:eastAsia="Calibri" w:hAnsi="Calibri" w:cs="Times New Roman"/>
        </w:rPr>
        <w:t>İntern doktor, hekimlik etiğine uygun tutum ve davranış sergilemelidir. Bu konuda öğretim üyesi değerlendirme yapacaktır ve 5’li sistem (Geliştirilmeli // Yeterli Düzeyde Değil // Yeterli // İyi düzeyde // Mükemmel) üzerinden karar verecektir. Aşağıdaki başlıklarda iyi yönde göze çarpan davranışlar sergilemesi halinde “mükemmel”; sonraki davranışlarındaki eksiklik nedeni ile “yeterli”; kötü yönde göze çarpan davranışlar sergilemesi halinde “geliştirilmeli”; bu davranışın telafi edilmesi halinde “iyi düzeyde” şeklinde puanlama yapılacaktır. Göze çarpan davranış sergilememesi halinde “yeterli” puan verilecektir. Verilen puanlar neticesinde ortalama alınarak, öğretim üyesi tarafından 100 üzerinden puan verilecektir. Geliştirilmeli 0-49 puan; yeterli düzeyde değil 50-59 puan; yeterli 60-74 puan; iyi düzeyde 75-84 puan; mükemmel 85-100 puan üzerinden değerlendirilmelidir.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6"/>
        <w:gridCol w:w="2756"/>
        <w:gridCol w:w="2924"/>
      </w:tblGrid>
      <w:tr w:rsidR="000D17AB" w:rsidRPr="000D17AB" w14:paraId="267412A1" w14:textId="77777777" w:rsidTr="000D17AB">
        <w:trPr>
          <w:trHeight w:val="397"/>
        </w:trPr>
        <w:tc>
          <w:tcPr>
            <w:tcW w:w="2422" w:type="pct"/>
            <w:vAlign w:val="center"/>
          </w:tcPr>
          <w:p w14:paraId="335997DE" w14:textId="77777777" w:rsidR="000D17AB" w:rsidRPr="000D17AB" w:rsidRDefault="000D17AB" w:rsidP="000D17AB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0D17AB">
              <w:rPr>
                <w:rFonts w:ascii="Calibri" w:eastAsia="Calibri" w:hAnsi="Calibri" w:cs="Times New Roman"/>
                <w:b/>
                <w:bCs/>
              </w:rPr>
              <w:t>Tutum ve Davranışlar</w:t>
            </w:r>
          </w:p>
        </w:tc>
        <w:tc>
          <w:tcPr>
            <w:tcW w:w="1251" w:type="pct"/>
            <w:vAlign w:val="center"/>
          </w:tcPr>
          <w:p w14:paraId="0F23F705" w14:textId="77777777" w:rsidR="000D17AB" w:rsidRPr="000D17AB" w:rsidRDefault="000D17AB" w:rsidP="000D17A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0D17AB">
              <w:rPr>
                <w:rFonts w:ascii="Calibri" w:eastAsia="Calibri" w:hAnsi="Calibri" w:cs="Times New Roman"/>
                <w:b/>
                <w:bCs/>
              </w:rPr>
              <w:t>Öğrenim Yöntemi</w:t>
            </w:r>
          </w:p>
        </w:tc>
        <w:tc>
          <w:tcPr>
            <w:tcW w:w="1326" w:type="pct"/>
            <w:vAlign w:val="center"/>
          </w:tcPr>
          <w:p w14:paraId="71C82659" w14:textId="77777777" w:rsidR="000D17AB" w:rsidRPr="000D17AB" w:rsidRDefault="000D17AB" w:rsidP="000D17AB">
            <w:pPr>
              <w:spacing w:after="0" w:line="240" w:lineRule="auto"/>
              <w:ind w:left="37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0D17AB">
              <w:rPr>
                <w:rFonts w:ascii="Calibri" w:eastAsia="Calibri" w:hAnsi="Calibri" w:cs="Times New Roman"/>
                <w:b/>
                <w:bCs/>
              </w:rPr>
              <w:t>Değerlendirme</w:t>
            </w:r>
          </w:p>
        </w:tc>
      </w:tr>
      <w:tr w:rsidR="000D17AB" w:rsidRPr="000D17AB" w14:paraId="41788592" w14:textId="77777777" w:rsidTr="000D17AB">
        <w:tc>
          <w:tcPr>
            <w:tcW w:w="5000" w:type="pct"/>
            <w:gridSpan w:val="3"/>
            <w:shd w:val="clear" w:color="auto" w:fill="F2F2F2"/>
          </w:tcPr>
          <w:p w14:paraId="4DFB6C5A" w14:textId="77777777" w:rsidR="000D17AB" w:rsidRPr="000D17AB" w:rsidRDefault="000D17AB" w:rsidP="000D17AB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0D17AB">
              <w:rPr>
                <w:rFonts w:ascii="Calibri" w:eastAsia="Calibri" w:hAnsi="Calibri" w:cs="Times New Roman"/>
                <w:b/>
                <w:bCs/>
              </w:rPr>
              <w:t>İletişim</w:t>
            </w:r>
          </w:p>
        </w:tc>
      </w:tr>
      <w:tr w:rsidR="000D17AB" w:rsidRPr="000D17AB" w14:paraId="7A9B0305" w14:textId="77777777" w:rsidTr="000D17AB">
        <w:trPr>
          <w:trHeight w:val="680"/>
        </w:trPr>
        <w:tc>
          <w:tcPr>
            <w:tcW w:w="2422" w:type="pct"/>
            <w:vAlign w:val="center"/>
          </w:tcPr>
          <w:p w14:paraId="47A919D1" w14:textId="77777777" w:rsidR="000D17AB" w:rsidRPr="000D17AB" w:rsidRDefault="000D17AB" w:rsidP="000D17A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D17AB">
              <w:rPr>
                <w:rFonts w:ascii="Calibri" w:eastAsia="Calibri" w:hAnsi="Calibri" w:cs="Times New Roman"/>
              </w:rPr>
              <w:t>Hasta ve hasta yakınları ile profesyonel iletişim kurar.</w:t>
            </w:r>
          </w:p>
        </w:tc>
        <w:tc>
          <w:tcPr>
            <w:tcW w:w="1251" w:type="pct"/>
            <w:vAlign w:val="center"/>
          </w:tcPr>
          <w:p w14:paraId="3D50305B" w14:textId="77777777" w:rsidR="000D17AB" w:rsidRPr="000D17AB" w:rsidRDefault="000D17AB" w:rsidP="000D17A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D17AB">
              <w:rPr>
                <w:rFonts w:ascii="Calibri" w:eastAsia="Calibri" w:hAnsi="Calibri" w:cs="Times New Roman"/>
              </w:rPr>
              <w:t>Hasta vizitesi,</w:t>
            </w:r>
          </w:p>
          <w:p w14:paraId="485BED32" w14:textId="77777777" w:rsidR="000D17AB" w:rsidRPr="000D17AB" w:rsidRDefault="000D17AB" w:rsidP="000D17A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D17AB">
              <w:rPr>
                <w:rFonts w:ascii="Calibri" w:eastAsia="Calibri" w:hAnsi="Calibri" w:cs="Times New Roman"/>
              </w:rPr>
              <w:t>İş başında öğrenme</w:t>
            </w:r>
          </w:p>
        </w:tc>
        <w:tc>
          <w:tcPr>
            <w:tcW w:w="1326" w:type="pct"/>
          </w:tcPr>
          <w:p w14:paraId="09A784B6" w14:textId="77777777" w:rsidR="000D17AB" w:rsidRPr="000D17AB" w:rsidRDefault="000D17AB" w:rsidP="000D17A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0D17AB" w:rsidRPr="000D17AB" w14:paraId="35190B53" w14:textId="77777777" w:rsidTr="000D17AB">
        <w:trPr>
          <w:trHeight w:val="680"/>
        </w:trPr>
        <w:tc>
          <w:tcPr>
            <w:tcW w:w="2422" w:type="pct"/>
            <w:vAlign w:val="center"/>
          </w:tcPr>
          <w:p w14:paraId="27CFCCE8" w14:textId="77777777" w:rsidR="000D17AB" w:rsidRPr="000D17AB" w:rsidRDefault="000D17AB" w:rsidP="000D17A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D17AB">
              <w:rPr>
                <w:rFonts w:ascii="Calibri" w:eastAsia="Calibri" w:hAnsi="Calibri" w:cs="Times New Roman"/>
              </w:rPr>
              <w:t>Hasta ve hasta yakınlarından doğru ve geçerli bilgi edinir, kaydeder ve sentezler.</w:t>
            </w:r>
          </w:p>
        </w:tc>
        <w:tc>
          <w:tcPr>
            <w:tcW w:w="1251" w:type="pct"/>
            <w:vAlign w:val="center"/>
          </w:tcPr>
          <w:p w14:paraId="69F49DF2" w14:textId="77777777" w:rsidR="000D17AB" w:rsidRPr="000D17AB" w:rsidRDefault="000D17AB" w:rsidP="000D17A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D17AB">
              <w:rPr>
                <w:rFonts w:ascii="Calibri" w:eastAsia="Calibri" w:hAnsi="Calibri" w:cs="Times New Roman"/>
              </w:rPr>
              <w:t>“</w:t>
            </w:r>
          </w:p>
        </w:tc>
        <w:tc>
          <w:tcPr>
            <w:tcW w:w="1326" w:type="pct"/>
          </w:tcPr>
          <w:p w14:paraId="685C398F" w14:textId="77777777" w:rsidR="000D17AB" w:rsidRPr="000D17AB" w:rsidRDefault="000D17AB" w:rsidP="000D17A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0D17AB" w:rsidRPr="000D17AB" w14:paraId="7B932B32" w14:textId="77777777" w:rsidTr="000D17AB">
        <w:trPr>
          <w:trHeight w:val="680"/>
        </w:trPr>
        <w:tc>
          <w:tcPr>
            <w:tcW w:w="2422" w:type="pct"/>
            <w:vAlign w:val="center"/>
          </w:tcPr>
          <w:p w14:paraId="1CD449F8" w14:textId="77777777" w:rsidR="000D17AB" w:rsidRPr="000D17AB" w:rsidRDefault="000D17AB" w:rsidP="000D17A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D17AB">
              <w:rPr>
                <w:rFonts w:ascii="Calibri" w:eastAsia="Calibri" w:hAnsi="Calibri" w:cs="Times New Roman"/>
              </w:rPr>
              <w:t>Hasta bakımı ile ilgili hedefleri ve planları, hasta ve hasta yakınları ile paylaşır, onam alır.</w:t>
            </w:r>
          </w:p>
        </w:tc>
        <w:tc>
          <w:tcPr>
            <w:tcW w:w="1251" w:type="pct"/>
            <w:vAlign w:val="center"/>
          </w:tcPr>
          <w:p w14:paraId="17266844" w14:textId="77777777" w:rsidR="000D17AB" w:rsidRPr="000D17AB" w:rsidRDefault="000D17AB" w:rsidP="000D17A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D17AB">
              <w:rPr>
                <w:rFonts w:ascii="Calibri" w:eastAsia="Calibri" w:hAnsi="Calibri" w:cs="Times New Roman"/>
              </w:rPr>
              <w:t>“</w:t>
            </w:r>
          </w:p>
        </w:tc>
        <w:tc>
          <w:tcPr>
            <w:tcW w:w="1326" w:type="pct"/>
          </w:tcPr>
          <w:p w14:paraId="377AC2E2" w14:textId="77777777" w:rsidR="000D17AB" w:rsidRPr="000D17AB" w:rsidRDefault="000D17AB" w:rsidP="000D17A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0D17AB" w:rsidRPr="000D17AB" w14:paraId="36AC543E" w14:textId="77777777" w:rsidTr="000D17AB">
        <w:trPr>
          <w:trHeight w:val="680"/>
        </w:trPr>
        <w:tc>
          <w:tcPr>
            <w:tcW w:w="2422" w:type="pct"/>
            <w:vAlign w:val="center"/>
          </w:tcPr>
          <w:p w14:paraId="57ED07DC" w14:textId="77777777" w:rsidR="000D17AB" w:rsidRPr="000D17AB" w:rsidRDefault="000D17AB" w:rsidP="000D17A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D17AB">
              <w:rPr>
                <w:rFonts w:ascii="Calibri" w:eastAsia="Calibri" w:hAnsi="Calibri" w:cs="Times New Roman"/>
              </w:rPr>
              <w:t>Sağlık bakım planlarının geliştirilmesi sürecine hasta ve hasta yakınlarının katılımını teşvik eder.</w:t>
            </w:r>
          </w:p>
        </w:tc>
        <w:tc>
          <w:tcPr>
            <w:tcW w:w="1251" w:type="pct"/>
            <w:vAlign w:val="center"/>
          </w:tcPr>
          <w:p w14:paraId="3B5375F0" w14:textId="77777777" w:rsidR="000D17AB" w:rsidRPr="000D17AB" w:rsidRDefault="000D17AB" w:rsidP="000D17A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D17AB">
              <w:rPr>
                <w:rFonts w:ascii="Calibri" w:eastAsia="Calibri" w:hAnsi="Calibri" w:cs="Times New Roman"/>
              </w:rPr>
              <w:t>“</w:t>
            </w:r>
          </w:p>
        </w:tc>
        <w:tc>
          <w:tcPr>
            <w:tcW w:w="1326" w:type="pct"/>
          </w:tcPr>
          <w:p w14:paraId="0BE04B10" w14:textId="77777777" w:rsidR="000D17AB" w:rsidRPr="000D17AB" w:rsidRDefault="000D17AB" w:rsidP="000D17A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0D17AB" w:rsidRPr="000D17AB" w14:paraId="52E0BB2F" w14:textId="77777777" w:rsidTr="000D17AB">
        <w:trPr>
          <w:trHeight w:val="680"/>
        </w:trPr>
        <w:tc>
          <w:tcPr>
            <w:tcW w:w="2422" w:type="pct"/>
            <w:vAlign w:val="center"/>
          </w:tcPr>
          <w:p w14:paraId="0C28A78B" w14:textId="77777777" w:rsidR="000D17AB" w:rsidRPr="000D17AB" w:rsidRDefault="000D17AB" w:rsidP="000D17A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D17AB">
              <w:rPr>
                <w:rFonts w:ascii="Calibri" w:eastAsia="Calibri" w:hAnsi="Calibri" w:cs="Times New Roman"/>
              </w:rPr>
              <w:t>Tıbbi görüşmelere ilişkin yazılı ve elektronik bilgileri belgeler ve uygun şekilde paylaşır.</w:t>
            </w:r>
          </w:p>
        </w:tc>
        <w:tc>
          <w:tcPr>
            <w:tcW w:w="1251" w:type="pct"/>
            <w:vAlign w:val="center"/>
          </w:tcPr>
          <w:p w14:paraId="0EB02AE2" w14:textId="77777777" w:rsidR="000D17AB" w:rsidRPr="000D17AB" w:rsidRDefault="000D17AB" w:rsidP="000D17A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D17AB">
              <w:rPr>
                <w:rFonts w:ascii="Calibri" w:eastAsia="Calibri" w:hAnsi="Calibri" w:cs="Times New Roman"/>
              </w:rPr>
              <w:t>“</w:t>
            </w:r>
          </w:p>
        </w:tc>
        <w:tc>
          <w:tcPr>
            <w:tcW w:w="1326" w:type="pct"/>
          </w:tcPr>
          <w:p w14:paraId="1769DA19" w14:textId="77777777" w:rsidR="000D17AB" w:rsidRPr="000D17AB" w:rsidRDefault="000D17AB" w:rsidP="000D17A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0D17AB" w:rsidRPr="000D17AB" w14:paraId="3F0E41E2" w14:textId="77777777" w:rsidTr="000D17AB">
        <w:trPr>
          <w:trHeight w:val="680"/>
        </w:trPr>
        <w:tc>
          <w:tcPr>
            <w:tcW w:w="2422" w:type="pct"/>
            <w:vAlign w:val="center"/>
          </w:tcPr>
          <w:p w14:paraId="1279EC91" w14:textId="77777777" w:rsidR="000D17AB" w:rsidRPr="000D17AB" w:rsidRDefault="000D17AB" w:rsidP="000D17A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D17AB">
              <w:rPr>
                <w:rFonts w:ascii="Calibri" w:eastAsia="Calibri" w:hAnsi="Calibri" w:cs="Times New Roman"/>
              </w:rPr>
              <w:t>Meslektaşları ve diğer sağlık elemanları ile etkili iletişim kurar.</w:t>
            </w:r>
          </w:p>
        </w:tc>
        <w:tc>
          <w:tcPr>
            <w:tcW w:w="1251" w:type="pct"/>
            <w:vAlign w:val="center"/>
          </w:tcPr>
          <w:p w14:paraId="6A753F21" w14:textId="77777777" w:rsidR="000D17AB" w:rsidRPr="000D17AB" w:rsidRDefault="000D17AB" w:rsidP="000D17A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D17AB">
              <w:rPr>
                <w:rFonts w:ascii="Calibri" w:eastAsia="Calibri" w:hAnsi="Calibri" w:cs="Times New Roman"/>
              </w:rPr>
              <w:t>“</w:t>
            </w:r>
          </w:p>
        </w:tc>
        <w:tc>
          <w:tcPr>
            <w:tcW w:w="1326" w:type="pct"/>
          </w:tcPr>
          <w:p w14:paraId="2F03C7A1" w14:textId="77777777" w:rsidR="000D17AB" w:rsidRPr="000D17AB" w:rsidRDefault="000D17AB" w:rsidP="000D17A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0D17AB" w:rsidRPr="000D17AB" w14:paraId="6E3CF8DB" w14:textId="77777777" w:rsidTr="000D17AB">
        <w:tc>
          <w:tcPr>
            <w:tcW w:w="5000" w:type="pct"/>
            <w:gridSpan w:val="3"/>
            <w:shd w:val="clear" w:color="auto" w:fill="F2F2F2"/>
            <w:vAlign w:val="center"/>
          </w:tcPr>
          <w:p w14:paraId="21023F23" w14:textId="77777777" w:rsidR="000D17AB" w:rsidRPr="000D17AB" w:rsidRDefault="000D17AB" w:rsidP="000D17AB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0D17AB">
              <w:rPr>
                <w:rFonts w:ascii="Calibri" w:eastAsia="Calibri" w:hAnsi="Calibri" w:cs="Times New Roman"/>
                <w:b/>
                <w:bCs/>
              </w:rPr>
              <w:t>Ekip Üyeliği</w:t>
            </w:r>
          </w:p>
        </w:tc>
      </w:tr>
      <w:tr w:rsidR="000D17AB" w:rsidRPr="000D17AB" w14:paraId="1548573E" w14:textId="77777777" w:rsidTr="000D17AB">
        <w:trPr>
          <w:trHeight w:val="680"/>
        </w:trPr>
        <w:tc>
          <w:tcPr>
            <w:tcW w:w="2422" w:type="pct"/>
            <w:vAlign w:val="center"/>
          </w:tcPr>
          <w:p w14:paraId="3423CCEA" w14:textId="77777777" w:rsidR="000D17AB" w:rsidRPr="000D17AB" w:rsidRDefault="000D17AB" w:rsidP="000D17A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D17AB">
              <w:rPr>
                <w:rFonts w:ascii="Calibri" w:eastAsia="Calibri" w:hAnsi="Calibri" w:cs="Times New Roman"/>
              </w:rPr>
              <w:t>Meslektaşları ve diğer sağlık çalışanları ile ekip olarak çalışır.</w:t>
            </w:r>
          </w:p>
        </w:tc>
        <w:tc>
          <w:tcPr>
            <w:tcW w:w="1251" w:type="pct"/>
            <w:vAlign w:val="center"/>
          </w:tcPr>
          <w:p w14:paraId="5C790173" w14:textId="77777777" w:rsidR="000D17AB" w:rsidRPr="000D17AB" w:rsidRDefault="000D17AB" w:rsidP="000D17A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D17AB">
              <w:rPr>
                <w:rFonts w:ascii="Calibri" w:eastAsia="Calibri" w:hAnsi="Calibri" w:cs="Times New Roman"/>
              </w:rPr>
              <w:t>Hasta vizitesi,</w:t>
            </w:r>
          </w:p>
          <w:p w14:paraId="29398DD1" w14:textId="77777777" w:rsidR="000D17AB" w:rsidRPr="000D17AB" w:rsidRDefault="000D17AB" w:rsidP="000D17A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D17AB">
              <w:rPr>
                <w:rFonts w:ascii="Calibri" w:eastAsia="Calibri" w:hAnsi="Calibri" w:cs="Times New Roman"/>
              </w:rPr>
              <w:t>İş başında öğrenme</w:t>
            </w:r>
          </w:p>
        </w:tc>
        <w:tc>
          <w:tcPr>
            <w:tcW w:w="1326" w:type="pct"/>
          </w:tcPr>
          <w:p w14:paraId="20025A21" w14:textId="77777777" w:rsidR="000D17AB" w:rsidRPr="000D17AB" w:rsidRDefault="000D17AB" w:rsidP="000D17A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0D17AB" w:rsidRPr="000D17AB" w14:paraId="5A1211BE" w14:textId="77777777" w:rsidTr="000D17AB">
        <w:trPr>
          <w:trHeight w:val="680"/>
        </w:trPr>
        <w:tc>
          <w:tcPr>
            <w:tcW w:w="2422" w:type="pct"/>
            <w:vAlign w:val="center"/>
          </w:tcPr>
          <w:p w14:paraId="1347A24B" w14:textId="77777777" w:rsidR="000D17AB" w:rsidRPr="000D17AB" w:rsidRDefault="000D17AB" w:rsidP="000D17A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D17AB">
              <w:rPr>
                <w:rFonts w:ascii="Calibri" w:eastAsia="Calibri" w:hAnsi="Calibri" w:cs="Times New Roman"/>
              </w:rPr>
              <w:t>Ekip içinde yanlış anlamaları önlemek, farklılıkları yönetmek ve çatışmaları gidermek için meslektaşları ve diğer sağlık çalışanlarıyla birlikte, etiğe uygun çalışır.</w:t>
            </w:r>
          </w:p>
        </w:tc>
        <w:tc>
          <w:tcPr>
            <w:tcW w:w="1251" w:type="pct"/>
            <w:vAlign w:val="center"/>
          </w:tcPr>
          <w:p w14:paraId="3E29D6A3" w14:textId="77777777" w:rsidR="000D17AB" w:rsidRPr="000D17AB" w:rsidRDefault="000D17AB" w:rsidP="000D17A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D17AB">
              <w:rPr>
                <w:rFonts w:ascii="Calibri" w:eastAsia="Calibri" w:hAnsi="Calibri" w:cs="Times New Roman"/>
              </w:rPr>
              <w:t>“</w:t>
            </w:r>
          </w:p>
        </w:tc>
        <w:tc>
          <w:tcPr>
            <w:tcW w:w="1326" w:type="pct"/>
          </w:tcPr>
          <w:p w14:paraId="661BF850" w14:textId="77777777" w:rsidR="000D17AB" w:rsidRPr="000D17AB" w:rsidRDefault="000D17AB" w:rsidP="000D17A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0D17AB" w:rsidRPr="000D17AB" w14:paraId="629E93DF" w14:textId="77777777" w:rsidTr="000D17AB">
        <w:trPr>
          <w:trHeight w:val="680"/>
        </w:trPr>
        <w:tc>
          <w:tcPr>
            <w:tcW w:w="2422" w:type="pct"/>
            <w:vAlign w:val="center"/>
          </w:tcPr>
          <w:p w14:paraId="023F8975" w14:textId="77777777" w:rsidR="000D17AB" w:rsidRPr="000D17AB" w:rsidRDefault="000D17AB" w:rsidP="000D17A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D17AB">
              <w:rPr>
                <w:rFonts w:ascii="Calibri" w:eastAsia="Calibri" w:hAnsi="Calibri" w:cs="Times New Roman"/>
              </w:rPr>
              <w:t>Sağlık bakımını gerektiğinde etkili ve güvenli bir şekilde devreder.</w:t>
            </w:r>
          </w:p>
        </w:tc>
        <w:tc>
          <w:tcPr>
            <w:tcW w:w="1251" w:type="pct"/>
            <w:vAlign w:val="center"/>
          </w:tcPr>
          <w:p w14:paraId="5A890267" w14:textId="77777777" w:rsidR="000D17AB" w:rsidRPr="000D17AB" w:rsidRDefault="000D17AB" w:rsidP="000D17A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D17AB">
              <w:rPr>
                <w:rFonts w:ascii="Calibri" w:eastAsia="Calibri" w:hAnsi="Calibri" w:cs="Times New Roman"/>
              </w:rPr>
              <w:t>“</w:t>
            </w:r>
          </w:p>
        </w:tc>
        <w:tc>
          <w:tcPr>
            <w:tcW w:w="1326" w:type="pct"/>
          </w:tcPr>
          <w:p w14:paraId="552E0C66" w14:textId="77777777" w:rsidR="000D17AB" w:rsidRPr="000D17AB" w:rsidRDefault="000D17AB" w:rsidP="000D17A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0D17AB" w:rsidRPr="000D17AB" w14:paraId="0AD41110" w14:textId="77777777" w:rsidTr="000D17AB">
        <w:tc>
          <w:tcPr>
            <w:tcW w:w="5000" w:type="pct"/>
            <w:gridSpan w:val="3"/>
            <w:shd w:val="clear" w:color="auto" w:fill="F2F2F2"/>
            <w:vAlign w:val="center"/>
          </w:tcPr>
          <w:p w14:paraId="789BC4A6" w14:textId="77777777" w:rsidR="000D17AB" w:rsidRPr="000D17AB" w:rsidRDefault="000D17AB" w:rsidP="000D17AB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0D17AB">
              <w:rPr>
                <w:rFonts w:ascii="Calibri" w:eastAsia="Calibri" w:hAnsi="Calibri" w:cs="Times New Roman"/>
                <w:b/>
                <w:bCs/>
              </w:rPr>
              <w:t>Liderlik</w:t>
            </w:r>
          </w:p>
        </w:tc>
      </w:tr>
      <w:tr w:rsidR="000D17AB" w:rsidRPr="000D17AB" w14:paraId="19621AE7" w14:textId="77777777" w:rsidTr="000D17AB">
        <w:trPr>
          <w:trHeight w:val="680"/>
        </w:trPr>
        <w:tc>
          <w:tcPr>
            <w:tcW w:w="2422" w:type="pct"/>
            <w:vAlign w:val="center"/>
          </w:tcPr>
          <w:p w14:paraId="049F56ED" w14:textId="77777777" w:rsidR="000D17AB" w:rsidRPr="000D17AB" w:rsidRDefault="000D17AB" w:rsidP="000D17A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D17AB">
              <w:rPr>
                <w:rFonts w:ascii="Calibri" w:eastAsia="Calibri" w:hAnsi="Calibri" w:cs="Times New Roman"/>
              </w:rPr>
              <w:lastRenderedPageBreak/>
              <w:t>Bireysel ve mesleki yeterliklerini değerlendirir ve geliştirir</w:t>
            </w:r>
          </w:p>
        </w:tc>
        <w:tc>
          <w:tcPr>
            <w:tcW w:w="1251" w:type="pct"/>
            <w:vAlign w:val="center"/>
          </w:tcPr>
          <w:p w14:paraId="6FD679D7" w14:textId="77777777" w:rsidR="000D17AB" w:rsidRPr="000D17AB" w:rsidRDefault="000D17AB" w:rsidP="000D17A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D17AB">
              <w:rPr>
                <w:rFonts w:ascii="Calibri" w:eastAsia="Calibri" w:hAnsi="Calibri" w:cs="Times New Roman"/>
              </w:rPr>
              <w:t>Hasta vizitesi,</w:t>
            </w:r>
          </w:p>
          <w:p w14:paraId="120D32B5" w14:textId="77777777" w:rsidR="000D17AB" w:rsidRPr="000D17AB" w:rsidRDefault="000D17AB" w:rsidP="000D17A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D17AB">
              <w:rPr>
                <w:rFonts w:ascii="Calibri" w:eastAsia="Calibri" w:hAnsi="Calibri" w:cs="Times New Roman"/>
              </w:rPr>
              <w:t>İş başında öğrenme</w:t>
            </w:r>
          </w:p>
        </w:tc>
        <w:tc>
          <w:tcPr>
            <w:tcW w:w="1326" w:type="pct"/>
          </w:tcPr>
          <w:p w14:paraId="1F5EF823" w14:textId="77777777" w:rsidR="000D17AB" w:rsidRPr="000D17AB" w:rsidRDefault="000D17AB" w:rsidP="000D17A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0D17AB" w:rsidRPr="000D17AB" w14:paraId="4439F7F7" w14:textId="77777777" w:rsidTr="000D17AB">
        <w:tc>
          <w:tcPr>
            <w:tcW w:w="5000" w:type="pct"/>
            <w:gridSpan w:val="3"/>
            <w:shd w:val="clear" w:color="auto" w:fill="F2F2F2"/>
            <w:vAlign w:val="center"/>
          </w:tcPr>
          <w:p w14:paraId="63AECEA2" w14:textId="77777777" w:rsidR="000D17AB" w:rsidRPr="000D17AB" w:rsidRDefault="000D17AB" w:rsidP="000D17AB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0D17AB">
              <w:rPr>
                <w:rFonts w:ascii="Calibri" w:eastAsia="Calibri" w:hAnsi="Calibri" w:cs="Times New Roman"/>
                <w:b/>
                <w:bCs/>
              </w:rPr>
              <w:t>Sağlık Savunucusu</w:t>
            </w:r>
          </w:p>
        </w:tc>
      </w:tr>
      <w:tr w:rsidR="000D17AB" w:rsidRPr="000D17AB" w14:paraId="60D4980F" w14:textId="77777777" w:rsidTr="000D17AB">
        <w:tc>
          <w:tcPr>
            <w:tcW w:w="2422" w:type="pct"/>
            <w:vAlign w:val="center"/>
          </w:tcPr>
          <w:p w14:paraId="7EEA93C5" w14:textId="77777777" w:rsidR="000D17AB" w:rsidRPr="000D17AB" w:rsidRDefault="000D17AB" w:rsidP="000D17A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D17AB">
              <w:rPr>
                <w:rFonts w:ascii="Calibri" w:eastAsia="Calibri" w:hAnsi="Calibri" w:cs="Times New Roman"/>
              </w:rPr>
              <w:t xml:space="preserve">Bireysel ve toplumsal düzeyde sağlığa etki eden biyolojik, psikolojik, sosyal, kültürel ve ekonomik faktörleri belirler ve izler. </w:t>
            </w:r>
          </w:p>
        </w:tc>
        <w:tc>
          <w:tcPr>
            <w:tcW w:w="1251" w:type="pct"/>
            <w:vAlign w:val="center"/>
          </w:tcPr>
          <w:p w14:paraId="0833F2FE" w14:textId="77777777" w:rsidR="000D17AB" w:rsidRPr="000D17AB" w:rsidRDefault="000D17AB" w:rsidP="000D17A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D17AB">
              <w:rPr>
                <w:rFonts w:ascii="Calibri" w:eastAsia="Calibri" w:hAnsi="Calibri" w:cs="Times New Roman"/>
              </w:rPr>
              <w:t>Hasta vizitesi,</w:t>
            </w:r>
          </w:p>
          <w:p w14:paraId="4BFDA8A7" w14:textId="77777777" w:rsidR="000D17AB" w:rsidRPr="000D17AB" w:rsidRDefault="000D17AB" w:rsidP="000D17A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D17AB">
              <w:rPr>
                <w:rFonts w:ascii="Calibri" w:eastAsia="Calibri" w:hAnsi="Calibri" w:cs="Times New Roman"/>
              </w:rPr>
              <w:t>İş başında öğrenme</w:t>
            </w:r>
          </w:p>
        </w:tc>
        <w:tc>
          <w:tcPr>
            <w:tcW w:w="1326" w:type="pct"/>
          </w:tcPr>
          <w:p w14:paraId="5D3BF937" w14:textId="77777777" w:rsidR="000D17AB" w:rsidRPr="000D17AB" w:rsidRDefault="000D17AB" w:rsidP="000D17A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0D17AB" w:rsidRPr="000D17AB" w14:paraId="4801F57E" w14:textId="77777777" w:rsidTr="000D17AB">
        <w:tc>
          <w:tcPr>
            <w:tcW w:w="2422" w:type="pct"/>
            <w:vAlign w:val="center"/>
          </w:tcPr>
          <w:p w14:paraId="56DA5290" w14:textId="77777777" w:rsidR="000D17AB" w:rsidRPr="000D17AB" w:rsidRDefault="000D17AB" w:rsidP="000D17A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D17AB">
              <w:rPr>
                <w:rFonts w:ascii="Calibri" w:eastAsia="Calibri" w:hAnsi="Calibri" w:cs="Times New Roman"/>
              </w:rPr>
              <w:t>Tüm sağlık bakım süreçlerinde sağlığın korunması, geliştirilmesi ve hastalıkların önlenmesi yaklaşımına öncelik verir ve aktif rol üstlenir.</w:t>
            </w:r>
          </w:p>
        </w:tc>
        <w:tc>
          <w:tcPr>
            <w:tcW w:w="1251" w:type="pct"/>
            <w:vAlign w:val="center"/>
          </w:tcPr>
          <w:p w14:paraId="109E335C" w14:textId="77777777" w:rsidR="000D17AB" w:rsidRPr="000D17AB" w:rsidRDefault="000D17AB" w:rsidP="000D17A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D17AB">
              <w:rPr>
                <w:rFonts w:ascii="Calibri" w:eastAsia="Calibri" w:hAnsi="Calibri" w:cs="Times New Roman"/>
              </w:rPr>
              <w:t>“</w:t>
            </w:r>
          </w:p>
        </w:tc>
        <w:tc>
          <w:tcPr>
            <w:tcW w:w="1326" w:type="pct"/>
          </w:tcPr>
          <w:p w14:paraId="20250A1E" w14:textId="77777777" w:rsidR="000D17AB" w:rsidRPr="000D17AB" w:rsidRDefault="000D17AB" w:rsidP="000D17A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0D17AB" w:rsidRPr="000D17AB" w14:paraId="7241FFEB" w14:textId="77777777" w:rsidTr="000D17AB">
        <w:tc>
          <w:tcPr>
            <w:tcW w:w="5000" w:type="pct"/>
            <w:gridSpan w:val="3"/>
            <w:shd w:val="clear" w:color="auto" w:fill="F2F2F2"/>
            <w:vAlign w:val="center"/>
          </w:tcPr>
          <w:p w14:paraId="0E33BF63" w14:textId="77777777" w:rsidR="000D17AB" w:rsidRPr="000D17AB" w:rsidRDefault="000D17AB" w:rsidP="000D17AB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0D17AB">
              <w:rPr>
                <w:rFonts w:ascii="Calibri" w:eastAsia="Calibri" w:hAnsi="Calibri" w:cs="Times New Roman"/>
                <w:b/>
                <w:bCs/>
              </w:rPr>
              <w:t>Bilimsellik</w:t>
            </w:r>
          </w:p>
        </w:tc>
      </w:tr>
      <w:tr w:rsidR="000D17AB" w:rsidRPr="000D17AB" w14:paraId="5568C62D" w14:textId="77777777" w:rsidTr="000D17AB">
        <w:trPr>
          <w:trHeight w:val="680"/>
        </w:trPr>
        <w:tc>
          <w:tcPr>
            <w:tcW w:w="2422" w:type="pct"/>
            <w:vAlign w:val="center"/>
          </w:tcPr>
          <w:p w14:paraId="6903DB19" w14:textId="77777777" w:rsidR="000D17AB" w:rsidRPr="000D17AB" w:rsidRDefault="000D17AB" w:rsidP="000D17A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D17AB">
              <w:rPr>
                <w:rFonts w:ascii="Calibri" w:eastAsia="Calibri" w:hAnsi="Calibri" w:cs="Times New Roman"/>
              </w:rPr>
              <w:t>Sürekli öğrenme yoluyla mesleki performansını geliştirir, araştırmacı kişilik sergiler.</w:t>
            </w:r>
          </w:p>
        </w:tc>
        <w:tc>
          <w:tcPr>
            <w:tcW w:w="1251" w:type="pct"/>
            <w:vAlign w:val="center"/>
          </w:tcPr>
          <w:p w14:paraId="53F92A51" w14:textId="77777777" w:rsidR="000D17AB" w:rsidRPr="000D17AB" w:rsidRDefault="000D17AB" w:rsidP="000D17A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D17AB">
              <w:rPr>
                <w:rFonts w:ascii="Calibri" w:eastAsia="Calibri" w:hAnsi="Calibri" w:cs="Times New Roman"/>
              </w:rPr>
              <w:t>Hasta vizitesi,</w:t>
            </w:r>
          </w:p>
          <w:p w14:paraId="18D95645" w14:textId="77777777" w:rsidR="000D17AB" w:rsidRPr="000D17AB" w:rsidRDefault="000D17AB" w:rsidP="000D17A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D17AB">
              <w:rPr>
                <w:rFonts w:ascii="Calibri" w:eastAsia="Calibri" w:hAnsi="Calibri" w:cs="Times New Roman"/>
              </w:rPr>
              <w:t>İş başında öğrenme,</w:t>
            </w:r>
          </w:p>
          <w:p w14:paraId="64CF5DAC" w14:textId="77777777" w:rsidR="000D17AB" w:rsidRPr="000D17AB" w:rsidRDefault="000D17AB" w:rsidP="000D17A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D17AB">
              <w:rPr>
                <w:rFonts w:ascii="Calibri" w:eastAsia="Calibri" w:hAnsi="Calibri" w:cs="Times New Roman"/>
              </w:rPr>
              <w:t>Sunum</w:t>
            </w:r>
          </w:p>
        </w:tc>
        <w:tc>
          <w:tcPr>
            <w:tcW w:w="1326" w:type="pct"/>
            <w:vAlign w:val="center"/>
          </w:tcPr>
          <w:p w14:paraId="024969B4" w14:textId="77777777" w:rsidR="000D17AB" w:rsidRPr="000D17AB" w:rsidRDefault="000D17AB" w:rsidP="000D17A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0D17AB" w:rsidRPr="000D17AB" w14:paraId="3685B5E3" w14:textId="77777777" w:rsidTr="000D17AB">
        <w:trPr>
          <w:trHeight w:val="680"/>
        </w:trPr>
        <w:tc>
          <w:tcPr>
            <w:tcW w:w="2422" w:type="pct"/>
            <w:vAlign w:val="center"/>
          </w:tcPr>
          <w:p w14:paraId="2F879780" w14:textId="77777777" w:rsidR="000D17AB" w:rsidRPr="000D17AB" w:rsidRDefault="000D17AB" w:rsidP="000D17A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D17AB">
              <w:rPr>
                <w:rFonts w:ascii="Calibri" w:eastAsia="Calibri" w:hAnsi="Calibri" w:cs="Times New Roman"/>
              </w:rPr>
              <w:t>Mesleksel uygulamalarında var olan en iyi kanıtları toplar ve karar verme süreçlerinde kullanır.</w:t>
            </w:r>
          </w:p>
        </w:tc>
        <w:tc>
          <w:tcPr>
            <w:tcW w:w="1251" w:type="pct"/>
            <w:vAlign w:val="center"/>
          </w:tcPr>
          <w:p w14:paraId="7FCBCA3C" w14:textId="77777777" w:rsidR="000D17AB" w:rsidRPr="000D17AB" w:rsidRDefault="000D17AB" w:rsidP="000D17A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26" w:type="pct"/>
            <w:vAlign w:val="center"/>
          </w:tcPr>
          <w:p w14:paraId="481A5D9A" w14:textId="77777777" w:rsidR="000D17AB" w:rsidRPr="000D17AB" w:rsidRDefault="000D17AB" w:rsidP="000D17A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0D17AB" w:rsidRPr="000D17AB" w14:paraId="361F4F5E" w14:textId="77777777" w:rsidTr="000D17AB">
        <w:trPr>
          <w:trHeight w:val="680"/>
        </w:trPr>
        <w:tc>
          <w:tcPr>
            <w:tcW w:w="2422" w:type="pct"/>
            <w:vAlign w:val="center"/>
          </w:tcPr>
          <w:p w14:paraId="429F903E" w14:textId="77777777" w:rsidR="000D17AB" w:rsidRPr="000D17AB" w:rsidRDefault="000D17AB" w:rsidP="000D17A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D17AB">
              <w:rPr>
                <w:rFonts w:ascii="Calibri" w:eastAsia="Calibri" w:hAnsi="Calibri" w:cs="Times New Roman"/>
              </w:rPr>
              <w:t>Sağlıkla ilgili araştırma ve literatürün doğruluğunu, güvenirliliğini ve uygulanabilirliğini değerlendirir.</w:t>
            </w:r>
          </w:p>
        </w:tc>
        <w:tc>
          <w:tcPr>
            <w:tcW w:w="1251" w:type="pct"/>
            <w:vAlign w:val="center"/>
          </w:tcPr>
          <w:p w14:paraId="7E6D7F00" w14:textId="77777777" w:rsidR="000D17AB" w:rsidRPr="000D17AB" w:rsidRDefault="000D17AB" w:rsidP="000D17A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D17AB">
              <w:rPr>
                <w:rFonts w:ascii="Calibri" w:eastAsia="Calibri" w:hAnsi="Calibri" w:cs="Times New Roman"/>
              </w:rPr>
              <w:t>“</w:t>
            </w:r>
          </w:p>
        </w:tc>
        <w:tc>
          <w:tcPr>
            <w:tcW w:w="1326" w:type="pct"/>
            <w:vAlign w:val="center"/>
          </w:tcPr>
          <w:p w14:paraId="49AE1318" w14:textId="77777777" w:rsidR="000D17AB" w:rsidRPr="000D17AB" w:rsidRDefault="000D17AB" w:rsidP="000D17A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0D17AB" w:rsidRPr="000D17AB" w14:paraId="00D93006" w14:textId="77777777" w:rsidTr="000D17AB">
        <w:tc>
          <w:tcPr>
            <w:tcW w:w="5000" w:type="pct"/>
            <w:gridSpan w:val="3"/>
            <w:shd w:val="clear" w:color="auto" w:fill="F2F2F2"/>
            <w:vAlign w:val="center"/>
          </w:tcPr>
          <w:p w14:paraId="6A34A635" w14:textId="77777777" w:rsidR="000D17AB" w:rsidRPr="000D17AB" w:rsidRDefault="000D17AB" w:rsidP="000D17AB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0D17AB">
              <w:rPr>
                <w:rFonts w:ascii="Calibri" w:eastAsia="Calibri" w:hAnsi="Calibri" w:cs="Times New Roman"/>
                <w:b/>
                <w:bCs/>
              </w:rPr>
              <w:t>Profesyonellik</w:t>
            </w:r>
          </w:p>
        </w:tc>
      </w:tr>
      <w:tr w:rsidR="000D17AB" w:rsidRPr="000D17AB" w14:paraId="6488D7E0" w14:textId="77777777" w:rsidTr="000D17AB">
        <w:trPr>
          <w:trHeight w:val="971"/>
        </w:trPr>
        <w:tc>
          <w:tcPr>
            <w:tcW w:w="2422" w:type="pct"/>
            <w:vAlign w:val="center"/>
          </w:tcPr>
          <w:p w14:paraId="271417D2" w14:textId="77777777" w:rsidR="000D17AB" w:rsidRPr="000D17AB" w:rsidRDefault="000D17AB" w:rsidP="000D17A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D17AB">
              <w:rPr>
                <w:rFonts w:ascii="Calibri" w:eastAsia="Calibri" w:hAnsi="Calibri" w:cs="Times New Roman"/>
              </w:rPr>
              <w:t>Mesleki uygulamalarını etik ilkelere ve değerlere bağlı kalarak uygular</w:t>
            </w:r>
          </w:p>
        </w:tc>
        <w:tc>
          <w:tcPr>
            <w:tcW w:w="1251" w:type="pct"/>
            <w:vAlign w:val="center"/>
          </w:tcPr>
          <w:p w14:paraId="48E28B43" w14:textId="77777777" w:rsidR="000D17AB" w:rsidRPr="000D17AB" w:rsidRDefault="000D17AB" w:rsidP="000D17A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D17AB">
              <w:rPr>
                <w:rFonts w:ascii="Calibri" w:eastAsia="Calibri" w:hAnsi="Calibri" w:cs="Times New Roman"/>
              </w:rPr>
              <w:t>Hasta vizitesi,</w:t>
            </w:r>
          </w:p>
          <w:p w14:paraId="3605629E" w14:textId="77777777" w:rsidR="000D17AB" w:rsidRPr="000D17AB" w:rsidRDefault="000D17AB" w:rsidP="000D17A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D17AB">
              <w:rPr>
                <w:rFonts w:ascii="Calibri" w:eastAsia="Calibri" w:hAnsi="Calibri" w:cs="Times New Roman"/>
              </w:rPr>
              <w:t>İş başında öğrenme</w:t>
            </w:r>
          </w:p>
        </w:tc>
        <w:tc>
          <w:tcPr>
            <w:tcW w:w="1326" w:type="pct"/>
          </w:tcPr>
          <w:p w14:paraId="07A51E52" w14:textId="77777777" w:rsidR="000D17AB" w:rsidRPr="000D17AB" w:rsidRDefault="000D17AB" w:rsidP="000D17A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0D17AB" w:rsidRPr="000D17AB" w14:paraId="428934FF" w14:textId="77777777" w:rsidTr="000D17AB">
        <w:tc>
          <w:tcPr>
            <w:tcW w:w="2422" w:type="pct"/>
          </w:tcPr>
          <w:p w14:paraId="70CE8D08" w14:textId="77777777" w:rsidR="000D17AB" w:rsidRPr="000D17AB" w:rsidRDefault="000D17AB" w:rsidP="000D17A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D17AB">
              <w:rPr>
                <w:rFonts w:ascii="Calibri" w:eastAsia="Calibri" w:hAnsi="Calibri" w:cs="Times New Roman"/>
              </w:rPr>
              <w:t>Mesleksel ve etik ilkelere, uygulama standartlarına ve ilgili mevzuata uygun davranır ve etik dışı davranışlara tepki gösterir</w:t>
            </w:r>
          </w:p>
        </w:tc>
        <w:tc>
          <w:tcPr>
            <w:tcW w:w="1251" w:type="pct"/>
            <w:vAlign w:val="center"/>
          </w:tcPr>
          <w:p w14:paraId="3F0551E2" w14:textId="77777777" w:rsidR="000D17AB" w:rsidRPr="000D17AB" w:rsidRDefault="000D17AB" w:rsidP="000D17A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D17AB">
              <w:rPr>
                <w:rFonts w:ascii="Calibri" w:eastAsia="Calibri" w:hAnsi="Calibri" w:cs="Times New Roman"/>
              </w:rPr>
              <w:t>“</w:t>
            </w:r>
          </w:p>
        </w:tc>
        <w:tc>
          <w:tcPr>
            <w:tcW w:w="1326" w:type="pct"/>
          </w:tcPr>
          <w:p w14:paraId="4A232D2F" w14:textId="77777777" w:rsidR="000D17AB" w:rsidRPr="000D17AB" w:rsidRDefault="000D17AB" w:rsidP="000D17A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14:paraId="24C2FB12" w14:textId="77777777" w:rsidR="000D17AB" w:rsidRPr="000D17AB" w:rsidRDefault="000D17AB" w:rsidP="000D17AB">
      <w:pPr>
        <w:spacing w:after="0" w:line="240" w:lineRule="auto"/>
        <w:rPr>
          <w:rFonts w:ascii="Times New Roman" w:eastAsia="Calibri" w:hAnsi="Times New Roman" w:cs="Times New Roman"/>
        </w:rPr>
      </w:pPr>
    </w:p>
    <w:sectPr w:rsidR="000D17AB" w:rsidRPr="000D17AB" w:rsidSect="000D17AB">
      <w:pgSz w:w="12240" w:h="15840"/>
      <w:pgMar w:top="720" w:right="720" w:bottom="720" w:left="720" w:header="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DDECA" w14:textId="77777777" w:rsidR="00F554F0" w:rsidRDefault="00F554F0" w:rsidP="002A445D">
      <w:pPr>
        <w:spacing w:after="0" w:line="240" w:lineRule="auto"/>
      </w:pPr>
      <w:r>
        <w:separator/>
      </w:r>
    </w:p>
  </w:endnote>
  <w:endnote w:type="continuationSeparator" w:id="0">
    <w:p w14:paraId="0E40031C" w14:textId="77777777" w:rsidR="00F554F0" w:rsidRDefault="00F554F0" w:rsidP="002A4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8F5F0" w14:textId="77777777" w:rsidR="00F554F0" w:rsidRDefault="00F554F0" w:rsidP="002A445D">
      <w:pPr>
        <w:spacing w:after="0" w:line="240" w:lineRule="auto"/>
      </w:pPr>
      <w:r>
        <w:separator/>
      </w:r>
    </w:p>
  </w:footnote>
  <w:footnote w:type="continuationSeparator" w:id="0">
    <w:p w14:paraId="14EDB323" w14:textId="77777777" w:rsidR="00F554F0" w:rsidRDefault="00F554F0" w:rsidP="002A44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83FC5"/>
    <w:multiLevelType w:val="hybridMultilevel"/>
    <w:tmpl w:val="3692C96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75C0E"/>
    <w:multiLevelType w:val="hybridMultilevel"/>
    <w:tmpl w:val="3692C96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5656E"/>
    <w:multiLevelType w:val="hybridMultilevel"/>
    <w:tmpl w:val="3692C96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302949"/>
    <w:multiLevelType w:val="hybridMultilevel"/>
    <w:tmpl w:val="3B66456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B9526C"/>
    <w:multiLevelType w:val="hybridMultilevel"/>
    <w:tmpl w:val="71007DE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6343EC"/>
    <w:multiLevelType w:val="hybridMultilevel"/>
    <w:tmpl w:val="C5F4AD1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4A72A9"/>
    <w:multiLevelType w:val="hybridMultilevel"/>
    <w:tmpl w:val="3692C96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2A1B14"/>
    <w:multiLevelType w:val="hybridMultilevel"/>
    <w:tmpl w:val="9EA25DE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6B39F6"/>
    <w:multiLevelType w:val="hybridMultilevel"/>
    <w:tmpl w:val="C5F4AD1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29075B"/>
    <w:multiLevelType w:val="hybridMultilevel"/>
    <w:tmpl w:val="3692C96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394575"/>
    <w:multiLevelType w:val="hybridMultilevel"/>
    <w:tmpl w:val="C5F4AD1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372171"/>
    <w:multiLevelType w:val="hybridMultilevel"/>
    <w:tmpl w:val="28048F1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B74C59"/>
    <w:multiLevelType w:val="hybridMultilevel"/>
    <w:tmpl w:val="C5F4AD1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C76A3D"/>
    <w:multiLevelType w:val="hybridMultilevel"/>
    <w:tmpl w:val="2886FE1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842755"/>
    <w:multiLevelType w:val="hybridMultilevel"/>
    <w:tmpl w:val="3692C96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5"/>
  </w:num>
  <w:num w:numId="5">
    <w:abstractNumId w:val="8"/>
  </w:num>
  <w:num w:numId="6">
    <w:abstractNumId w:val="0"/>
  </w:num>
  <w:num w:numId="7">
    <w:abstractNumId w:val="4"/>
  </w:num>
  <w:num w:numId="8">
    <w:abstractNumId w:val="7"/>
  </w:num>
  <w:num w:numId="9">
    <w:abstractNumId w:val="3"/>
  </w:num>
  <w:num w:numId="10">
    <w:abstractNumId w:val="1"/>
  </w:num>
  <w:num w:numId="11">
    <w:abstractNumId w:val="2"/>
  </w:num>
  <w:num w:numId="12">
    <w:abstractNumId w:val="6"/>
  </w:num>
  <w:num w:numId="13">
    <w:abstractNumId w:val="13"/>
  </w:num>
  <w:num w:numId="14">
    <w:abstractNumId w:val="1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6CB5"/>
    <w:rsid w:val="0000674A"/>
    <w:rsid w:val="00024269"/>
    <w:rsid w:val="00037720"/>
    <w:rsid w:val="00050BAB"/>
    <w:rsid w:val="00090FDE"/>
    <w:rsid w:val="000B74BD"/>
    <w:rsid w:val="000C10EB"/>
    <w:rsid w:val="000C4D65"/>
    <w:rsid w:val="000D17AB"/>
    <w:rsid w:val="00150766"/>
    <w:rsid w:val="00151CFC"/>
    <w:rsid w:val="00156584"/>
    <w:rsid w:val="001A1ACA"/>
    <w:rsid w:val="001C5EA6"/>
    <w:rsid w:val="00217BD0"/>
    <w:rsid w:val="0022157D"/>
    <w:rsid w:val="0022208E"/>
    <w:rsid w:val="00240270"/>
    <w:rsid w:val="00241C2C"/>
    <w:rsid w:val="00245F50"/>
    <w:rsid w:val="002635FE"/>
    <w:rsid w:val="00272BB6"/>
    <w:rsid w:val="00276705"/>
    <w:rsid w:val="00285516"/>
    <w:rsid w:val="00285BAA"/>
    <w:rsid w:val="00290FBA"/>
    <w:rsid w:val="002A445D"/>
    <w:rsid w:val="002A5540"/>
    <w:rsid w:val="002A5575"/>
    <w:rsid w:val="002B31C9"/>
    <w:rsid w:val="003071E9"/>
    <w:rsid w:val="003079D6"/>
    <w:rsid w:val="00347523"/>
    <w:rsid w:val="00355220"/>
    <w:rsid w:val="003702C6"/>
    <w:rsid w:val="00391BF3"/>
    <w:rsid w:val="00392710"/>
    <w:rsid w:val="003A2AC9"/>
    <w:rsid w:val="00405D7C"/>
    <w:rsid w:val="004752EE"/>
    <w:rsid w:val="004C4FC1"/>
    <w:rsid w:val="004C5C78"/>
    <w:rsid w:val="004F51EF"/>
    <w:rsid w:val="00504395"/>
    <w:rsid w:val="00526DB4"/>
    <w:rsid w:val="00537DF7"/>
    <w:rsid w:val="00543C28"/>
    <w:rsid w:val="005808D8"/>
    <w:rsid w:val="005A18C0"/>
    <w:rsid w:val="005C2851"/>
    <w:rsid w:val="005D1C8E"/>
    <w:rsid w:val="005F455B"/>
    <w:rsid w:val="00621201"/>
    <w:rsid w:val="00670126"/>
    <w:rsid w:val="006B4939"/>
    <w:rsid w:val="006C0138"/>
    <w:rsid w:val="006C3F21"/>
    <w:rsid w:val="007002FA"/>
    <w:rsid w:val="00726BFC"/>
    <w:rsid w:val="00731390"/>
    <w:rsid w:val="00791036"/>
    <w:rsid w:val="007B5793"/>
    <w:rsid w:val="007D08CF"/>
    <w:rsid w:val="007D780D"/>
    <w:rsid w:val="007E6AE4"/>
    <w:rsid w:val="007E6CB5"/>
    <w:rsid w:val="008308D8"/>
    <w:rsid w:val="00831605"/>
    <w:rsid w:val="00833E92"/>
    <w:rsid w:val="008609B9"/>
    <w:rsid w:val="00860F48"/>
    <w:rsid w:val="008624D2"/>
    <w:rsid w:val="008A0AE5"/>
    <w:rsid w:val="008A1E63"/>
    <w:rsid w:val="008E5B5A"/>
    <w:rsid w:val="00940DC7"/>
    <w:rsid w:val="00975598"/>
    <w:rsid w:val="009966DE"/>
    <w:rsid w:val="009D2C41"/>
    <w:rsid w:val="009E4703"/>
    <w:rsid w:val="009F2F7C"/>
    <w:rsid w:val="00A00C0F"/>
    <w:rsid w:val="00A56D5F"/>
    <w:rsid w:val="00A64FA3"/>
    <w:rsid w:val="00A7283E"/>
    <w:rsid w:val="00A77F90"/>
    <w:rsid w:val="00B1079C"/>
    <w:rsid w:val="00B1104B"/>
    <w:rsid w:val="00B26490"/>
    <w:rsid w:val="00B35E6F"/>
    <w:rsid w:val="00B41478"/>
    <w:rsid w:val="00B73527"/>
    <w:rsid w:val="00BC47D1"/>
    <w:rsid w:val="00BD546F"/>
    <w:rsid w:val="00BE2231"/>
    <w:rsid w:val="00C14813"/>
    <w:rsid w:val="00C24188"/>
    <w:rsid w:val="00C424A0"/>
    <w:rsid w:val="00C60610"/>
    <w:rsid w:val="00CA2F69"/>
    <w:rsid w:val="00CB4C13"/>
    <w:rsid w:val="00CC1B2F"/>
    <w:rsid w:val="00CD31EE"/>
    <w:rsid w:val="00D27CCF"/>
    <w:rsid w:val="00D408C5"/>
    <w:rsid w:val="00D5562E"/>
    <w:rsid w:val="00DB7F60"/>
    <w:rsid w:val="00DE6AA4"/>
    <w:rsid w:val="00E163E9"/>
    <w:rsid w:val="00E26B84"/>
    <w:rsid w:val="00E47AFF"/>
    <w:rsid w:val="00E563DE"/>
    <w:rsid w:val="00E937DF"/>
    <w:rsid w:val="00EA27AE"/>
    <w:rsid w:val="00EA61C5"/>
    <w:rsid w:val="00EB1BE8"/>
    <w:rsid w:val="00EC5B4C"/>
    <w:rsid w:val="00F13310"/>
    <w:rsid w:val="00F21D8B"/>
    <w:rsid w:val="00F35241"/>
    <w:rsid w:val="00F3585F"/>
    <w:rsid w:val="00F45986"/>
    <w:rsid w:val="00F554F0"/>
    <w:rsid w:val="00F61D73"/>
    <w:rsid w:val="00F802A7"/>
    <w:rsid w:val="00F9156F"/>
    <w:rsid w:val="00FB4ED2"/>
    <w:rsid w:val="00FC79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3161D"/>
  <w15:docId w15:val="{5965846B-B7BF-42CA-9ABA-ECAEDDD9F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4813"/>
  </w:style>
  <w:style w:type="paragraph" w:styleId="Balk1">
    <w:name w:val="heading 1"/>
    <w:basedOn w:val="Normal"/>
    <w:next w:val="Normal"/>
    <w:link w:val="Balk1Char"/>
    <w:uiPriority w:val="9"/>
    <w:qFormat/>
    <w:rsid w:val="00BE2231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bCs/>
      <w:color w:val="00000A"/>
      <w:sz w:val="20"/>
      <w:szCs w:val="20"/>
      <w:lang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A00C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E6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966DE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qFormat/>
    <w:rsid w:val="00BE2231"/>
    <w:rPr>
      <w:rFonts w:ascii="Arial" w:eastAsia="Times New Roman" w:hAnsi="Arial" w:cs="Times New Roman"/>
      <w:b/>
      <w:bCs/>
      <w:color w:val="00000A"/>
      <w:sz w:val="20"/>
      <w:szCs w:val="20"/>
      <w:lang w:eastAsia="tr-TR"/>
    </w:rPr>
  </w:style>
  <w:style w:type="paragraph" w:customStyle="1" w:styleId="Heading">
    <w:name w:val="Heading"/>
    <w:basedOn w:val="Normal"/>
    <w:next w:val="GvdeMetni"/>
    <w:qFormat/>
    <w:rsid w:val="00BE2231"/>
    <w:pPr>
      <w:keepNext/>
      <w:spacing w:before="240" w:after="120" w:line="240" w:lineRule="auto"/>
    </w:pPr>
    <w:rPr>
      <w:rFonts w:ascii="Liberation Sans" w:eastAsia="WenQuanYi Micro Hei" w:hAnsi="Liberation Sans" w:cs="Lohit Devanagari"/>
      <w:color w:val="00000A"/>
      <w:sz w:val="28"/>
      <w:szCs w:val="28"/>
      <w:lang w:eastAsia="tr-TR"/>
    </w:rPr>
  </w:style>
  <w:style w:type="paragraph" w:styleId="GvdeMetni">
    <w:name w:val="Body Text"/>
    <w:basedOn w:val="Normal"/>
    <w:link w:val="GvdeMetniChar"/>
    <w:rsid w:val="00BE2231"/>
    <w:pPr>
      <w:spacing w:after="140" w:line="288" w:lineRule="auto"/>
    </w:pPr>
    <w:rPr>
      <w:rFonts w:ascii="Times New Roman" w:eastAsia="Times New Roman" w:hAnsi="Times New Roman" w:cs="Times New Roman"/>
      <w:color w:val="00000A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BE2231"/>
    <w:rPr>
      <w:rFonts w:ascii="Times New Roman" w:eastAsia="Times New Roman" w:hAnsi="Times New Roman" w:cs="Times New Roman"/>
      <w:color w:val="00000A"/>
      <w:sz w:val="24"/>
      <w:szCs w:val="24"/>
      <w:lang w:eastAsia="tr-TR"/>
    </w:rPr>
  </w:style>
  <w:style w:type="paragraph" w:styleId="Liste">
    <w:name w:val="List"/>
    <w:basedOn w:val="GvdeMetni"/>
    <w:rsid w:val="00BE2231"/>
    <w:rPr>
      <w:rFonts w:cs="Lohit Devanagari"/>
    </w:rPr>
  </w:style>
  <w:style w:type="paragraph" w:styleId="ResimYazs">
    <w:name w:val="caption"/>
    <w:basedOn w:val="Normal"/>
    <w:qFormat/>
    <w:rsid w:val="00BE2231"/>
    <w:pPr>
      <w:suppressLineNumbers/>
      <w:spacing w:before="120" w:after="120" w:line="240" w:lineRule="auto"/>
    </w:pPr>
    <w:rPr>
      <w:rFonts w:ascii="Times New Roman" w:eastAsia="Times New Roman" w:hAnsi="Times New Roman" w:cs="Lohit Devanagari"/>
      <w:i/>
      <w:iCs/>
      <w:color w:val="00000A"/>
      <w:sz w:val="24"/>
      <w:szCs w:val="24"/>
      <w:lang w:eastAsia="tr-TR"/>
    </w:rPr>
  </w:style>
  <w:style w:type="paragraph" w:customStyle="1" w:styleId="Index">
    <w:name w:val="Index"/>
    <w:basedOn w:val="Normal"/>
    <w:qFormat/>
    <w:rsid w:val="00BE2231"/>
    <w:pPr>
      <w:suppressLineNumbers/>
      <w:spacing w:after="0" w:line="240" w:lineRule="auto"/>
    </w:pPr>
    <w:rPr>
      <w:rFonts w:ascii="Times New Roman" w:eastAsia="Times New Roman" w:hAnsi="Times New Roman" w:cs="Lohit Devanagari"/>
      <w:color w:val="00000A"/>
      <w:sz w:val="24"/>
      <w:szCs w:val="24"/>
      <w:lang w:eastAsia="tr-TR"/>
    </w:rPr>
  </w:style>
  <w:style w:type="paragraph" w:styleId="NormalWeb">
    <w:name w:val="Normal (Web)"/>
    <w:basedOn w:val="Normal"/>
    <w:qFormat/>
    <w:rsid w:val="00BE2231"/>
    <w:pPr>
      <w:spacing w:before="100" w:after="10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tr-TR"/>
    </w:rPr>
  </w:style>
  <w:style w:type="paragraph" w:customStyle="1" w:styleId="Default">
    <w:name w:val="Default"/>
    <w:qFormat/>
    <w:rsid w:val="00BE2231"/>
    <w:pPr>
      <w:widowControl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tr-TR"/>
    </w:rPr>
  </w:style>
  <w:style w:type="paragraph" w:customStyle="1" w:styleId="FrameContents">
    <w:name w:val="Frame Contents"/>
    <w:basedOn w:val="Normal"/>
    <w:qFormat/>
    <w:rsid w:val="00BE2231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tr-TR"/>
    </w:rPr>
  </w:style>
  <w:style w:type="paragraph" w:customStyle="1" w:styleId="TableContents">
    <w:name w:val="Table Contents"/>
    <w:basedOn w:val="Normal"/>
    <w:qFormat/>
    <w:rsid w:val="00BE2231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tr-TR"/>
    </w:rPr>
  </w:style>
  <w:style w:type="paragraph" w:customStyle="1" w:styleId="TableHeading">
    <w:name w:val="Table Heading"/>
    <w:basedOn w:val="TableContents"/>
    <w:qFormat/>
    <w:rsid w:val="00BE2231"/>
  </w:style>
  <w:style w:type="paragraph" w:styleId="stBilgi">
    <w:name w:val="header"/>
    <w:basedOn w:val="Normal"/>
    <w:link w:val="stBilgiChar"/>
    <w:uiPriority w:val="99"/>
    <w:unhideWhenUsed/>
    <w:rsid w:val="002A44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A445D"/>
  </w:style>
  <w:style w:type="paragraph" w:styleId="AltBilgi">
    <w:name w:val="footer"/>
    <w:basedOn w:val="Normal"/>
    <w:link w:val="AltBilgiChar"/>
    <w:uiPriority w:val="99"/>
    <w:unhideWhenUsed/>
    <w:rsid w:val="002A44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A445D"/>
  </w:style>
  <w:style w:type="character" w:customStyle="1" w:styleId="Balk2Char">
    <w:name w:val="Başlık 2 Char"/>
    <w:basedOn w:val="VarsaylanParagrafYazTipi"/>
    <w:link w:val="Balk2"/>
    <w:uiPriority w:val="9"/>
    <w:rsid w:val="00A00C0F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table" w:customStyle="1" w:styleId="DzTablo31">
    <w:name w:val="Düz Tablo 31"/>
    <w:basedOn w:val="NormalTablo"/>
    <w:uiPriority w:val="43"/>
    <w:rsid w:val="00A00C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DzTablo3">
    <w:name w:val="Plain Table 3"/>
    <w:basedOn w:val="NormalTablo"/>
    <w:uiPriority w:val="43"/>
    <w:rsid w:val="0097559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Kpr">
    <w:name w:val="Hyperlink"/>
    <w:basedOn w:val="VarsaylanParagrafYazTipi"/>
    <w:uiPriority w:val="99"/>
    <w:unhideWhenUsed/>
    <w:rsid w:val="002B31C9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2B31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3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ptodat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1515</Words>
  <Characters>8640</Characters>
  <Application>Microsoft Office Word</Application>
  <DocSecurity>0</DocSecurity>
  <Lines>72</Lines>
  <Paragraphs>20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KAMİL TURAN</dc:creator>
  <cp:lastModifiedBy>Ferhat BOZDUMAN</cp:lastModifiedBy>
  <cp:revision>7</cp:revision>
  <dcterms:created xsi:type="dcterms:W3CDTF">2021-06-22T12:55:00Z</dcterms:created>
  <dcterms:modified xsi:type="dcterms:W3CDTF">2021-06-29T14:11:00Z</dcterms:modified>
</cp:coreProperties>
</file>