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Style w:val="TabloKlavuzu"/>
        <w:tblW w:w="10456"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1413"/>
        <w:gridCol w:w="1584"/>
        <w:gridCol w:w="2879"/>
        <w:gridCol w:w="1263"/>
        <w:gridCol w:w="1264"/>
        <w:gridCol w:w="381"/>
        <w:gridCol w:w="335"/>
        <w:gridCol w:w="1336"/>
      </w:tblGrid>
      <w:tr>
        <w:trPr>
          <w:trHeight w:val="300" w:hRule="atLeast"/>
        </w:trPr>
        <w:tc>
          <w:tcPr>
            <w:tcW w:w="5876" w:type="dxa"/>
            <w:gridSpan w:val="3"/>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Times New Roman" w:cs="Times New Roman" w:ascii="Times New Roman" w:hAnsi="Times New Roman"/>
                <w:b/>
                <w:bCs/>
                <w:color w:val="000000"/>
                <w:kern w:val="0"/>
                <w:sz w:val="20"/>
                <w:szCs w:val="20"/>
                <w:lang w:val="tr-TR" w:eastAsia="tr-TR" w:bidi="ar-SA"/>
              </w:rPr>
              <w:t>Dersin Adı-Kodu: TIP516 NörolojiDers Kurulu</w:t>
            </w:r>
          </w:p>
        </w:tc>
        <w:tc>
          <w:tcPr>
            <w:tcW w:w="4579" w:type="dxa"/>
            <w:gridSpan w:val="5"/>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Programın Adı: Tıp Fakültesi</w:t>
            </w:r>
          </w:p>
        </w:tc>
      </w:tr>
      <w:tr>
        <w:trPr>
          <w:trHeight w:val="300" w:hRule="atLeast"/>
        </w:trPr>
        <w:tc>
          <w:tcPr>
            <w:tcW w:w="1413" w:type="dxa"/>
            <w:vMerge w:val="restart"/>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Yıl</w:t>
            </w:r>
          </w:p>
        </w:tc>
        <w:tc>
          <w:tcPr>
            <w:tcW w:w="6990" w:type="dxa"/>
            <w:gridSpan w:val="4"/>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Eğitim ve Öğretim Yöntemleri</w:t>
            </w:r>
          </w:p>
        </w:tc>
        <w:tc>
          <w:tcPr>
            <w:tcW w:w="2052" w:type="dxa"/>
            <w:gridSpan w:val="3"/>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Krediler</w:t>
            </w:r>
          </w:p>
        </w:tc>
      </w:tr>
      <w:tr>
        <w:trPr>
          <w:trHeight w:val="480" w:hRule="atLeast"/>
        </w:trPr>
        <w:tc>
          <w:tcPr>
            <w:tcW w:w="1413" w:type="dxa"/>
            <w:vMerge w:val="continue"/>
            <w:tcBorders/>
            <w:shd w:color="auto" w:fill="auto" w:val="clear"/>
            <w:vAlign w:val="center"/>
          </w:tcPr>
          <w:p>
            <w:pPr>
              <w:pStyle w:val="Normal"/>
              <w:widowControl/>
              <w:spacing w:lineRule="auto" w:line="240" w:before="0" w:after="0"/>
              <w:jc w:val="left"/>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r>
          </w:p>
        </w:tc>
        <w:tc>
          <w:tcPr>
            <w:tcW w:w="1584" w:type="dxa"/>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Teori</w:t>
            </w:r>
          </w:p>
          <w:p>
            <w:pPr>
              <w:pStyle w:val="Normal"/>
              <w:widowControl/>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(Saat)</w:t>
            </w:r>
          </w:p>
        </w:tc>
        <w:tc>
          <w:tcPr>
            <w:tcW w:w="2879" w:type="dxa"/>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Uygulama</w:t>
            </w:r>
          </w:p>
          <w:p>
            <w:pPr>
              <w:pStyle w:val="Normal"/>
              <w:widowControl/>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(Saat)</w:t>
            </w:r>
          </w:p>
        </w:tc>
        <w:tc>
          <w:tcPr>
            <w:tcW w:w="2527" w:type="dxa"/>
            <w:gridSpan w:val="2"/>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Toplam</w:t>
            </w:r>
          </w:p>
          <w:p>
            <w:pPr>
              <w:pStyle w:val="Normal"/>
              <w:widowControl/>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(Saat)</w:t>
            </w:r>
          </w:p>
        </w:tc>
        <w:tc>
          <w:tcPr>
            <w:tcW w:w="716" w:type="dxa"/>
            <w:gridSpan w:val="2"/>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Kredi</w:t>
            </w:r>
          </w:p>
        </w:tc>
        <w:tc>
          <w:tcPr>
            <w:tcW w:w="1336" w:type="dxa"/>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AKTS</w:t>
            </w:r>
          </w:p>
        </w:tc>
      </w:tr>
      <w:tr>
        <w:trPr>
          <w:trHeight w:val="300" w:hRule="atLeast"/>
        </w:trPr>
        <w:tc>
          <w:tcPr>
            <w:tcW w:w="1413" w:type="dxa"/>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V</w:t>
            </w:r>
          </w:p>
        </w:tc>
        <w:tc>
          <w:tcPr>
            <w:tcW w:w="1584" w:type="dxa"/>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Times New Roman" w:cs="Times New Roman" w:ascii="Times New Roman" w:hAnsi="Times New Roman"/>
                <w:color w:val="000000"/>
                <w:kern w:val="0"/>
                <w:sz w:val="20"/>
                <w:szCs w:val="20"/>
                <w:lang w:val="tr-TR" w:eastAsia="tr-TR" w:bidi="ar-SA"/>
              </w:rPr>
              <w:t>36</w:t>
            </w:r>
          </w:p>
        </w:tc>
        <w:tc>
          <w:tcPr>
            <w:tcW w:w="2879" w:type="dxa"/>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Times New Roman" w:cs="Times New Roman" w:ascii="Times New Roman" w:hAnsi="Times New Roman"/>
                <w:color w:val="000000"/>
                <w:kern w:val="0"/>
                <w:sz w:val="20"/>
                <w:szCs w:val="20"/>
                <w:lang w:val="tr-TR" w:eastAsia="tr-TR" w:bidi="ar-SA"/>
              </w:rPr>
              <w:t>36</w:t>
            </w:r>
          </w:p>
        </w:tc>
        <w:tc>
          <w:tcPr>
            <w:tcW w:w="2527" w:type="dxa"/>
            <w:gridSpan w:val="2"/>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Times New Roman" w:cs="Times New Roman" w:ascii="Times New Roman" w:hAnsi="Times New Roman"/>
                <w:color w:val="000000"/>
                <w:kern w:val="0"/>
                <w:sz w:val="20"/>
                <w:szCs w:val="20"/>
                <w:lang w:val="tr-TR" w:eastAsia="tr-TR" w:bidi="ar-SA"/>
              </w:rPr>
              <w:t>72</w:t>
            </w:r>
          </w:p>
        </w:tc>
        <w:tc>
          <w:tcPr>
            <w:tcW w:w="716" w:type="dxa"/>
            <w:gridSpan w:val="2"/>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72</w:t>
            </w:r>
          </w:p>
        </w:tc>
        <w:tc>
          <w:tcPr>
            <w:tcW w:w="1336" w:type="dxa"/>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Times New Roman" w:cs="Times New Roman" w:ascii="Times New Roman" w:hAnsi="Times New Roman"/>
                <w:color w:val="000000"/>
                <w:kern w:val="0"/>
                <w:sz w:val="20"/>
                <w:szCs w:val="20"/>
                <w:lang w:val="tr-TR" w:eastAsia="tr-TR" w:bidi="ar-SA"/>
              </w:rPr>
              <w:t>4</w:t>
            </w:r>
          </w:p>
        </w:tc>
      </w:tr>
      <w:tr>
        <w:trPr>
          <w:trHeight w:val="300" w:hRule="atLeast"/>
        </w:trPr>
        <w:tc>
          <w:tcPr>
            <w:tcW w:w="1413" w:type="dxa"/>
            <w:tcBorders/>
            <w:shd w:color="auto" w:fill="auto" w:val="clear"/>
            <w:vAlign w:val="center"/>
          </w:tcPr>
          <w:p>
            <w:pPr>
              <w:pStyle w:val="Normal"/>
              <w:widowControl/>
              <w:spacing w:lineRule="auto" w:line="240" w:before="0" w:after="0"/>
              <w:jc w:val="left"/>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Ders dili</w:t>
            </w:r>
          </w:p>
        </w:tc>
        <w:tc>
          <w:tcPr>
            <w:tcW w:w="9042" w:type="dxa"/>
            <w:gridSpan w:val="7"/>
            <w:tcBorders/>
            <w:shd w:color="auto" w:fill="auto" w:val="clear"/>
            <w:vAlign w:val="center"/>
          </w:tcPr>
          <w:p>
            <w:pPr>
              <w:pStyle w:val="Normal"/>
              <w:widowControl/>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Türkçe</w:t>
            </w:r>
          </w:p>
        </w:tc>
      </w:tr>
      <w:tr>
        <w:trPr>
          <w:trHeight w:val="510" w:hRule="atLeast"/>
        </w:trPr>
        <w:tc>
          <w:tcPr>
            <w:tcW w:w="1413" w:type="dxa"/>
            <w:tcBorders/>
            <w:shd w:color="auto" w:fill="auto" w:val="clear"/>
            <w:vAlign w:val="center"/>
          </w:tcPr>
          <w:p>
            <w:pPr>
              <w:pStyle w:val="Normal"/>
              <w:widowControl/>
              <w:spacing w:lineRule="auto" w:line="240" w:before="0" w:after="0"/>
              <w:jc w:val="left"/>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Zorunlu/ Seçmeli</w:t>
            </w:r>
          </w:p>
        </w:tc>
        <w:tc>
          <w:tcPr>
            <w:tcW w:w="9042" w:type="dxa"/>
            <w:gridSpan w:val="7"/>
            <w:tcBorders/>
            <w:shd w:color="auto" w:fill="auto" w:val="clear"/>
            <w:vAlign w:val="center"/>
          </w:tcPr>
          <w:p>
            <w:pPr>
              <w:pStyle w:val="Normal"/>
              <w:widowControl/>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Zorunlu</w:t>
            </w:r>
          </w:p>
        </w:tc>
      </w:tr>
      <w:tr>
        <w:trPr>
          <w:trHeight w:val="300" w:hRule="atLeast"/>
        </w:trPr>
        <w:tc>
          <w:tcPr>
            <w:tcW w:w="1413" w:type="dxa"/>
            <w:tcBorders/>
            <w:shd w:color="auto" w:fill="auto" w:val="clear"/>
            <w:vAlign w:val="center"/>
          </w:tcPr>
          <w:p>
            <w:pPr>
              <w:pStyle w:val="Normal"/>
              <w:widowControl/>
              <w:spacing w:lineRule="auto" w:line="240" w:before="0" w:after="0"/>
              <w:jc w:val="left"/>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Ön şartlar</w:t>
            </w:r>
          </w:p>
        </w:tc>
        <w:tc>
          <w:tcPr>
            <w:tcW w:w="9042" w:type="dxa"/>
            <w:gridSpan w:val="7"/>
            <w:tcBorders/>
            <w:shd w:color="auto" w:fill="auto" w:val="clear"/>
            <w:vAlign w:val="center"/>
          </w:tcPr>
          <w:p>
            <w:pPr>
              <w:pStyle w:val="Normal"/>
              <w:widowControl/>
              <w:spacing w:lineRule="auto" w:line="240" w:before="0" w:after="0"/>
              <w:jc w:val="left"/>
              <w:rPr>
                <w:rFonts w:ascii="Times New Roman" w:hAnsi="Times New Roman" w:cs="Times New Roman"/>
                <w:sz w:val="20"/>
                <w:szCs w:val="20"/>
              </w:rPr>
            </w:pPr>
            <w:r>
              <w:rPr>
                <w:rFonts w:eastAsia="Times New Roman" w:cs="Times New Roman" w:ascii="Times New Roman" w:hAnsi="Times New Roman"/>
                <w:color w:val="000000"/>
                <w:kern w:val="0"/>
                <w:sz w:val="20"/>
                <w:szCs w:val="20"/>
                <w:lang w:val="tr-TR" w:eastAsia="tr-TR" w:bidi="ar-SA"/>
              </w:rPr>
              <w:t>Tıp Fakültesi Sınıf 5 (Beş) Öğrencisi Olmak</w:t>
            </w:r>
          </w:p>
        </w:tc>
      </w:tr>
      <w:tr>
        <w:trPr>
          <w:trHeight w:val="300" w:hRule="atLeast"/>
        </w:trPr>
        <w:tc>
          <w:tcPr>
            <w:tcW w:w="1413" w:type="dxa"/>
            <w:tcBorders>
              <w:top w:val="nil"/>
            </w:tcBorders>
            <w:shd w:color="auto" w:fill="auto" w:val="clear"/>
            <w:vAlign w:val="center"/>
          </w:tcPr>
          <w:p>
            <w:pPr>
              <w:pStyle w:val="Normal"/>
              <w:widowControl/>
              <w:spacing w:lineRule="auto" w:line="240" w:before="0" w:after="0"/>
              <w:jc w:val="left"/>
              <w:rPr>
                <w:rFonts w:ascii="Times New Roman" w:hAnsi="Times New Roman" w:cs="Times New Roman"/>
                <w:b/>
                <w:bCs/>
                <w:sz w:val="20"/>
                <w:szCs w:val="20"/>
              </w:rPr>
            </w:pPr>
            <w:r>
              <w:rPr>
                <w:rFonts w:eastAsia="Calibri" w:cs="Times New Roman" w:ascii="Times New Roman" w:hAnsi="Times New Roman"/>
                <w:b/>
                <w:bCs/>
                <w:kern w:val="0"/>
                <w:sz w:val="20"/>
                <w:szCs w:val="20"/>
                <w:lang w:val="tr-TR" w:eastAsia="en-US" w:bidi="ar-SA"/>
              </w:rPr>
              <w:t>Dersin amacı</w:t>
            </w:r>
          </w:p>
        </w:tc>
        <w:tc>
          <w:tcPr>
            <w:tcW w:w="9042" w:type="dxa"/>
            <w:gridSpan w:val="7"/>
            <w:tcBorders>
              <w:top w:val="nil"/>
            </w:tcBorders>
            <w:shd w:color="auto" w:fill="auto" w:val="clear"/>
            <w:vAlign w:val="center"/>
          </w:tcPr>
          <w:p>
            <w:pPr>
              <w:pStyle w:val="Normal"/>
              <w:widowControl/>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Dönem V öğrencilerinin bu dönemde aldıkları staj sonunda : nörolojik hastalıklarda, hastaya genel yaklaşımı gerçekleştirebilecek, koruyucu sağlık hizmeti prensiplerini açıklayabilecek, sık görülen hastalıkların tanısını koyabilecek ve birinci basamak düzeyinde tedavi ile acil müdahalelerini yapabilecek gerekli bilgi ve beceriye sahip olmaları amaçlanmaktadır.</w:t>
            </w:r>
          </w:p>
        </w:tc>
      </w:tr>
      <w:tr>
        <w:trPr>
          <w:trHeight w:val="300" w:hRule="atLeast"/>
        </w:trPr>
        <w:tc>
          <w:tcPr>
            <w:tcW w:w="1413" w:type="dxa"/>
            <w:tcBorders>
              <w:top w:val="nil"/>
            </w:tcBorders>
            <w:shd w:color="auto" w:fill="auto" w:val="clear"/>
            <w:vAlign w:val="center"/>
          </w:tcPr>
          <w:p>
            <w:pPr>
              <w:pStyle w:val="Normal"/>
              <w:widowControl/>
              <w:spacing w:lineRule="auto" w:line="240" w:before="0" w:after="0"/>
              <w:jc w:val="left"/>
              <w:rPr>
                <w:rFonts w:ascii="Times New Roman" w:hAnsi="Times New Roman" w:cs="Times New Roman"/>
                <w:b/>
                <w:bCs/>
                <w:sz w:val="20"/>
                <w:szCs w:val="20"/>
              </w:rPr>
            </w:pPr>
            <w:r>
              <w:rPr>
                <w:rFonts w:eastAsia="Calibri" w:cs="Times New Roman" w:ascii="Times New Roman" w:hAnsi="Times New Roman"/>
                <w:b/>
                <w:bCs/>
                <w:kern w:val="0"/>
                <w:sz w:val="20"/>
                <w:szCs w:val="20"/>
                <w:lang w:val="tr-TR" w:eastAsia="en-US" w:bidi="ar-SA"/>
              </w:rPr>
              <w:t>Ders içeriği</w:t>
            </w:r>
          </w:p>
        </w:tc>
        <w:tc>
          <w:tcPr>
            <w:tcW w:w="9042" w:type="dxa"/>
            <w:gridSpan w:val="7"/>
            <w:tcBorders>
              <w:top w:val="nil"/>
            </w:tcBorders>
            <w:shd w:color="auto" w:fill="auto" w:val="clear"/>
            <w:vAlign w:val="center"/>
          </w:tcPr>
          <w:p>
            <w:pPr>
              <w:pStyle w:val="Normal"/>
              <w:widowControl/>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r>
          </w:p>
          <w:p>
            <w:pPr>
              <w:pStyle w:val="Normal"/>
              <w:widowControl/>
              <w:spacing w:lineRule="auto" w:line="240" w:before="0" w:after="0"/>
              <w:ind w:left="360"/>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Birincil Öğrenim Hedefleri olarak, nörolojik muayeneyi belli bir düzen içerisinde kısa sürede beceri ile yapabilmeleri, komadaki hasta muayenesini hızla ve beceri ile yapabilmeleri, nörolojik acil durumlara temel yaklaşım prensiplerini eksiksiz uygulayabilecek bilgiye sahip olmaları; ikincil öğrenim hedefleri olarak, nörolojik hastalıklara ait hikaye alabilmeleri, nörolojik hastalıkların fizik incelemesini yapabilmeleri, nörolojik sistem muayenelerini uygulayabilmeleri; nörolojik hikaye ve muayene bulguları ile lezyon lokalizasyonunu yapabilmeleri, nörolojik tetkiklerin (lomber ponksiyon, elektroensefalografi, elektromyografi, nöroradyolojik tetkikler) kullanım alanları, kontraendikasyonları, tetkik sonuçlarını yorumlayabilmenin temel prensiplerini kavrayabilmeleri hedeflenmektedir.</w:t>
            </w:r>
          </w:p>
        </w:tc>
      </w:tr>
      <w:tr>
        <w:trPr>
          <w:trHeight w:val="300" w:hRule="atLeast"/>
        </w:trPr>
        <w:tc>
          <w:tcPr>
            <w:tcW w:w="1413" w:type="dxa"/>
            <w:tcBorders>
              <w:top w:val="nil"/>
            </w:tcBorders>
            <w:shd w:color="auto" w:fill="auto" w:val="clear"/>
            <w:vAlign w:val="center"/>
          </w:tcPr>
          <w:p>
            <w:pPr>
              <w:pStyle w:val="Normal"/>
              <w:widowControl/>
              <w:spacing w:lineRule="auto" w:line="240" w:before="0" w:after="0"/>
              <w:jc w:val="left"/>
              <w:rPr>
                <w:rFonts w:ascii="Times New Roman" w:hAnsi="Times New Roman" w:cs="Times New Roman"/>
                <w:b/>
                <w:bCs/>
                <w:sz w:val="20"/>
                <w:szCs w:val="20"/>
              </w:rPr>
            </w:pPr>
            <w:r>
              <w:rPr>
                <w:rFonts w:eastAsia="Calibri" w:cs="Times New Roman" w:ascii="Times New Roman" w:hAnsi="Times New Roman"/>
                <w:b/>
                <w:bCs/>
                <w:kern w:val="0"/>
                <w:sz w:val="20"/>
                <w:szCs w:val="20"/>
                <w:lang w:val="tr-TR" w:eastAsia="en-US" w:bidi="ar-SA"/>
              </w:rPr>
              <w:t>Hedefler</w:t>
            </w:r>
          </w:p>
        </w:tc>
        <w:tc>
          <w:tcPr>
            <w:tcW w:w="9042" w:type="dxa"/>
            <w:gridSpan w:val="7"/>
            <w:tcBorders>
              <w:top w:val="nil"/>
            </w:tcBorders>
            <w:shd w:color="auto" w:fill="auto" w:val="clear"/>
            <w:vAlign w:val="center"/>
          </w:tcPr>
          <w:p>
            <w:pPr>
              <w:pStyle w:val="Balk41"/>
              <w:spacing w:before="92" w:after="0"/>
              <w:ind w:left="0"/>
              <w:jc w:val="left"/>
              <w:rPr>
                <w:rFonts w:ascii="Times New Roman" w:hAnsi="Times New Roman" w:cs="Times New Roman"/>
                <w:i w:val="false"/>
                <w:i w:val="false"/>
                <w:w w:val="95"/>
                <w:sz w:val="20"/>
                <w:szCs w:val="20"/>
              </w:rPr>
            </w:pPr>
            <w:r>
              <w:rPr>
                <w:rFonts w:cs="Times New Roman" w:ascii="Times New Roman" w:hAnsi="Times New Roman"/>
                <w:i w:val="false"/>
                <w:w w:val="95"/>
                <w:kern w:val="0"/>
                <w:sz w:val="20"/>
                <w:szCs w:val="20"/>
                <w:lang w:val="tr-TR"/>
              </w:rPr>
              <w:t>TIP –516.30.1. NÖROLOJİK İNCELEME YÖNTEMLERİ</w:t>
            </w:r>
          </w:p>
          <w:p>
            <w:pPr>
              <w:pStyle w:val="Balk41"/>
              <w:spacing w:before="0"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r>
          </w:p>
          <w:p>
            <w:pPr>
              <w:pStyle w:val="BodyText"/>
              <w:widowControl/>
              <w:spacing w:lineRule="auto" w:line="283" w:before="0" w:after="140"/>
              <w:ind w:left="306" w:right="248"/>
              <w:jc w:val="left"/>
              <w:rPr>
                <w:sz w:val="20"/>
                <w:szCs w:val="20"/>
              </w:rPr>
            </w:pPr>
            <w:r>
              <w:rPr>
                <w:b/>
                <w:color w:val="auto"/>
                <w:w w:val="110"/>
                <w:kern w:val="0"/>
                <w:sz w:val="20"/>
                <w:szCs w:val="20"/>
                <w:lang w:val="tr-TR" w:bidi="ar-SA"/>
              </w:rPr>
              <w:t>DersinAmacı:</w:t>
            </w:r>
            <w:r>
              <w:rPr>
                <w:kern w:val="0"/>
                <w:sz w:val="20"/>
                <w:szCs w:val="20"/>
                <w:lang w:val="tr-TR" w:bidi="ar-SA"/>
              </w:rPr>
              <w:t>Anlatılan inceme yöntemleri ile en kısa sürede ve en az tetkik isteyerek Nörolojik hastalıklara tanı konulmasını hedeflemektedir.</w:t>
            </w:r>
          </w:p>
          <w:p>
            <w:pPr>
              <w:pStyle w:val="Normal"/>
              <w:widowControl/>
              <w:spacing w:before="0" w:after="160"/>
              <w:ind w:left="306"/>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Öğrenim Hedefleri:</w:t>
            </w:r>
            <w:r>
              <w:rPr>
                <w:rFonts w:eastAsia="Calibri" w:cs="Times New Roman" w:ascii="Times New Roman" w:hAnsi="Times New Roman"/>
                <w:kern w:val="0"/>
                <w:sz w:val="20"/>
                <w:szCs w:val="20"/>
                <w:lang w:val="tr-TR" w:eastAsia="en-US" w:bidi="ar-SA"/>
              </w:rPr>
              <w:t>Bu dersin sonunda öğrenciler</w:t>
            </w:r>
          </w:p>
          <w:p>
            <w:pPr>
              <w:pStyle w:val="BodyText"/>
              <w:widowControl/>
              <w:numPr>
                <w:ilvl w:val="0"/>
                <w:numId w:val="10"/>
              </w:numPr>
              <w:spacing w:lineRule="auto" w:line="240" w:before="0" w:after="0"/>
              <w:jc w:val="left"/>
              <w:rPr>
                <w:sz w:val="20"/>
                <w:szCs w:val="20"/>
              </w:rPr>
            </w:pPr>
            <w:r>
              <w:rPr>
                <w:kern w:val="0"/>
                <w:sz w:val="20"/>
                <w:szCs w:val="20"/>
                <w:lang w:val="tr-TR" w:bidi="ar-SA"/>
              </w:rPr>
              <w:t>Lumbal ponksiyonun (LP) hangi hastalarda yapılması gerektiğini bilir.</w:t>
            </w:r>
          </w:p>
          <w:p>
            <w:pPr>
              <w:pStyle w:val="BodyText"/>
              <w:widowControl/>
              <w:numPr>
                <w:ilvl w:val="0"/>
                <w:numId w:val="10"/>
              </w:numPr>
              <w:spacing w:lineRule="auto" w:line="240" w:before="0" w:after="0"/>
              <w:jc w:val="left"/>
              <w:rPr>
                <w:sz w:val="20"/>
                <w:szCs w:val="20"/>
              </w:rPr>
            </w:pPr>
            <w:r>
              <w:rPr>
                <w:kern w:val="0"/>
                <w:sz w:val="20"/>
                <w:szCs w:val="20"/>
                <w:lang w:val="tr-TR" w:bidi="ar-SA"/>
              </w:rPr>
              <w:t>LP yapmanın tekniğini öğrenir.</w:t>
            </w:r>
          </w:p>
          <w:p>
            <w:pPr>
              <w:pStyle w:val="BodyText"/>
              <w:widowControl/>
              <w:numPr>
                <w:ilvl w:val="0"/>
                <w:numId w:val="10"/>
              </w:numPr>
              <w:spacing w:lineRule="auto" w:line="240" w:before="0" w:after="0"/>
              <w:jc w:val="left"/>
              <w:rPr>
                <w:sz w:val="20"/>
                <w:szCs w:val="20"/>
              </w:rPr>
            </w:pPr>
            <w:r>
              <w:rPr>
                <w:kern w:val="0"/>
                <w:sz w:val="20"/>
                <w:szCs w:val="20"/>
                <w:lang w:val="tr-TR" w:bidi="ar-SA"/>
              </w:rPr>
              <w:t>LP’nin kontrendike olduğu durumları bilir.</w:t>
            </w:r>
          </w:p>
          <w:p>
            <w:pPr>
              <w:pStyle w:val="BodyText"/>
              <w:widowControl/>
              <w:numPr>
                <w:ilvl w:val="0"/>
                <w:numId w:val="10"/>
              </w:numPr>
              <w:spacing w:lineRule="auto" w:line="240" w:before="0" w:after="0"/>
              <w:jc w:val="left"/>
              <w:rPr>
                <w:sz w:val="20"/>
                <w:szCs w:val="20"/>
              </w:rPr>
            </w:pPr>
            <w:r>
              <w:rPr>
                <w:kern w:val="0"/>
                <w:sz w:val="20"/>
                <w:szCs w:val="20"/>
                <w:lang w:val="tr-TR" w:bidi="ar-SA"/>
              </w:rPr>
              <w:t>EMG yönteminin nasıl çalıştığını ve yapıldığını bilir.</w:t>
            </w:r>
          </w:p>
          <w:p>
            <w:pPr>
              <w:pStyle w:val="BodyText"/>
              <w:widowControl/>
              <w:numPr>
                <w:ilvl w:val="0"/>
                <w:numId w:val="10"/>
              </w:numPr>
              <w:spacing w:lineRule="auto" w:line="240" w:before="0" w:after="0"/>
              <w:jc w:val="left"/>
              <w:rPr>
                <w:sz w:val="20"/>
                <w:szCs w:val="20"/>
              </w:rPr>
            </w:pPr>
            <w:r>
              <w:rPr>
                <w:kern w:val="0"/>
                <w:sz w:val="20"/>
                <w:szCs w:val="20"/>
                <w:lang w:val="tr-TR" w:bidi="ar-SA"/>
              </w:rPr>
              <w:t>EEG yönteminin mekanizmasını bilir.</w:t>
            </w:r>
          </w:p>
          <w:p>
            <w:pPr>
              <w:pStyle w:val="BodyText"/>
              <w:widowControl/>
              <w:numPr>
                <w:ilvl w:val="0"/>
                <w:numId w:val="10"/>
              </w:numPr>
              <w:spacing w:lineRule="auto" w:line="240" w:before="0" w:after="0"/>
              <w:jc w:val="left"/>
              <w:rPr>
                <w:sz w:val="20"/>
                <w:szCs w:val="20"/>
              </w:rPr>
            </w:pPr>
            <w:r>
              <w:rPr>
                <w:kern w:val="0"/>
                <w:sz w:val="20"/>
                <w:szCs w:val="20"/>
                <w:lang w:val="tr-TR" w:bidi="ar-SA"/>
              </w:rPr>
              <w:t>EEG’de gördüğü epileptiform aktiviteyi seçebilir.</w:t>
            </w:r>
          </w:p>
          <w:p>
            <w:pPr>
              <w:pStyle w:val="BodyText"/>
              <w:widowControl/>
              <w:numPr>
                <w:ilvl w:val="0"/>
                <w:numId w:val="10"/>
              </w:numPr>
              <w:spacing w:lineRule="auto" w:line="240" w:before="0" w:after="0"/>
              <w:jc w:val="left"/>
              <w:rPr>
                <w:sz w:val="20"/>
                <w:szCs w:val="20"/>
              </w:rPr>
            </w:pPr>
            <w:r>
              <w:rPr>
                <w:kern w:val="0"/>
                <w:sz w:val="20"/>
                <w:szCs w:val="20"/>
                <w:lang w:val="tr-TR" w:bidi="ar-SA"/>
              </w:rPr>
              <w:t>Hangi durumlarda EMG istenir ayırd edebilir.</w:t>
            </w:r>
          </w:p>
          <w:p>
            <w:pPr>
              <w:pStyle w:val="BodyText"/>
              <w:widowControl/>
              <w:numPr>
                <w:ilvl w:val="0"/>
                <w:numId w:val="10"/>
              </w:numPr>
              <w:spacing w:lineRule="auto" w:line="240" w:before="0" w:after="0"/>
              <w:jc w:val="left"/>
              <w:rPr>
                <w:sz w:val="20"/>
                <w:szCs w:val="20"/>
              </w:rPr>
            </w:pPr>
            <w:r>
              <w:rPr>
                <w:kern w:val="0"/>
                <w:sz w:val="20"/>
                <w:szCs w:val="20"/>
                <w:lang w:val="tr-TR" w:bidi="ar-SA"/>
              </w:rPr>
              <w:t>EMG sonuçlarında demiyelinizan ve aksonal hasar ayrımını yapabilir.</w:t>
            </w:r>
          </w:p>
          <w:p>
            <w:pPr>
              <w:pStyle w:val="BodyText"/>
              <w:widowControl/>
              <w:numPr>
                <w:ilvl w:val="0"/>
                <w:numId w:val="10"/>
              </w:numPr>
              <w:spacing w:lineRule="auto" w:line="240" w:before="0" w:after="0"/>
              <w:jc w:val="left"/>
              <w:rPr>
                <w:sz w:val="20"/>
                <w:szCs w:val="20"/>
              </w:rPr>
            </w:pPr>
            <w:r>
              <w:rPr>
                <w:kern w:val="0"/>
                <w:sz w:val="20"/>
                <w:szCs w:val="20"/>
                <w:lang w:val="tr-TR" w:bidi="ar-SA"/>
              </w:rPr>
              <w:t>EMG değerlendirip nöropati, miyopatiayrımnı yapabilir.</w:t>
            </w:r>
          </w:p>
          <w:p>
            <w:pPr>
              <w:pStyle w:val="BodyText"/>
              <w:widowControl/>
              <w:numPr>
                <w:ilvl w:val="0"/>
                <w:numId w:val="10"/>
              </w:numPr>
              <w:spacing w:lineRule="auto" w:line="240" w:before="0" w:after="0"/>
              <w:jc w:val="left"/>
              <w:rPr>
                <w:sz w:val="20"/>
                <w:szCs w:val="20"/>
              </w:rPr>
            </w:pPr>
            <w:r>
              <w:rPr>
                <w:kern w:val="0"/>
                <w:sz w:val="20"/>
                <w:szCs w:val="20"/>
                <w:lang w:val="tr-TR" w:bidi="ar-SA"/>
              </w:rPr>
              <w:t>Waters, kafa grafisi, servikal-lumbaldirek grafi değerlendirebilir.</w:t>
            </w:r>
          </w:p>
          <w:p>
            <w:pPr>
              <w:pStyle w:val="BodyText"/>
              <w:widowControl/>
              <w:numPr>
                <w:ilvl w:val="0"/>
                <w:numId w:val="10"/>
              </w:numPr>
              <w:spacing w:lineRule="auto" w:line="240" w:before="0" w:after="0"/>
              <w:jc w:val="left"/>
              <w:rPr>
                <w:sz w:val="20"/>
                <w:szCs w:val="20"/>
              </w:rPr>
            </w:pPr>
            <w:r>
              <w:rPr>
                <w:kern w:val="0"/>
                <w:sz w:val="20"/>
                <w:szCs w:val="20"/>
                <w:lang w:val="tr-TR" w:bidi="ar-SA"/>
              </w:rPr>
              <w:t>BT-MR görüntülerinde beyin kanaması, enfarkt ayrımını yapabilir.</w:t>
            </w:r>
          </w:p>
          <w:p>
            <w:pPr>
              <w:pStyle w:val="BodyText"/>
              <w:widowControl/>
              <w:numPr>
                <w:ilvl w:val="0"/>
                <w:numId w:val="10"/>
              </w:numPr>
              <w:spacing w:lineRule="auto" w:line="240" w:before="0" w:after="0"/>
              <w:jc w:val="left"/>
              <w:rPr>
                <w:sz w:val="20"/>
                <w:szCs w:val="20"/>
              </w:rPr>
            </w:pPr>
            <w:r>
              <w:rPr>
                <w:kern w:val="0"/>
                <w:sz w:val="20"/>
                <w:szCs w:val="20"/>
                <w:lang w:val="tr-TR" w:bidi="ar-SA"/>
              </w:rPr>
              <w:t>BT-anjio ne zaman, kimlere istenir karar verebilir.</w:t>
            </w:r>
          </w:p>
          <w:p>
            <w:pPr>
              <w:pStyle w:val="BodyText"/>
              <w:widowControl/>
              <w:numPr>
                <w:ilvl w:val="0"/>
                <w:numId w:val="10"/>
              </w:numPr>
              <w:spacing w:lineRule="auto" w:line="240" w:before="0" w:after="0"/>
              <w:jc w:val="left"/>
              <w:rPr>
                <w:sz w:val="20"/>
                <w:szCs w:val="20"/>
              </w:rPr>
            </w:pPr>
            <w:r>
              <w:rPr>
                <w:kern w:val="0"/>
                <w:sz w:val="20"/>
                <w:szCs w:val="20"/>
                <w:lang w:val="tr-TR" w:bidi="ar-SA"/>
              </w:rPr>
              <w:t>Karotisdoppler sonuçlarını yorumlayabilir</w:t>
            </w:r>
          </w:p>
          <w:p>
            <w:pPr>
              <w:pStyle w:val="BodyText"/>
              <w:widowControl/>
              <w:spacing w:lineRule="auto" w:line="240" w:before="0" w:after="0"/>
              <w:ind w:left="720"/>
              <w:jc w:val="left"/>
              <w:rPr>
                <w:sz w:val="20"/>
                <w:szCs w:val="20"/>
              </w:rPr>
            </w:pPr>
            <w:r>
              <w:rPr>
                <w:kern w:val="0"/>
                <w:sz w:val="20"/>
                <w:szCs w:val="20"/>
                <w:lang w:val="tr-TR" w:bidi="ar-SA"/>
              </w:rPr>
            </w:r>
          </w:p>
          <w:p>
            <w:pPr>
              <w:pStyle w:val="Balk41"/>
              <w:spacing w:before="0"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t>TIP – 516.30.2. DEMANS</w:t>
            </w:r>
          </w:p>
          <w:p>
            <w:pPr>
              <w:pStyle w:val="Balk41"/>
              <w:spacing w:before="0"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r>
          </w:p>
          <w:p>
            <w:pPr>
              <w:pStyle w:val="BodyText"/>
              <w:widowControl/>
              <w:spacing w:lineRule="auto" w:line="280" w:before="0" w:after="140"/>
              <w:ind w:left="306" w:right="517"/>
              <w:jc w:val="left"/>
              <w:rPr>
                <w:sz w:val="20"/>
                <w:szCs w:val="20"/>
              </w:rPr>
            </w:pPr>
            <w:r>
              <w:rPr>
                <w:b/>
                <w:color w:val="auto"/>
                <w:w w:val="110"/>
                <w:kern w:val="0"/>
                <w:sz w:val="20"/>
                <w:szCs w:val="20"/>
                <w:lang w:val="tr-TR" w:bidi="ar-SA"/>
              </w:rPr>
              <w:t>Dersin Amacı:</w:t>
            </w:r>
            <w:r>
              <w:rPr>
                <w:kern w:val="0"/>
                <w:sz w:val="20"/>
                <w:szCs w:val="20"/>
                <w:lang w:val="tr-TR" w:bidi="ar-SA"/>
              </w:rPr>
              <w:t>Demansın tanınması ve demanslı hastaya yaklaşım hakkında bilgi sahibi olunması amaçlanmıştır.</w:t>
            </w:r>
          </w:p>
          <w:p>
            <w:pPr>
              <w:pStyle w:val="Normal"/>
              <w:widowControl/>
              <w:spacing w:before="1" w:after="160"/>
              <w:ind w:left="306"/>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Öğrenim Hedefleri:</w:t>
            </w:r>
            <w:r>
              <w:rPr>
                <w:rFonts w:eastAsia="Calibri" w:cs="Times New Roman" w:ascii="Times New Roman" w:hAnsi="Times New Roman"/>
                <w:kern w:val="0"/>
                <w:sz w:val="20"/>
                <w:szCs w:val="20"/>
                <w:lang w:val="tr-TR" w:eastAsia="en-US" w:bidi="ar-SA"/>
              </w:rPr>
              <w:t>Bu dersin sonunda öğrenciler</w:t>
            </w:r>
          </w:p>
          <w:p>
            <w:pPr>
              <w:pStyle w:val="ListParagraph"/>
              <w:widowControl/>
              <w:numPr>
                <w:ilvl w:val="0"/>
                <w:numId w:val="9"/>
              </w:numPr>
              <w:spacing w:before="1"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Hangi hastalarda demans düşünülmelidir bilir.</w:t>
            </w:r>
          </w:p>
          <w:p>
            <w:pPr>
              <w:pStyle w:val="ListParagraph"/>
              <w:widowControl/>
              <w:numPr>
                <w:ilvl w:val="0"/>
                <w:numId w:val="9"/>
              </w:numPr>
              <w:spacing w:before="1"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DSM-IV ve DSMV kriterlerine göre demas şüphesi olan hastaya tanı koymasını bilir.</w:t>
            </w:r>
          </w:p>
          <w:p>
            <w:pPr>
              <w:pStyle w:val="ListParagraph"/>
              <w:widowControl/>
              <w:numPr>
                <w:ilvl w:val="0"/>
                <w:numId w:val="9"/>
              </w:numPr>
              <w:spacing w:lineRule="auto" w:line="240" w:before="0" w:after="52"/>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Demans düşünülen hastalarda istenilen tetkikleri ve görüntüleme yöntemlerini bilir.</w:t>
            </w:r>
          </w:p>
          <w:p>
            <w:pPr>
              <w:pStyle w:val="ListParagraph"/>
              <w:widowControl/>
              <w:numPr>
                <w:ilvl w:val="0"/>
                <w:numId w:val="9"/>
              </w:numPr>
              <w:spacing w:lineRule="auto" w:line="240" w:before="0" w:after="52"/>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Tedavi edilebilir demans nedenleri ve tedavi yöntemlerini açıklar.</w:t>
            </w:r>
          </w:p>
          <w:p>
            <w:pPr>
              <w:pStyle w:val="ListParagraph"/>
              <w:widowControl/>
              <w:numPr>
                <w:ilvl w:val="0"/>
                <w:numId w:val="9"/>
              </w:numPr>
              <w:spacing w:lineRule="auto" w:line="240" w:before="0" w:after="52"/>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Demans ve psödodemans ayrıcı tanısının yapar.</w:t>
            </w:r>
          </w:p>
          <w:p>
            <w:pPr>
              <w:pStyle w:val="ListParagraph"/>
              <w:widowControl/>
              <w:numPr>
                <w:ilvl w:val="0"/>
                <w:numId w:val="9"/>
              </w:numPr>
              <w:spacing w:lineRule="auto" w:line="240" w:before="0" w:after="52"/>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Demans-deliryum ayrımını yapabilir.</w:t>
            </w:r>
          </w:p>
          <w:p>
            <w:pPr>
              <w:pStyle w:val="ListParagraph"/>
              <w:widowControl/>
              <w:numPr>
                <w:ilvl w:val="0"/>
                <w:numId w:val="9"/>
              </w:numPr>
              <w:spacing w:lineRule="auto" w:line="240" w:before="0" w:after="52"/>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Demans düşündüğümüz hastada verilmesi ve verilmemesi gereken ilaçları bilir.</w:t>
            </w:r>
          </w:p>
          <w:p>
            <w:pPr>
              <w:pStyle w:val="ListParagraph"/>
              <w:widowControl/>
              <w:numPr>
                <w:ilvl w:val="0"/>
                <w:numId w:val="9"/>
              </w:numPr>
              <w:spacing w:lineRule="auto" w:line="240" w:before="0" w:after="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Demans ve alt tiplerine genel yaklaşımı bilir.</w:t>
            </w:r>
          </w:p>
          <w:p>
            <w:pPr>
              <w:pStyle w:val="ListParagraph"/>
              <w:widowControl/>
              <w:spacing w:lineRule="auto" w:line="240" w:before="0" w:after="0"/>
              <w:ind w:left="1026"/>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r>
          </w:p>
          <w:p>
            <w:pPr>
              <w:pStyle w:val="Normal"/>
              <w:widowControl/>
              <w:spacing w:before="0" w:after="160"/>
              <w:jc w:val="left"/>
              <w:rPr>
                <w:rFonts w:ascii="Times New Roman" w:hAnsi="Times New Roman" w:cs="Times New Roman"/>
                <w:b/>
                <w:sz w:val="20"/>
                <w:szCs w:val="20"/>
              </w:rPr>
            </w:pPr>
            <w:r>
              <w:rPr>
                <w:rFonts w:eastAsia="Calibri" w:cs="Times New Roman" w:ascii="Times New Roman" w:hAnsi="Times New Roman"/>
                <w:b/>
                <w:kern w:val="0"/>
                <w:sz w:val="20"/>
                <w:szCs w:val="20"/>
                <w:lang w:val="tr-TR" w:eastAsia="en-US" w:bidi="ar-SA"/>
              </w:rPr>
              <w:t>TIP –516.30.3.BAŞ AĞRILARI</w:t>
            </w:r>
          </w:p>
          <w:p>
            <w:pPr>
              <w:pStyle w:val="BodyText"/>
              <w:widowControl/>
              <w:spacing w:lineRule="auto" w:line="280" w:before="0" w:after="140"/>
              <w:ind w:left="306" w:right="1182"/>
              <w:jc w:val="left"/>
              <w:rPr>
                <w:sz w:val="20"/>
                <w:szCs w:val="20"/>
              </w:rPr>
            </w:pPr>
            <w:r>
              <w:rPr>
                <w:b/>
                <w:color w:val="auto"/>
                <w:w w:val="110"/>
                <w:kern w:val="0"/>
                <w:sz w:val="20"/>
                <w:szCs w:val="20"/>
                <w:lang w:val="tr-TR" w:bidi="ar-SA"/>
              </w:rPr>
              <w:t>Dersin Amacı:</w:t>
            </w:r>
            <w:r>
              <w:rPr>
                <w:kern w:val="0"/>
                <w:sz w:val="20"/>
                <w:szCs w:val="20"/>
                <w:lang w:val="tr-TR" w:bidi="ar-SA"/>
              </w:rPr>
              <w:t xml:space="preserve">Baş ağrısı ile gelen hastaya genel yaklaşımı bilmek </w:t>
            </w:r>
          </w:p>
          <w:p>
            <w:pPr>
              <w:pStyle w:val="Normal"/>
              <w:widowControl/>
              <w:spacing w:before="1" w:after="160"/>
              <w:ind w:left="306"/>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Öğrenim Hedefleri</w:t>
            </w:r>
            <w:r>
              <w:rPr>
                <w:rFonts w:eastAsia="Calibri" w:cs="Times New Roman" w:ascii="Times New Roman" w:hAnsi="Times New Roman"/>
                <w:color w:val="1F487C"/>
                <w:kern w:val="0"/>
                <w:sz w:val="20"/>
                <w:szCs w:val="20"/>
                <w:lang w:val="tr-TR" w:eastAsia="en-US" w:bidi="ar-SA"/>
              </w:rPr>
              <w:t xml:space="preserve">: </w:t>
            </w:r>
            <w:r>
              <w:rPr>
                <w:rFonts w:eastAsia="Calibri" w:cs="Times New Roman" w:ascii="Times New Roman" w:hAnsi="Times New Roman"/>
                <w:kern w:val="0"/>
                <w:sz w:val="20"/>
                <w:szCs w:val="20"/>
                <w:lang w:val="tr-TR" w:eastAsia="en-US" w:bidi="ar-SA"/>
              </w:rPr>
              <w:t>Bu dersin sonunda öğrenciler</w:t>
            </w:r>
          </w:p>
          <w:p>
            <w:pPr>
              <w:pStyle w:val="Balk41"/>
              <w:numPr>
                <w:ilvl w:val="0"/>
                <w:numId w:val="3"/>
              </w:numPr>
              <w:spacing w:before="0" w:after="0"/>
              <w:jc w:val="left"/>
              <w:rPr>
                <w:rFonts w:ascii="Times New Roman" w:hAnsi="Times New Roman" w:cs="Times New Roman"/>
                <w:b w:val="false"/>
                <w:i w:val="false"/>
                <w:i w:val="false"/>
                <w:sz w:val="20"/>
                <w:szCs w:val="20"/>
              </w:rPr>
            </w:pPr>
            <w:r>
              <w:rPr>
                <w:rFonts w:cs="Times New Roman" w:ascii="Times New Roman" w:hAnsi="Times New Roman"/>
                <w:b w:val="false"/>
                <w:i w:val="false"/>
                <w:kern w:val="0"/>
                <w:sz w:val="20"/>
                <w:szCs w:val="20"/>
                <w:lang w:val="tr-TR"/>
              </w:rPr>
              <w:t>Primer ve sekonderbaşağrılarını ayırt eder</w:t>
            </w:r>
          </w:p>
          <w:p>
            <w:pPr>
              <w:pStyle w:val="Balk41"/>
              <w:numPr>
                <w:ilvl w:val="0"/>
                <w:numId w:val="3"/>
              </w:numPr>
              <w:spacing w:before="0" w:after="0"/>
              <w:jc w:val="left"/>
              <w:rPr>
                <w:rFonts w:ascii="Times New Roman" w:hAnsi="Times New Roman" w:cs="Times New Roman"/>
                <w:b w:val="false"/>
                <w:i w:val="false"/>
                <w:i w:val="false"/>
                <w:sz w:val="20"/>
                <w:szCs w:val="20"/>
              </w:rPr>
            </w:pPr>
            <w:r>
              <w:rPr>
                <w:rFonts w:cs="Times New Roman" w:ascii="Times New Roman" w:hAnsi="Times New Roman"/>
                <w:b w:val="false"/>
                <w:i w:val="false"/>
                <w:kern w:val="0"/>
                <w:sz w:val="20"/>
                <w:szCs w:val="20"/>
                <w:lang w:val="tr-TR"/>
              </w:rPr>
              <w:t>Acil olan(ani başlangıçlı) başağrılarına yaklaşımda ayırt edici özellikleri belirler.</w:t>
            </w:r>
          </w:p>
          <w:p>
            <w:pPr>
              <w:pStyle w:val="Balk41"/>
              <w:numPr>
                <w:ilvl w:val="0"/>
                <w:numId w:val="3"/>
              </w:numPr>
              <w:spacing w:before="0" w:after="0"/>
              <w:jc w:val="left"/>
              <w:rPr>
                <w:rFonts w:ascii="Times New Roman" w:hAnsi="Times New Roman" w:cs="Times New Roman"/>
                <w:b w:val="false"/>
                <w:i w:val="false"/>
                <w:i w:val="false"/>
                <w:sz w:val="20"/>
                <w:szCs w:val="20"/>
              </w:rPr>
            </w:pPr>
            <w:r>
              <w:rPr>
                <w:rFonts w:cs="Times New Roman" w:ascii="Times New Roman" w:hAnsi="Times New Roman"/>
                <w:b w:val="false"/>
                <w:i w:val="false"/>
                <w:kern w:val="0"/>
                <w:sz w:val="20"/>
                <w:szCs w:val="20"/>
                <w:lang w:val="tr-TR"/>
              </w:rPr>
              <w:t>Sekonder başağrısı ile gelen hastalarda hangi  tetkik istenmesi gerektiğine karar verebilir.</w:t>
            </w:r>
          </w:p>
          <w:p>
            <w:pPr>
              <w:pStyle w:val="Balk41"/>
              <w:numPr>
                <w:ilvl w:val="0"/>
                <w:numId w:val="3"/>
              </w:numPr>
              <w:spacing w:before="0" w:after="0"/>
              <w:jc w:val="left"/>
              <w:rPr>
                <w:rFonts w:ascii="Times New Roman" w:hAnsi="Times New Roman" w:cs="Times New Roman"/>
                <w:b w:val="false"/>
                <w:i w:val="false"/>
                <w:i w:val="false"/>
                <w:sz w:val="20"/>
                <w:szCs w:val="20"/>
              </w:rPr>
            </w:pPr>
            <w:r>
              <w:rPr>
                <w:rFonts w:cs="Times New Roman" w:ascii="Times New Roman" w:hAnsi="Times New Roman"/>
                <w:b w:val="false"/>
                <w:i w:val="false"/>
                <w:kern w:val="0"/>
                <w:sz w:val="20"/>
                <w:szCs w:val="20"/>
                <w:lang w:val="tr-TR"/>
              </w:rPr>
              <w:t>Baş ağrısında istenen tetkikleri yorumlayıp, sentezleyebilir.</w:t>
            </w:r>
          </w:p>
          <w:p>
            <w:pPr>
              <w:pStyle w:val="Balk41"/>
              <w:numPr>
                <w:ilvl w:val="0"/>
                <w:numId w:val="3"/>
              </w:numPr>
              <w:spacing w:before="0" w:after="0"/>
              <w:jc w:val="left"/>
              <w:rPr>
                <w:rFonts w:ascii="Times New Roman" w:hAnsi="Times New Roman" w:cs="Times New Roman"/>
                <w:b w:val="false"/>
                <w:i w:val="false"/>
                <w:i w:val="false"/>
                <w:sz w:val="20"/>
                <w:szCs w:val="20"/>
              </w:rPr>
            </w:pPr>
            <w:r>
              <w:rPr>
                <w:rFonts w:cs="Times New Roman" w:ascii="Times New Roman" w:hAnsi="Times New Roman"/>
                <w:b w:val="false"/>
                <w:i w:val="false"/>
                <w:kern w:val="0"/>
                <w:sz w:val="20"/>
                <w:szCs w:val="20"/>
                <w:lang w:val="tr-TR"/>
              </w:rPr>
              <w:t xml:space="preserve">IHS sınıflamasına göre başağrılı hastayı sınıflandırabilir </w:t>
            </w:r>
          </w:p>
          <w:p>
            <w:pPr>
              <w:pStyle w:val="Balk41"/>
              <w:numPr>
                <w:ilvl w:val="0"/>
                <w:numId w:val="3"/>
              </w:numPr>
              <w:spacing w:before="0" w:after="0"/>
              <w:jc w:val="left"/>
              <w:rPr>
                <w:rFonts w:ascii="Times New Roman" w:hAnsi="Times New Roman" w:cs="Times New Roman"/>
                <w:b w:val="false"/>
                <w:i w:val="false"/>
                <w:i w:val="false"/>
                <w:sz w:val="20"/>
                <w:szCs w:val="20"/>
              </w:rPr>
            </w:pPr>
            <w:r>
              <w:rPr>
                <w:rFonts w:cs="Times New Roman" w:ascii="Times New Roman" w:hAnsi="Times New Roman"/>
                <w:b w:val="false"/>
                <w:i w:val="false"/>
                <w:kern w:val="0"/>
                <w:sz w:val="20"/>
                <w:szCs w:val="20"/>
                <w:lang w:val="tr-TR"/>
              </w:rPr>
              <w:t>Migren tiplerine göre hastayı sınıflandırabilir.</w:t>
            </w:r>
          </w:p>
          <w:p>
            <w:pPr>
              <w:pStyle w:val="Balk41"/>
              <w:numPr>
                <w:ilvl w:val="0"/>
                <w:numId w:val="3"/>
              </w:numPr>
              <w:spacing w:before="0" w:after="0"/>
              <w:jc w:val="left"/>
              <w:rPr>
                <w:rFonts w:ascii="Times New Roman" w:hAnsi="Times New Roman" w:cs="Times New Roman"/>
                <w:b w:val="false"/>
                <w:i w:val="false"/>
                <w:i w:val="false"/>
                <w:sz w:val="20"/>
                <w:szCs w:val="20"/>
              </w:rPr>
            </w:pPr>
            <w:r>
              <w:rPr>
                <w:rFonts w:cs="Times New Roman" w:ascii="Times New Roman" w:hAnsi="Times New Roman"/>
                <w:b w:val="false"/>
                <w:i w:val="false"/>
                <w:kern w:val="0"/>
                <w:sz w:val="20"/>
                <w:szCs w:val="20"/>
                <w:lang w:val="tr-TR"/>
              </w:rPr>
              <w:t>Baş ağrısı tedavisinde öncelikle hangi ilaçların verildiğini bilir.</w:t>
            </w:r>
          </w:p>
          <w:p>
            <w:pPr>
              <w:pStyle w:val="Balk41"/>
              <w:numPr>
                <w:ilvl w:val="0"/>
                <w:numId w:val="3"/>
              </w:numPr>
              <w:spacing w:before="0" w:after="0"/>
              <w:jc w:val="left"/>
              <w:rPr>
                <w:rFonts w:ascii="Times New Roman" w:hAnsi="Times New Roman" w:cs="Times New Roman"/>
                <w:b w:val="false"/>
                <w:i w:val="false"/>
                <w:i w:val="false"/>
                <w:sz w:val="20"/>
                <w:szCs w:val="20"/>
              </w:rPr>
            </w:pPr>
            <w:r>
              <w:rPr>
                <w:rFonts w:cs="Times New Roman" w:ascii="Times New Roman" w:hAnsi="Times New Roman"/>
                <w:b w:val="false"/>
                <w:i w:val="false"/>
                <w:kern w:val="0"/>
                <w:sz w:val="20"/>
                <w:szCs w:val="20"/>
                <w:lang w:val="tr-TR"/>
              </w:rPr>
              <w:t>Akut ve profilaksi tedavisinde uygun ilaçları seçebilir.</w:t>
            </w:r>
          </w:p>
          <w:p>
            <w:pPr>
              <w:pStyle w:val="Balk41"/>
              <w:numPr>
                <w:ilvl w:val="0"/>
                <w:numId w:val="3"/>
              </w:numPr>
              <w:spacing w:before="0" w:after="0"/>
              <w:jc w:val="left"/>
              <w:rPr>
                <w:rFonts w:ascii="Times New Roman" w:hAnsi="Times New Roman" w:cs="Times New Roman"/>
                <w:b w:val="false"/>
                <w:i w:val="false"/>
                <w:i w:val="false"/>
                <w:sz w:val="20"/>
                <w:szCs w:val="20"/>
              </w:rPr>
            </w:pPr>
            <w:r>
              <w:rPr>
                <w:rFonts w:cs="Times New Roman" w:ascii="Times New Roman" w:hAnsi="Times New Roman"/>
                <w:b w:val="false"/>
                <w:i w:val="false"/>
                <w:kern w:val="0"/>
                <w:sz w:val="20"/>
                <w:szCs w:val="20"/>
                <w:lang w:val="tr-TR"/>
              </w:rPr>
              <w:t xml:space="preserve">Başağrısı tedavisinde seçtiği ilaçların önemli yan etkilerini bilip, takip edebilir. </w:t>
            </w:r>
          </w:p>
          <w:p>
            <w:pPr>
              <w:pStyle w:val="Balk41"/>
              <w:spacing w:before="0" w:after="0"/>
              <w:ind w:left="0"/>
              <w:jc w:val="left"/>
              <w:rPr>
                <w:rFonts w:ascii="Times New Roman" w:hAnsi="Times New Roman" w:cs="Times New Roman"/>
                <w:b w:val="false"/>
                <w:i w:val="false"/>
                <w:i w:val="false"/>
                <w:sz w:val="20"/>
                <w:szCs w:val="20"/>
              </w:rPr>
            </w:pPr>
            <w:r>
              <w:rPr>
                <w:rFonts w:cs="Times New Roman" w:ascii="Times New Roman" w:hAnsi="Times New Roman"/>
                <w:b w:val="false"/>
                <w:i w:val="false"/>
                <w:kern w:val="0"/>
                <w:sz w:val="20"/>
                <w:szCs w:val="20"/>
                <w:lang w:val="tr-TR"/>
              </w:rPr>
            </w:r>
          </w:p>
          <w:p>
            <w:pPr>
              <w:pStyle w:val="Balk41"/>
              <w:spacing w:before="1"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t xml:space="preserve">TIP – 516.30.4. KAS HASTALIKLARI </w:t>
            </w:r>
          </w:p>
          <w:p>
            <w:pPr>
              <w:pStyle w:val="Normal"/>
              <w:widowControl/>
              <w:spacing w:before="0" w:after="0"/>
              <w:ind w:left="306"/>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r>
          </w:p>
          <w:p>
            <w:pPr>
              <w:pStyle w:val="Normal"/>
              <w:widowControl/>
              <w:spacing w:before="0" w:after="160"/>
              <w:ind w:left="306"/>
              <w:jc w:val="left"/>
              <w:rPr>
                <w:rFonts w:ascii="Times New Roman" w:hAnsi="Times New Roman" w:cs="Times New Roman"/>
                <w:b/>
                <w:sz w:val="20"/>
                <w:szCs w:val="20"/>
              </w:rPr>
            </w:pPr>
            <w:r>
              <w:rPr>
                <w:rFonts w:eastAsia="Calibri" w:cs=""/>
                <w:b/>
                <w:w w:val="110"/>
                <w:kern w:val="0"/>
                <w:sz w:val="20"/>
                <w:szCs w:val="20"/>
                <w:lang w:val="tr-TR" w:eastAsia="en-US" w:bidi="ar-SA"/>
              </w:rPr>
              <w:t>Dersin Amacı:</w:t>
            </w:r>
            <w:r>
              <w:rPr>
                <w:rFonts w:eastAsia="Calibri" w:cs="Times New Roman" w:ascii="Times New Roman" w:hAnsi="Times New Roman"/>
                <w:kern w:val="0"/>
                <w:sz w:val="20"/>
                <w:szCs w:val="20"/>
                <w:lang w:val="tr-TR" w:eastAsia="en-US" w:bidi="ar-SA"/>
              </w:rPr>
              <w:t>Kas hastalıklarına yaklaşım, ayırıcı tanıları, başlangıç zamanlarına göre değerlendirilmesi, ve alınacak tedbirleri bilmek</w:t>
            </w:r>
          </w:p>
          <w:p>
            <w:pPr>
              <w:pStyle w:val="Normal"/>
              <w:widowControl/>
              <w:spacing w:before="0" w:after="160"/>
              <w:ind w:left="306"/>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Öğrenim Hedefleri:</w:t>
            </w:r>
            <w:r>
              <w:rPr>
                <w:rFonts w:eastAsia="Calibri" w:cs="Times New Roman" w:ascii="Times New Roman" w:hAnsi="Times New Roman"/>
                <w:kern w:val="0"/>
                <w:sz w:val="20"/>
                <w:szCs w:val="20"/>
                <w:lang w:val="tr-TR" w:eastAsia="en-US" w:bidi="ar-SA"/>
              </w:rPr>
              <w:t>Bu dersin sonunda öğrenciler</w:t>
            </w:r>
          </w:p>
          <w:p>
            <w:pPr>
              <w:pStyle w:val="Balk41"/>
              <w:numPr>
                <w:ilvl w:val="0"/>
                <w:numId w:val="5"/>
              </w:numPr>
              <w:spacing w:before="0" w:after="0"/>
              <w:jc w:val="left"/>
              <w:rPr>
                <w:rFonts w:ascii="Times New Roman" w:hAnsi="Times New Roman" w:cs="Times New Roman"/>
                <w:b w:val="false"/>
                <w:i w:val="false"/>
                <w:i w:val="false"/>
                <w:sz w:val="20"/>
                <w:szCs w:val="20"/>
              </w:rPr>
            </w:pPr>
            <w:r>
              <w:rPr>
                <w:rFonts w:cs="Times New Roman" w:ascii="Times New Roman" w:hAnsi="Times New Roman"/>
                <w:b w:val="false"/>
                <w:i w:val="false"/>
                <w:kern w:val="0"/>
                <w:sz w:val="20"/>
                <w:szCs w:val="20"/>
                <w:lang w:val="tr-TR"/>
              </w:rPr>
              <w:t>Kas hastalıklarına yaklaşımı ve periferiknöropatilerden ayırt edilmesini sağlayacak özellikleri bilir.</w:t>
            </w:r>
          </w:p>
          <w:p>
            <w:pPr>
              <w:pStyle w:val="Balk41"/>
              <w:numPr>
                <w:ilvl w:val="0"/>
                <w:numId w:val="5"/>
              </w:numPr>
              <w:spacing w:before="0" w:after="0"/>
              <w:jc w:val="left"/>
              <w:rPr>
                <w:rFonts w:ascii="Times New Roman" w:hAnsi="Times New Roman" w:cs="Times New Roman"/>
                <w:b w:val="false"/>
                <w:i w:val="false"/>
                <w:i w:val="false"/>
                <w:sz w:val="20"/>
                <w:szCs w:val="20"/>
              </w:rPr>
            </w:pPr>
            <w:r>
              <w:rPr>
                <w:rFonts w:cs="Times New Roman" w:ascii="Times New Roman" w:hAnsi="Times New Roman"/>
                <w:b w:val="false"/>
                <w:i w:val="false"/>
                <w:kern w:val="0"/>
                <w:sz w:val="20"/>
                <w:szCs w:val="20"/>
                <w:lang w:val="tr-TR"/>
              </w:rPr>
              <w:t>Myopatilerin klinik bulgularını sayar.</w:t>
            </w:r>
          </w:p>
          <w:p>
            <w:pPr>
              <w:pStyle w:val="Balk41"/>
              <w:numPr>
                <w:ilvl w:val="0"/>
                <w:numId w:val="5"/>
              </w:numPr>
              <w:spacing w:before="0" w:after="0"/>
              <w:jc w:val="left"/>
              <w:rPr>
                <w:rFonts w:ascii="Times New Roman" w:hAnsi="Times New Roman" w:cs="Times New Roman"/>
                <w:b w:val="false"/>
                <w:i w:val="false"/>
                <w:i w:val="false"/>
                <w:sz w:val="20"/>
                <w:szCs w:val="20"/>
              </w:rPr>
            </w:pPr>
            <w:r>
              <w:rPr>
                <w:rFonts w:cs="Times New Roman" w:ascii="Times New Roman" w:hAnsi="Times New Roman"/>
                <w:b w:val="false"/>
                <w:i w:val="false"/>
                <w:kern w:val="0"/>
                <w:sz w:val="20"/>
                <w:szCs w:val="20"/>
                <w:lang w:val="tr-TR"/>
              </w:rPr>
              <w:t>Myopatietyolojilerini sıralar.</w:t>
            </w:r>
          </w:p>
          <w:p>
            <w:pPr>
              <w:pStyle w:val="Balk41"/>
              <w:numPr>
                <w:ilvl w:val="0"/>
                <w:numId w:val="5"/>
              </w:numPr>
              <w:spacing w:before="0" w:after="0"/>
              <w:jc w:val="left"/>
              <w:rPr>
                <w:rFonts w:ascii="Times New Roman" w:hAnsi="Times New Roman" w:cs="Times New Roman"/>
                <w:b w:val="false"/>
                <w:i w:val="false"/>
                <w:i w:val="false"/>
                <w:sz w:val="20"/>
                <w:szCs w:val="20"/>
              </w:rPr>
            </w:pPr>
            <w:r>
              <w:rPr>
                <w:rFonts w:cs="Times New Roman" w:ascii="Times New Roman" w:hAnsi="Times New Roman"/>
                <w:b w:val="false"/>
                <w:i w:val="false"/>
                <w:kern w:val="0"/>
                <w:sz w:val="20"/>
                <w:szCs w:val="20"/>
                <w:lang w:val="tr-TR"/>
              </w:rPr>
              <w:t>EMG ve diğer labaratuvar bulgularında kas hastalıklarının delillerini değerlendirebilir.</w:t>
            </w:r>
          </w:p>
          <w:p>
            <w:pPr>
              <w:pStyle w:val="Balk41"/>
              <w:numPr>
                <w:ilvl w:val="0"/>
                <w:numId w:val="5"/>
              </w:numPr>
              <w:spacing w:before="0" w:after="0"/>
              <w:jc w:val="left"/>
              <w:rPr>
                <w:rFonts w:ascii="Times New Roman" w:hAnsi="Times New Roman" w:cs="Times New Roman"/>
                <w:b w:val="false"/>
                <w:i w:val="false"/>
                <w:i w:val="false"/>
                <w:sz w:val="20"/>
                <w:szCs w:val="20"/>
              </w:rPr>
            </w:pPr>
            <w:r>
              <w:rPr>
                <w:rFonts w:cs="Times New Roman" w:ascii="Times New Roman" w:hAnsi="Times New Roman"/>
                <w:b w:val="false"/>
                <w:i w:val="false"/>
                <w:kern w:val="0"/>
                <w:sz w:val="20"/>
                <w:szCs w:val="20"/>
                <w:lang w:val="tr-TR"/>
              </w:rPr>
              <w:t>Doğuştan olan kas hastalıklarına yaklaşımı ve istenilen tetkikleri açıklar.</w:t>
            </w:r>
          </w:p>
          <w:p>
            <w:pPr>
              <w:pStyle w:val="Balk41"/>
              <w:numPr>
                <w:ilvl w:val="0"/>
                <w:numId w:val="5"/>
              </w:numPr>
              <w:spacing w:before="0" w:after="0"/>
              <w:jc w:val="left"/>
              <w:rPr>
                <w:rFonts w:ascii="Times New Roman" w:hAnsi="Times New Roman" w:cs="Times New Roman"/>
                <w:b w:val="false"/>
                <w:i w:val="false"/>
                <w:i w:val="false"/>
                <w:sz w:val="20"/>
                <w:szCs w:val="20"/>
              </w:rPr>
            </w:pPr>
            <w:r>
              <w:rPr>
                <w:rFonts w:cs="Times New Roman" w:ascii="Times New Roman" w:hAnsi="Times New Roman"/>
                <w:b w:val="false"/>
                <w:i w:val="false"/>
                <w:kern w:val="0"/>
                <w:sz w:val="20"/>
                <w:szCs w:val="20"/>
                <w:lang w:val="tr-TR"/>
              </w:rPr>
              <w:t>Doğuştan olan kas hastalıklarının hangi kromzom ve gen ile ilişkili olduğunu eşleştirebilir.</w:t>
            </w:r>
          </w:p>
          <w:p>
            <w:pPr>
              <w:pStyle w:val="Balk41"/>
              <w:numPr>
                <w:ilvl w:val="0"/>
                <w:numId w:val="5"/>
              </w:numPr>
              <w:spacing w:before="0" w:after="0"/>
              <w:jc w:val="left"/>
              <w:rPr>
                <w:rFonts w:ascii="Times New Roman" w:hAnsi="Times New Roman" w:cs="Times New Roman"/>
                <w:b w:val="false"/>
                <w:i w:val="false"/>
                <w:i w:val="false"/>
                <w:sz w:val="20"/>
                <w:szCs w:val="20"/>
              </w:rPr>
            </w:pPr>
            <w:r>
              <w:rPr>
                <w:rFonts w:cs="Times New Roman" w:ascii="Times New Roman" w:hAnsi="Times New Roman"/>
                <w:b w:val="false"/>
                <w:i w:val="false"/>
                <w:kern w:val="0"/>
                <w:sz w:val="20"/>
                <w:szCs w:val="20"/>
                <w:lang w:val="tr-TR"/>
              </w:rPr>
              <w:t>Kas hastalıklarına eşlik eden hastalıkları ve deformiteleri değerlendirir.</w:t>
            </w:r>
          </w:p>
          <w:p>
            <w:pPr>
              <w:pStyle w:val="Balk41"/>
              <w:numPr>
                <w:ilvl w:val="0"/>
                <w:numId w:val="5"/>
              </w:numPr>
              <w:spacing w:before="0" w:after="0"/>
              <w:jc w:val="left"/>
              <w:rPr>
                <w:rFonts w:ascii="Times New Roman" w:hAnsi="Times New Roman" w:cs="Times New Roman"/>
                <w:b w:val="false"/>
                <w:i w:val="false"/>
                <w:i w:val="false"/>
                <w:sz w:val="20"/>
                <w:szCs w:val="20"/>
              </w:rPr>
            </w:pPr>
            <w:r>
              <w:rPr>
                <w:rFonts w:cs="Times New Roman" w:ascii="Times New Roman" w:hAnsi="Times New Roman"/>
                <w:b w:val="false"/>
                <w:i w:val="false"/>
                <w:kern w:val="0"/>
                <w:sz w:val="20"/>
                <w:szCs w:val="20"/>
                <w:lang w:val="tr-TR"/>
              </w:rPr>
              <w:t>Yukarıda belirtilen durumlara yönelik olarak tedaviyi düzenler.</w:t>
            </w:r>
          </w:p>
          <w:p>
            <w:pPr>
              <w:pStyle w:val="Balk41"/>
              <w:numPr>
                <w:ilvl w:val="0"/>
                <w:numId w:val="5"/>
              </w:numPr>
              <w:spacing w:before="0" w:after="0"/>
              <w:jc w:val="left"/>
              <w:rPr>
                <w:rFonts w:ascii="Times New Roman" w:hAnsi="Times New Roman" w:cs="Times New Roman"/>
                <w:b w:val="false"/>
                <w:i w:val="false"/>
                <w:i w:val="false"/>
                <w:sz w:val="20"/>
                <w:szCs w:val="20"/>
              </w:rPr>
            </w:pPr>
            <w:r>
              <w:rPr>
                <w:rFonts w:cs="Times New Roman" w:ascii="Times New Roman" w:hAnsi="Times New Roman"/>
                <w:b w:val="false"/>
                <w:i w:val="false"/>
                <w:kern w:val="0"/>
                <w:sz w:val="20"/>
                <w:szCs w:val="20"/>
                <w:lang w:val="tr-TR"/>
              </w:rPr>
              <w:t xml:space="preserve">İleri yaşlarda görülen kas hastalıklarına yaklaşımı bilir. </w:t>
            </w:r>
          </w:p>
          <w:p>
            <w:pPr>
              <w:pStyle w:val="Balk41"/>
              <w:numPr>
                <w:ilvl w:val="0"/>
                <w:numId w:val="5"/>
              </w:numPr>
              <w:spacing w:before="0" w:after="0"/>
              <w:jc w:val="left"/>
              <w:rPr>
                <w:rFonts w:ascii="Times New Roman" w:hAnsi="Times New Roman" w:cs="Times New Roman"/>
                <w:b w:val="false"/>
                <w:i w:val="false"/>
                <w:i w:val="false"/>
                <w:sz w:val="20"/>
                <w:szCs w:val="20"/>
              </w:rPr>
            </w:pPr>
            <w:r>
              <w:rPr>
                <w:rFonts w:cs="Times New Roman" w:ascii="Times New Roman" w:hAnsi="Times New Roman"/>
                <w:b w:val="false"/>
                <w:i w:val="false"/>
                <w:kern w:val="0"/>
                <w:sz w:val="20"/>
                <w:szCs w:val="20"/>
                <w:lang w:val="tr-TR"/>
              </w:rPr>
              <w:t>Kas hastalıklarına bağlı gelişebilecek solunum yetmezliği durumunu değerlendirebilir.</w:t>
            </w:r>
          </w:p>
          <w:p>
            <w:pPr>
              <w:pStyle w:val="Balk41"/>
              <w:spacing w:before="0" w:after="0"/>
              <w:ind w:left="0"/>
              <w:jc w:val="left"/>
              <w:rPr>
                <w:rFonts w:ascii="Times New Roman" w:hAnsi="Times New Roman" w:cs="Times New Roman"/>
                <w:b w:val="false"/>
                <w:i w:val="false"/>
                <w:i w:val="false"/>
                <w:sz w:val="20"/>
                <w:szCs w:val="20"/>
              </w:rPr>
            </w:pPr>
            <w:r>
              <w:rPr>
                <w:rFonts w:cs="Times New Roman" w:ascii="Times New Roman" w:hAnsi="Times New Roman"/>
                <w:b w:val="false"/>
                <w:i w:val="false"/>
                <w:kern w:val="0"/>
                <w:sz w:val="20"/>
                <w:szCs w:val="20"/>
                <w:lang w:val="tr-TR"/>
              </w:rPr>
            </w:r>
          </w:p>
          <w:p>
            <w:pPr>
              <w:pStyle w:val="Balk41"/>
              <w:spacing w:before="92"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t>TIP – 516.30.5. PERİFERİK SİNİR SİSTEMİ HASTALIKLARI</w:t>
            </w:r>
          </w:p>
          <w:p>
            <w:pPr>
              <w:pStyle w:val="Normal"/>
              <w:widowControl/>
              <w:spacing w:before="48" w:after="0"/>
              <w:ind w:left="306"/>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r>
          </w:p>
          <w:p>
            <w:pPr>
              <w:pStyle w:val="BodyText"/>
              <w:widowControl/>
              <w:spacing w:lineRule="auto" w:line="283" w:before="0" w:after="140"/>
              <w:ind w:left="306" w:right="164"/>
              <w:jc w:val="left"/>
              <w:rPr>
                <w:sz w:val="20"/>
                <w:szCs w:val="20"/>
              </w:rPr>
            </w:pPr>
            <w:r>
              <w:rPr>
                <w:b/>
                <w:color w:val="auto"/>
                <w:w w:val="110"/>
                <w:kern w:val="0"/>
                <w:sz w:val="20"/>
                <w:szCs w:val="20"/>
                <w:lang w:val="tr-TR" w:bidi="ar-SA"/>
              </w:rPr>
              <w:t>Dersin Amacı:</w:t>
            </w:r>
            <w:r>
              <w:rPr>
                <w:kern w:val="0"/>
                <w:sz w:val="20"/>
                <w:szCs w:val="20"/>
                <w:lang w:val="tr-TR" w:bidi="ar-SA"/>
              </w:rPr>
              <w:t>Ellerinde ayaklarında uyuşma yanma ve güçsüzlük yakınması ile gelen hastada neler düşünülmesi ve hangi tetkikler istenmesi gerektiğini bilmek</w:t>
            </w:r>
          </w:p>
          <w:p>
            <w:pPr>
              <w:pStyle w:val="Normal"/>
              <w:widowControl/>
              <w:spacing w:before="0" w:after="160"/>
              <w:ind w:left="306"/>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Öğrenim Hedefleri:</w:t>
            </w:r>
            <w:r>
              <w:rPr>
                <w:rFonts w:eastAsia="Calibri" w:cs="Times New Roman" w:ascii="Times New Roman" w:hAnsi="Times New Roman"/>
                <w:kern w:val="0"/>
                <w:sz w:val="20"/>
                <w:szCs w:val="20"/>
                <w:lang w:val="tr-TR" w:eastAsia="en-US" w:bidi="ar-SA"/>
              </w:rPr>
              <w:t>Bu ders sonunda öğrenciler</w:t>
            </w:r>
          </w:p>
          <w:p>
            <w:pPr>
              <w:pStyle w:val="ListParagraph"/>
              <w:widowControl/>
              <w:numPr>
                <w:ilvl w:val="0"/>
                <w:numId w:val="1"/>
              </w:numPr>
              <w:spacing w:before="0"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Ellerinde ayaklarında uyuşma yanma ve güçsüzlük yakınması ile</w:t>
            </w:r>
            <w:r>
              <w:rPr>
                <w:rFonts w:eastAsia="Calibri" w:cs=""/>
                <w:kern w:val="0"/>
                <w:sz w:val="20"/>
                <w:szCs w:val="20"/>
                <w:lang w:val="tr-TR" w:eastAsia="en-US" w:bidi="ar-SA"/>
              </w:rPr>
              <w:t xml:space="preserve"> gelen </w:t>
            </w:r>
            <w:r>
              <w:rPr>
                <w:rFonts w:eastAsia="Calibri" w:cs="Times New Roman" w:ascii="Times New Roman" w:hAnsi="Times New Roman"/>
                <w:kern w:val="0"/>
                <w:sz w:val="20"/>
                <w:szCs w:val="20"/>
                <w:lang w:val="tr-TR" w:eastAsia="en-US" w:bidi="ar-SA"/>
              </w:rPr>
              <w:t>hastada neler düşünülmesi gerektiğini bilir.</w:t>
            </w:r>
          </w:p>
          <w:p>
            <w:pPr>
              <w:pStyle w:val="ListParagraph"/>
              <w:widowControl/>
              <w:numPr>
                <w:ilvl w:val="0"/>
                <w:numId w:val="1"/>
              </w:numPr>
              <w:spacing w:before="0"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Periferiknöropati bulgularını sıralar.</w:t>
            </w:r>
          </w:p>
          <w:p>
            <w:pPr>
              <w:pStyle w:val="ListParagraph"/>
              <w:widowControl/>
              <w:numPr>
                <w:ilvl w:val="0"/>
                <w:numId w:val="1"/>
              </w:numPr>
              <w:spacing w:before="0"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Akut polinöropatilerin muayene bulgularını ifade edebilir.</w:t>
            </w:r>
          </w:p>
          <w:p>
            <w:pPr>
              <w:pStyle w:val="ListParagraph"/>
              <w:widowControl/>
              <w:numPr>
                <w:ilvl w:val="0"/>
                <w:numId w:val="1"/>
              </w:numPr>
              <w:spacing w:before="0"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Akut demiyelinizanpolinöropatinin BOS bulgularını söyleyebilir.</w:t>
            </w:r>
          </w:p>
          <w:p>
            <w:pPr>
              <w:pStyle w:val="ListParagraph"/>
              <w:widowControl/>
              <w:numPr>
                <w:ilvl w:val="0"/>
                <w:numId w:val="1"/>
              </w:numPr>
              <w:spacing w:before="0"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Hangi tetkiklerin istenmesi gerektiğini bilir.</w:t>
            </w:r>
          </w:p>
          <w:p>
            <w:pPr>
              <w:pStyle w:val="ListParagraph"/>
              <w:widowControl/>
              <w:numPr>
                <w:ilvl w:val="0"/>
                <w:numId w:val="1"/>
              </w:numPr>
              <w:spacing w:before="0"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ENMGninönemini açıklar.</w:t>
            </w:r>
          </w:p>
          <w:p>
            <w:pPr>
              <w:pStyle w:val="ListParagraph"/>
              <w:widowControl/>
              <w:numPr>
                <w:ilvl w:val="0"/>
                <w:numId w:val="1"/>
              </w:numPr>
              <w:spacing w:before="0"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Akut polinöropatilerin acil tedavisini planlar.</w:t>
            </w:r>
          </w:p>
          <w:p>
            <w:pPr>
              <w:pStyle w:val="ListParagraph"/>
              <w:widowControl/>
              <w:numPr>
                <w:ilvl w:val="0"/>
                <w:numId w:val="1"/>
              </w:numPr>
              <w:spacing w:before="0"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Nöropatik ağrıyı,özelliklerini ve ayırıcı tanısını açıklar.</w:t>
            </w:r>
          </w:p>
          <w:p>
            <w:pPr>
              <w:pStyle w:val="ListParagraph"/>
              <w:widowControl/>
              <w:numPr>
                <w:ilvl w:val="0"/>
                <w:numId w:val="1"/>
              </w:numPr>
              <w:spacing w:before="0"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 xml:space="preserve">Sürelerine göre polinöropatiye yaklaşımı açıklar. </w:t>
            </w:r>
          </w:p>
          <w:p>
            <w:pPr>
              <w:pStyle w:val="ListParagraph"/>
              <w:widowControl/>
              <w:numPr>
                <w:ilvl w:val="0"/>
                <w:numId w:val="1"/>
              </w:numPr>
              <w:spacing w:before="0"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 xml:space="preserve">Gulliain-Barre sendromuna ve CIDP yaklaşımı bilir. Hangi durumlarda bu iki hastalıktan şüphelenilmelidir açıklar. </w:t>
            </w:r>
          </w:p>
          <w:p>
            <w:pPr>
              <w:pStyle w:val="ListParagraph"/>
              <w:widowControl/>
              <w:numPr>
                <w:ilvl w:val="0"/>
                <w:numId w:val="1"/>
              </w:numPr>
              <w:spacing w:before="0"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Tedavide hangi hastalıkta nelere öncelik verilmesi gerektiği sıralar.</w:t>
            </w:r>
          </w:p>
          <w:p>
            <w:pPr>
              <w:pStyle w:val="Balk41"/>
              <w:spacing w:before="0"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t>TIP – 516.30.6. HAREKET BOZUKLUKLARI ve PARKİNSON HASTALIĞI</w:t>
            </w:r>
          </w:p>
          <w:p>
            <w:pPr>
              <w:pStyle w:val="Normal"/>
              <w:widowControl/>
              <w:spacing w:before="1" w:after="160"/>
              <w:jc w:val="left"/>
              <w:rPr>
                <w:rFonts w:ascii="Times New Roman" w:hAnsi="Times New Roman" w:cs="Times New Roman"/>
                <w:sz w:val="20"/>
                <w:szCs w:val="20"/>
              </w:rPr>
            </w:pPr>
            <w:r>
              <w:rPr>
                <w:rFonts w:eastAsia="Calibri" w:cs="Times New Roman" w:ascii="Times New Roman" w:hAnsi="Times New Roman"/>
                <w:b/>
                <w:w w:val="110"/>
                <w:kern w:val="0"/>
                <w:sz w:val="20"/>
                <w:szCs w:val="20"/>
                <w:lang w:val="tr-TR" w:eastAsia="en-US" w:bidi="ar-SA"/>
              </w:rPr>
              <w:t>Dersin Amacı:</w:t>
            </w:r>
            <w:r>
              <w:rPr>
                <w:rFonts w:eastAsia="Calibri" w:cs="Times New Roman" w:ascii="Times New Roman" w:hAnsi="Times New Roman"/>
                <w:kern w:val="0"/>
                <w:sz w:val="20"/>
                <w:szCs w:val="20"/>
                <w:lang w:val="tr-TR" w:eastAsia="en-US" w:bidi="ar-SA"/>
              </w:rPr>
              <w:t xml:space="preserve"> Hareket bozukluklarına genel yaklaşım, ayırt edici özellikler nelerdir, hangi tip hareket bozukluğunda hangi hastalıklar düşünülmelidir yorumlayabilir.</w:t>
            </w:r>
          </w:p>
          <w:p>
            <w:pPr>
              <w:pStyle w:val="Normal"/>
              <w:widowControl/>
              <w:spacing w:before="1" w:after="160"/>
              <w:ind w:left="306"/>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Öğrenim Hedefleri</w:t>
            </w:r>
            <w:r>
              <w:rPr>
                <w:rFonts w:eastAsia="Calibri" w:cs="Times New Roman" w:ascii="Times New Roman" w:hAnsi="Times New Roman"/>
                <w:color w:val="1F487C"/>
                <w:kern w:val="0"/>
                <w:sz w:val="20"/>
                <w:szCs w:val="20"/>
                <w:lang w:val="tr-TR" w:eastAsia="en-US" w:bidi="ar-SA"/>
              </w:rPr>
              <w:t xml:space="preserve">: </w:t>
            </w:r>
            <w:r>
              <w:rPr>
                <w:rFonts w:eastAsia="Calibri" w:cs="Times New Roman" w:ascii="Times New Roman" w:hAnsi="Times New Roman"/>
                <w:kern w:val="0"/>
                <w:sz w:val="20"/>
                <w:szCs w:val="20"/>
                <w:lang w:val="tr-TR" w:eastAsia="en-US" w:bidi="ar-SA"/>
              </w:rPr>
              <w:t>Bu dersin sonunda öğrenciler</w:t>
            </w:r>
          </w:p>
          <w:p>
            <w:pPr>
              <w:pStyle w:val="Balk41"/>
              <w:numPr>
                <w:ilvl w:val="0"/>
                <w:numId w:val="4"/>
              </w:numPr>
              <w:spacing w:before="0" w:after="0"/>
              <w:jc w:val="left"/>
              <w:rPr>
                <w:rFonts w:ascii="Times New Roman" w:hAnsi="Times New Roman" w:cs="Times New Roman"/>
                <w:b w:val="false"/>
                <w:i w:val="false"/>
                <w:i w:val="false"/>
                <w:sz w:val="20"/>
                <w:szCs w:val="20"/>
              </w:rPr>
            </w:pPr>
            <w:r>
              <w:rPr>
                <w:rFonts w:cs="Times New Roman" w:ascii="Times New Roman" w:hAnsi="Times New Roman"/>
                <w:b w:val="false"/>
                <w:i w:val="false"/>
                <w:kern w:val="0"/>
                <w:sz w:val="20"/>
                <w:szCs w:val="20"/>
                <w:lang w:val="tr-TR"/>
              </w:rPr>
              <w:t>Bazal ganglionların anatomik özelliklerini ve fizyolojisini anımsar.</w:t>
            </w:r>
          </w:p>
          <w:p>
            <w:pPr>
              <w:pStyle w:val="Balk41"/>
              <w:numPr>
                <w:ilvl w:val="0"/>
                <w:numId w:val="4"/>
              </w:numPr>
              <w:spacing w:before="0" w:after="0"/>
              <w:jc w:val="left"/>
              <w:rPr>
                <w:rFonts w:ascii="Times New Roman" w:hAnsi="Times New Roman" w:cs="Times New Roman"/>
                <w:b w:val="false"/>
                <w:i w:val="false"/>
                <w:i w:val="false"/>
                <w:sz w:val="20"/>
                <w:szCs w:val="20"/>
              </w:rPr>
            </w:pPr>
            <w:r>
              <w:rPr>
                <w:rFonts w:cs="Times New Roman" w:ascii="Times New Roman" w:hAnsi="Times New Roman"/>
                <w:b w:val="false"/>
                <w:i w:val="false"/>
                <w:kern w:val="0"/>
                <w:sz w:val="20"/>
                <w:szCs w:val="20"/>
                <w:lang w:val="tr-TR"/>
              </w:rPr>
              <w:t>Hipokinetik hareket bozukluklarını sıralar.</w:t>
            </w:r>
          </w:p>
          <w:p>
            <w:pPr>
              <w:pStyle w:val="Balk41"/>
              <w:numPr>
                <w:ilvl w:val="0"/>
                <w:numId w:val="4"/>
              </w:numPr>
              <w:spacing w:before="0" w:after="0"/>
              <w:jc w:val="left"/>
              <w:rPr>
                <w:rFonts w:ascii="Times New Roman" w:hAnsi="Times New Roman" w:cs="Times New Roman"/>
                <w:b w:val="false"/>
                <w:i w:val="false"/>
                <w:i w:val="false"/>
                <w:sz w:val="20"/>
                <w:szCs w:val="20"/>
              </w:rPr>
            </w:pPr>
            <w:r>
              <w:rPr>
                <w:rFonts w:cs="Times New Roman" w:ascii="Times New Roman" w:hAnsi="Times New Roman"/>
                <w:b w:val="false"/>
                <w:i w:val="false"/>
                <w:kern w:val="0"/>
                <w:sz w:val="20"/>
                <w:szCs w:val="20"/>
                <w:lang w:val="tr-TR"/>
              </w:rPr>
              <w:t>Parkinson hastalığında nörolojik muayeneyi bilir.</w:t>
            </w:r>
          </w:p>
          <w:p>
            <w:pPr>
              <w:pStyle w:val="Balk41"/>
              <w:numPr>
                <w:ilvl w:val="0"/>
                <w:numId w:val="4"/>
              </w:numPr>
              <w:spacing w:before="0" w:after="0"/>
              <w:jc w:val="left"/>
              <w:rPr>
                <w:rFonts w:ascii="Times New Roman" w:hAnsi="Times New Roman" w:cs="Times New Roman"/>
                <w:b w:val="false"/>
                <w:i w:val="false"/>
                <w:i w:val="false"/>
                <w:sz w:val="20"/>
                <w:szCs w:val="20"/>
              </w:rPr>
            </w:pPr>
            <w:r>
              <w:rPr>
                <w:rFonts w:cs="Times New Roman" w:ascii="Times New Roman" w:hAnsi="Times New Roman"/>
                <w:b w:val="false"/>
                <w:i w:val="false"/>
                <w:kern w:val="0"/>
                <w:sz w:val="20"/>
                <w:szCs w:val="20"/>
                <w:lang w:val="tr-TR"/>
              </w:rPr>
              <w:t>Hangi bulgularla gelen hastada Parkinson hastalığının düşünülmesi gerektiğini bilir.</w:t>
            </w:r>
          </w:p>
          <w:p>
            <w:pPr>
              <w:pStyle w:val="Balk41"/>
              <w:numPr>
                <w:ilvl w:val="0"/>
                <w:numId w:val="4"/>
              </w:numPr>
              <w:spacing w:before="0" w:after="0"/>
              <w:jc w:val="left"/>
              <w:rPr>
                <w:rFonts w:ascii="Times New Roman" w:hAnsi="Times New Roman" w:cs="Times New Roman"/>
                <w:b w:val="false"/>
                <w:i w:val="false"/>
                <w:i w:val="false"/>
                <w:sz w:val="20"/>
                <w:szCs w:val="20"/>
              </w:rPr>
            </w:pPr>
            <w:r>
              <w:rPr>
                <w:rFonts w:cs="Times New Roman" w:ascii="Times New Roman" w:hAnsi="Times New Roman"/>
                <w:b w:val="false"/>
                <w:i w:val="false"/>
                <w:kern w:val="0"/>
                <w:sz w:val="20"/>
                <w:szCs w:val="20"/>
                <w:lang w:val="tr-TR"/>
              </w:rPr>
              <w:t>Tedavide öncelikle hangi reseptörlere etkili ilaçların verilmesi ve ilaçların yan etkilerini sıralar.</w:t>
            </w:r>
          </w:p>
          <w:p>
            <w:pPr>
              <w:pStyle w:val="Balk41"/>
              <w:numPr>
                <w:ilvl w:val="0"/>
                <w:numId w:val="4"/>
              </w:numPr>
              <w:spacing w:before="0" w:after="0"/>
              <w:jc w:val="left"/>
              <w:rPr>
                <w:rFonts w:ascii="Times New Roman" w:hAnsi="Times New Roman" w:cs="Times New Roman"/>
                <w:b w:val="false"/>
                <w:i w:val="false"/>
                <w:i w:val="false"/>
                <w:sz w:val="20"/>
                <w:szCs w:val="20"/>
              </w:rPr>
            </w:pPr>
            <w:r>
              <w:rPr>
                <w:rFonts w:cs="Times New Roman" w:ascii="Times New Roman" w:hAnsi="Times New Roman"/>
                <w:b w:val="false"/>
                <w:i w:val="false"/>
                <w:kern w:val="0"/>
                <w:sz w:val="20"/>
                <w:szCs w:val="20"/>
                <w:lang w:val="tr-TR"/>
              </w:rPr>
              <w:t xml:space="preserve">Diğer hareket bozukluklarına yaklaşım genel olarak nasıl olması gerektiğini açıklar. </w:t>
            </w:r>
          </w:p>
          <w:p>
            <w:pPr>
              <w:pStyle w:val="Balk41"/>
              <w:numPr>
                <w:ilvl w:val="0"/>
                <w:numId w:val="4"/>
              </w:numPr>
              <w:spacing w:before="0" w:after="0"/>
              <w:jc w:val="left"/>
              <w:rPr>
                <w:rFonts w:ascii="Times New Roman" w:hAnsi="Times New Roman" w:cs="Times New Roman"/>
                <w:b w:val="false"/>
                <w:i w:val="false"/>
                <w:i w:val="false"/>
                <w:sz w:val="20"/>
                <w:szCs w:val="20"/>
              </w:rPr>
            </w:pPr>
            <w:r>
              <w:rPr>
                <w:rFonts w:cs="Times New Roman" w:ascii="Times New Roman" w:hAnsi="Times New Roman"/>
                <w:b w:val="false"/>
                <w:i w:val="false"/>
                <w:kern w:val="0"/>
                <w:sz w:val="20"/>
                <w:szCs w:val="20"/>
                <w:lang w:val="tr-TR"/>
              </w:rPr>
              <w:t>Hiperkinetik hareket bozukluklarını ayırt eder.</w:t>
            </w:r>
          </w:p>
          <w:p>
            <w:pPr>
              <w:pStyle w:val="Balk41"/>
              <w:numPr>
                <w:ilvl w:val="0"/>
                <w:numId w:val="4"/>
              </w:numPr>
              <w:spacing w:before="0" w:after="0"/>
              <w:jc w:val="left"/>
              <w:rPr>
                <w:rFonts w:ascii="Times New Roman" w:hAnsi="Times New Roman" w:cs="Times New Roman"/>
                <w:b w:val="false"/>
                <w:i w:val="false"/>
                <w:i w:val="false"/>
                <w:sz w:val="20"/>
                <w:szCs w:val="20"/>
              </w:rPr>
            </w:pPr>
            <w:r>
              <w:rPr>
                <w:rFonts w:cs="Times New Roman" w:ascii="Times New Roman" w:hAnsi="Times New Roman"/>
                <w:b w:val="false"/>
                <w:i w:val="false"/>
                <w:kern w:val="0"/>
                <w:sz w:val="20"/>
                <w:szCs w:val="20"/>
                <w:lang w:val="tr-TR"/>
              </w:rPr>
              <w:t>Tedavi sırasında görülen komplikasyonların değerlendirir.</w:t>
            </w:r>
          </w:p>
          <w:p>
            <w:pPr>
              <w:pStyle w:val="Balk41"/>
              <w:numPr>
                <w:ilvl w:val="0"/>
                <w:numId w:val="4"/>
              </w:numPr>
              <w:spacing w:before="0" w:after="0"/>
              <w:jc w:val="left"/>
              <w:rPr>
                <w:rFonts w:ascii="Times New Roman" w:hAnsi="Times New Roman" w:cs="Times New Roman"/>
                <w:b w:val="false"/>
                <w:i w:val="false"/>
                <w:i w:val="false"/>
                <w:sz w:val="20"/>
                <w:szCs w:val="20"/>
              </w:rPr>
            </w:pPr>
            <w:r>
              <w:rPr>
                <w:rFonts w:cs="Times New Roman" w:ascii="Times New Roman" w:hAnsi="Times New Roman"/>
                <w:b w:val="false"/>
                <w:i w:val="false"/>
                <w:kern w:val="0"/>
                <w:sz w:val="20"/>
                <w:szCs w:val="20"/>
                <w:lang w:val="tr-TR"/>
              </w:rPr>
              <w:t>Ellerde titreme yakınması ile gelen hastaya yaklaşım, tremor tiplerini bilir.</w:t>
            </w:r>
          </w:p>
          <w:p>
            <w:pPr>
              <w:pStyle w:val="Balk41"/>
              <w:numPr>
                <w:ilvl w:val="0"/>
                <w:numId w:val="4"/>
              </w:numPr>
              <w:spacing w:before="0" w:after="0"/>
              <w:jc w:val="left"/>
              <w:rPr>
                <w:rFonts w:ascii="Times New Roman" w:hAnsi="Times New Roman" w:cs="Times New Roman"/>
                <w:b w:val="false"/>
                <w:i w:val="false"/>
                <w:i w:val="false"/>
                <w:sz w:val="20"/>
                <w:szCs w:val="20"/>
              </w:rPr>
            </w:pPr>
            <w:r>
              <w:rPr>
                <w:rFonts w:cs="Times New Roman" w:ascii="Times New Roman" w:hAnsi="Times New Roman"/>
                <w:b w:val="false"/>
                <w:i w:val="false"/>
                <w:kern w:val="0"/>
                <w:sz w:val="20"/>
                <w:szCs w:val="20"/>
                <w:lang w:val="tr-TR"/>
              </w:rPr>
              <w:t>Tremor nedeni ile başvuran hastaya hangi tetkikler istenmesi gerektiğini ve tedavide hangi ilaçların kullanması gerektiğini bilir.</w:t>
            </w:r>
          </w:p>
          <w:p>
            <w:pPr>
              <w:pStyle w:val="Balk41"/>
              <w:spacing w:before="92"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t>TIP – 516.30.7. SİNİR KAS KAVŞAĞI HASTALIKLARI</w:t>
            </w:r>
          </w:p>
          <w:p>
            <w:pPr>
              <w:pStyle w:val="Normal"/>
              <w:widowControl/>
              <w:spacing w:before="0" w:after="0"/>
              <w:ind w:left="306"/>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r>
          </w:p>
          <w:p>
            <w:pPr>
              <w:pStyle w:val="Normal"/>
              <w:widowControl/>
              <w:spacing w:before="0" w:after="160"/>
              <w:ind w:left="306"/>
              <w:jc w:val="left"/>
              <w:rPr>
                <w:rFonts w:ascii="Times New Roman" w:hAnsi="Times New Roman" w:cs="Times New Roman"/>
                <w:sz w:val="20"/>
                <w:szCs w:val="20"/>
              </w:rPr>
            </w:pPr>
            <w:r>
              <w:rPr>
                <w:rFonts w:eastAsia="Calibri" w:cs=""/>
                <w:b/>
                <w:w w:val="105"/>
                <w:kern w:val="0"/>
                <w:sz w:val="20"/>
                <w:szCs w:val="20"/>
                <w:lang w:val="tr-TR" w:eastAsia="en-US" w:bidi="ar-SA"/>
              </w:rPr>
              <w:t>Dersin Amacı:</w:t>
            </w:r>
            <w:r>
              <w:rPr>
                <w:rFonts w:eastAsia="Calibri" w:cs="Times New Roman" w:ascii="Times New Roman" w:hAnsi="Times New Roman"/>
                <w:kern w:val="0"/>
                <w:sz w:val="20"/>
                <w:szCs w:val="20"/>
                <w:lang w:val="tr-TR" w:eastAsia="en-US" w:bidi="ar-SA"/>
              </w:rPr>
              <w:t>Kas kavşak hastalıklarına genel yaklaşımı ve ayırıcı tanısını ve tedavisinin nasıl olması gerektiğini bilir.</w:t>
            </w:r>
          </w:p>
          <w:p>
            <w:pPr>
              <w:pStyle w:val="Normal"/>
              <w:widowControl/>
              <w:spacing w:before="0" w:after="160"/>
              <w:ind w:left="306"/>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Öğrenim Hedefleri:</w:t>
            </w:r>
            <w:r>
              <w:rPr>
                <w:rFonts w:eastAsia="Calibri" w:cs="Times New Roman" w:ascii="Times New Roman" w:hAnsi="Times New Roman"/>
                <w:kern w:val="0"/>
                <w:sz w:val="20"/>
                <w:szCs w:val="20"/>
                <w:lang w:val="tr-TR" w:eastAsia="en-US" w:bidi="ar-SA"/>
              </w:rPr>
              <w:t>Bu dersin sonunda öğrenciler</w:t>
            </w:r>
          </w:p>
          <w:p>
            <w:pPr>
              <w:pStyle w:val="BodyText"/>
              <w:widowControl/>
              <w:numPr>
                <w:ilvl w:val="0"/>
                <w:numId w:val="6"/>
              </w:numPr>
              <w:spacing w:lineRule="auto" w:line="240" w:before="0" w:after="0"/>
              <w:jc w:val="left"/>
              <w:rPr>
                <w:sz w:val="20"/>
                <w:szCs w:val="20"/>
              </w:rPr>
            </w:pPr>
            <w:r>
              <w:rPr>
                <w:kern w:val="0"/>
                <w:sz w:val="20"/>
                <w:szCs w:val="20"/>
                <w:lang w:val="tr-TR" w:bidi="ar-SA"/>
              </w:rPr>
              <w:t>Nöromüskuler bileşkenin anatomisini ve fizyolojisini anımsar.</w:t>
            </w:r>
          </w:p>
          <w:p>
            <w:pPr>
              <w:pStyle w:val="BodyText"/>
              <w:widowControl/>
              <w:numPr>
                <w:ilvl w:val="0"/>
                <w:numId w:val="6"/>
              </w:numPr>
              <w:spacing w:lineRule="auto" w:line="240" w:before="0" w:after="0"/>
              <w:jc w:val="left"/>
              <w:rPr>
                <w:sz w:val="20"/>
                <w:szCs w:val="20"/>
              </w:rPr>
            </w:pPr>
            <w:r>
              <w:rPr>
                <w:kern w:val="0"/>
                <w:sz w:val="20"/>
                <w:szCs w:val="20"/>
                <w:lang w:val="tr-TR" w:bidi="ar-SA"/>
              </w:rPr>
              <w:t>Nöromusküler bileşke hastalıklarının klinik bulgularını sıralar.</w:t>
            </w:r>
          </w:p>
          <w:p>
            <w:pPr>
              <w:pStyle w:val="BodyText"/>
              <w:widowControl/>
              <w:numPr>
                <w:ilvl w:val="0"/>
                <w:numId w:val="6"/>
              </w:numPr>
              <w:spacing w:lineRule="auto" w:line="240" w:before="0" w:after="0"/>
              <w:jc w:val="left"/>
              <w:rPr>
                <w:sz w:val="20"/>
                <w:szCs w:val="20"/>
              </w:rPr>
            </w:pPr>
            <w:r>
              <w:rPr>
                <w:kern w:val="0"/>
                <w:sz w:val="20"/>
                <w:szCs w:val="20"/>
                <w:lang w:val="tr-TR" w:bidi="ar-SA"/>
              </w:rPr>
              <w:t>Nöromüsküler bileşke hastalıklarının etyolojisini sıralar.</w:t>
            </w:r>
          </w:p>
          <w:p>
            <w:pPr>
              <w:pStyle w:val="BodyText"/>
              <w:widowControl/>
              <w:numPr>
                <w:ilvl w:val="0"/>
                <w:numId w:val="6"/>
              </w:numPr>
              <w:spacing w:lineRule="auto" w:line="240" w:before="0" w:after="0"/>
              <w:jc w:val="left"/>
              <w:rPr>
                <w:sz w:val="20"/>
                <w:szCs w:val="20"/>
              </w:rPr>
            </w:pPr>
            <w:r>
              <w:rPr>
                <w:kern w:val="0"/>
                <w:sz w:val="20"/>
                <w:szCs w:val="20"/>
                <w:lang w:val="tr-TR" w:bidi="ar-SA"/>
              </w:rPr>
              <w:t>Myasteniagravis, Lambert eatenmyastanik sendrom, botulism ayırıcı tanısını yapabilir, farklılıklarını sıralayabilir.</w:t>
            </w:r>
          </w:p>
          <w:p>
            <w:pPr>
              <w:pStyle w:val="BodyText"/>
              <w:widowControl/>
              <w:numPr>
                <w:ilvl w:val="0"/>
                <w:numId w:val="6"/>
              </w:numPr>
              <w:spacing w:lineRule="auto" w:line="240" w:before="0" w:after="0"/>
              <w:jc w:val="left"/>
              <w:rPr>
                <w:sz w:val="20"/>
                <w:szCs w:val="20"/>
              </w:rPr>
            </w:pPr>
            <w:r>
              <w:rPr>
                <w:kern w:val="0"/>
                <w:sz w:val="20"/>
                <w:szCs w:val="20"/>
                <w:lang w:val="tr-TR" w:bidi="ar-SA"/>
              </w:rPr>
              <w:t>ENMG’dekirepetetifstimülasyonu değerlendirip, yorumlayabilir, ayırıcı tanıda kullanır.</w:t>
            </w:r>
          </w:p>
          <w:p>
            <w:pPr>
              <w:pStyle w:val="BodyText"/>
              <w:widowControl/>
              <w:numPr>
                <w:ilvl w:val="0"/>
                <w:numId w:val="6"/>
              </w:numPr>
              <w:spacing w:lineRule="auto" w:line="240" w:before="0" w:after="0"/>
              <w:jc w:val="left"/>
              <w:rPr>
                <w:sz w:val="20"/>
                <w:szCs w:val="20"/>
              </w:rPr>
            </w:pPr>
            <w:r>
              <w:rPr>
                <w:kern w:val="0"/>
                <w:sz w:val="20"/>
                <w:szCs w:val="20"/>
                <w:lang w:val="tr-TR" w:bidi="ar-SA"/>
              </w:rPr>
              <w:t>Nöromüsküler bileşke hastalıklarında hayatı tehdit eden acil durumları öngörebilir.</w:t>
            </w:r>
          </w:p>
          <w:p>
            <w:pPr>
              <w:pStyle w:val="BodyText"/>
              <w:widowControl/>
              <w:numPr>
                <w:ilvl w:val="0"/>
                <w:numId w:val="6"/>
              </w:numPr>
              <w:spacing w:lineRule="auto" w:line="240" w:before="0" w:after="0"/>
              <w:jc w:val="left"/>
              <w:rPr>
                <w:sz w:val="20"/>
                <w:szCs w:val="20"/>
              </w:rPr>
            </w:pPr>
            <w:r>
              <w:rPr>
                <w:kern w:val="0"/>
                <w:sz w:val="20"/>
                <w:szCs w:val="20"/>
                <w:lang w:val="tr-TR" w:bidi="ar-SA"/>
              </w:rPr>
              <w:t>Nöromuskuler bileşke hastalıklarının tedavisinde kullanılan ilaçları ve etki mekanizmalarını sayabilir.</w:t>
            </w:r>
          </w:p>
          <w:p>
            <w:pPr>
              <w:pStyle w:val="BodyText"/>
              <w:widowControl/>
              <w:numPr>
                <w:ilvl w:val="0"/>
                <w:numId w:val="6"/>
              </w:numPr>
              <w:spacing w:lineRule="auto" w:line="240" w:before="0" w:after="0"/>
              <w:jc w:val="left"/>
              <w:rPr>
                <w:sz w:val="20"/>
                <w:szCs w:val="20"/>
              </w:rPr>
            </w:pPr>
            <w:r>
              <w:rPr>
                <w:kern w:val="0"/>
                <w:sz w:val="20"/>
                <w:szCs w:val="20"/>
                <w:lang w:val="tr-TR" w:bidi="ar-SA"/>
              </w:rPr>
              <w:t>Acil, hayatı tehdit eden nöromuskuler bileşke hastalıklarını nöroloji uzmanına yönlendirebilir.</w:t>
            </w:r>
          </w:p>
          <w:p>
            <w:pPr>
              <w:pStyle w:val="BodyText"/>
              <w:widowControl/>
              <w:spacing w:lineRule="auto" w:line="240" w:before="0" w:after="0"/>
              <w:ind w:left="720"/>
              <w:jc w:val="left"/>
              <w:rPr>
                <w:sz w:val="20"/>
                <w:szCs w:val="20"/>
              </w:rPr>
            </w:pPr>
            <w:r>
              <w:rPr>
                <w:kern w:val="0"/>
                <w:sz w:val="20"/>
                <w:szCs w:val="20"/>
                <w:lang w:val="tr-TR" w:bidi="ar-SA"/>
              </w:rPr>
            </w:r>
          </w:p>
          <w:p>
            <w:pPr>
              <w:pStyle w:val="Balk41"/>
              <w:spacing w:before="1"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t>TIP</w:t>
            </w:r>
            <w:r>
              <w:rPr>
                <w:rFonts w:cs="Times New Roman" w:ascii="Times New Roman" w:hAnsi="Times New Roman"/>
                <w:i w:val="false"/>
                <w:w w:val="95"/>
                <w:kern w:val="0"/>
                <w:sz w:val="20"/>
                <w:szCs w:val="20"/>
                <w:lang w:val="tr-TR"/>
              </w:rPr>
              <w:t>– 516.30.8.</w:t>
            </w:r>
            <w:r>
              <w:rPr>
                <w:rFonts w:cs="Times New Roman" w:ascii="Times New Roman" w:hAnsi="Times New Roman"/>
                <w:i w:val="false"/>
                <w:kern w:val="0"/>
                <w:sz w:val="20"/>
                <w:szCs w:val="20"/>
                <w:lang w:val="tr-TR"/>
              </w:rPr>
              <w:t>KRANİYAL SİNİR HASTALIKLARI</w:t>
            </w:r>
          </w:p>
          <w:p>
            <w:pPr>
              <w:pStyle w:val="BodyText"/>
              <w:widowControl/>
              <w:spacing w:lineRule="auto" w:line="283" w:before="0" w:after="140"/>
              <w:ind w:left="306" w:right="165"/>
              <w:jc w:val="left"/>
              <w:rPr>
                <w:sz w:val="20"/>
                <w:szCs w:val="20"/>
              </w:rPr>
            </w:pPr>
            <w:r>
              <w:rPr>
                <w:b/>
                <w:color w:val="auto"/>
                <w:w w:val="110"/>
                <w:kern w:val="0"/>
                <w:sz w:val="20"/>
                <w:szCs w:val="20"/>
                <w:lang w:val="tr-TR" w:bidi="ar-SA"/>
              </w:rPr>
              <w:t>Dersin Amacı:</w:t>
            </w:r>
            <w:r>
              <w:rPr>
                <w:kern w:val="0"/>
                <w:sz w:val="20"/>
                <w:szCs w:val="20"/>
                <w:lang w:val="tr-TR" w:bidi="ar-SA"/>
              </w:rPr>
              <w:t>Tüm kraniyalsinirlerin anatomik yollarının bilinmesi ve hastalıklarının öğrenilmesi ve değerlendirilmesi amaçlanmıştır.</w:t>
            </w:r>
          </w:p>
          <w:p>
            <w:pPr>
              <w:pStyle w:val="Normal"/>
              <w:widowControl/>
              <w:spacing w:before="0" w:after="160"/>
              <w:ind w:left="306"/>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Öğrenim Hedefleri:</w:t>
            </w:r>
            <w:r>
              <w:rPr>
                <w:rFonts w:eastAsia="Calibri" w:cs="Times New Roman" w:ascii="Times New Roman" w:hAnsi="Times New Roman"/>
                <w:kern w:val="0"/>
                <w:sz w:val="20"/>
                <w:szCs w:val="20"/>
                <w:lang w:val="tr-TR" w:eastAsia="en-US" w:bidi="ar-SA"/>
              </w:rPr>
              <w:t>Bu dersin sonunda öğrenciler</w:t>
            </w:r>
          </w:p>
          <w:p>
            <w:pPr>
              <w:pStyle w:val="Balk41"/>
              <w:numPr>
                <w:ilvl w:val="0"/>
                <w:numId w:val="8"/>
              </w:numPr>
              <w:spacing w:before="0" w:after="0"/>
              <w:jc w:val="left"/>
              <w:rPr>
                <w:rFonts w:ascii="Times New Roman" w:hAnsi="Times New Roman" w:cs="Times New Roman"/>
                <w:i w:val="false"/>
                <w:i w:val="false"/>
                <w:sz w:val="20"/>
                <w:szCs w:val="20"/>
              </w:rPr>
            </w:pPr>
            <w:r>
              <w:rPr>
                <w:rFonts w:cs="Times New Roman" w:ascii="Times New Roman" w:hAnsi="Times New Roman"/>
                <w:b w:val="false"/>
                <w:i w:val="false"/>
                <w:kern w:val="0"/>
                <w:sz w:val="20"/>
                <w:szCs w:val="20"/>
                <w:lang w:val="tr-TR"/>
              </w:rPr>
              <w:t>Kraniyal sinir anatomisini ve fonksiyonunu anımsar.</w:t>
            </w:r>
          </w:p>
          <w:p>
            <w:pPr>
              <w:pStyle w:val="Balk41"/>
              <w:numPr>
                <w:ilvl w:val="0"/>
                <w:numId w:val="8"/>
              </w:numPr>
              <w:spacing w:before="0" w:after="0"/>
              <w:jc w:val="left"/>
              <w:rPr>
                <w:rFonts w:ascii="Times New Roman" w:hAnsi="Times New Roman" w:cs="Times New Roman"/>
                <w:i w:val="false"/>
                <w:i w:val="false"/>
                <w:sz w:val="20"/>
                <w:szCs w:val="20"/>
              </w:rPr>
            </w:pPr>
            <w:r>
              <w:rPr>
                <w:rFonts w:cs="Times New Roman" w:ascii="Times New Roman" w:hAnsi="Times New Roman"/>
                <w:b w:val="false"/>
                <w:i w:val="false"/>
                <w:kern w:val="0"/>
                <w:sz w:val="20"/>
                <w:szCs w:val="20"/>
                <w:lang w:val="tr-TR"/>
              </w:rPr>
              <w:t>Ayrıntılı olarak yapılan muayenede dikkat edilecek özellikleri bilir ve ayırıcı tanıları sıralar.</w:t>
            </w:r>
          </w:p>
          <w:p>
            <w:pPr>
              <w:pStyle w:val="Balk41"/>
              <w:numPr>
                <w:ilvl w:val="0"/>
                <w:numId w:val="8"/>
              </w:numPr>
              <w:spacing w:before="0" w:after="0"/>
              <w:jc w:val="left"/>
              <w:rPr>
                <w:rFonts w:ascii="Times New Roman" w:hAnsi="Times New Roman" w:cs="Times New Roman"/>
                <w:i w:val="false"/>
                <w:i w:val="false"/>
                <w:sz w:val="20"/>
                <w:szCs w:val="20"/>
              </w:rPr>
            </w:pPr>
            <w:r>
              <w:rPr>
                <w:rFonts w:cs="Times New Roman" w:ascii="Times New Roman" w:hAnsi="Times New Roman"/>
                <w:b w:val="false"/>
                <w:i w:val="false"/>
                <w:kern w:val="0"/>
                <w:sz w:val="20"/>
                <w:szCs w:val="20"/>
                <w:lang w:val="tr-TR"/>
              </w:rPr>
              <w:t>Kranial sinir patolojisi saptanan olgularda istenilmesi gereken tetkikleri açıklar.</w:t>
            </w:r>
          </w:p>
          <w:p>
            <w:pPr>
              <w:pStyle w:val="Balk41"/>
              <w:numPr>
                <w:ilvl w:val="0"/>
                <w:numId w:val="8"/>
              </w:numPr>
              <w:spacing w:before="0" w:after="0"/>
              <w:jc w:val="left"/>
              <w:rPr>
                <w:rFonts w:ascii="Times New Roman" w:hAnsi="Times New Roman" w:cs="Times New Roman"/>
                <w:i w:val="false"/>
                <w:i w:val="false"/>
                <w:sz w:val="20"/>
                <w:szCs w:val="20"/>
              </w:rPr>
            </w:pPr>
            <w:r>
              <w:rPr>
                <w:rFonts w:cs="Times New Roman" w:ascii="Times New Roman" w:hAnsi="Times New Roman"/>
                <w:b w:val="false"/>
                <w:i w:val="false"/>
                <w:kern w:val="0"/>
                <w:sz w:val="20"/>
                <w:szCs w:val="20"/>
                <w:lang w:val="tr-TR"/>
              </w:rPr>
              <w:t>Kranial sinir tutuluşlarında lokalizasyona göre klinik tabloları bilir.</w:t>
            </w:r>
          </w:p>
          <w:p>
            <w:pPr>
              <w:pStyle w:val="Balk41"/>
              <w:numPr>
                <w:ilvl w:val="0"/>
                <w:numId w:val="8"/>
              </w:numPr>
              <w:spacing w:before="0" w:after="0"/>
              <w:jc w:val="left"/>
              <w:rPr>
                <w:rFonts w:ascii="Times New Roman" w:hAnsi="Times New Roman" w:cs="Times New Roman"/>
                <w:i w:val="false"/>
                <w:i w:val="false"/>
                <w:sz w:val="20"/>
                <w:szCs w:val="20"/>
              </w:rPr>
            </w:pPr>
            <w:r>
              <w:rPr>
                <w:rFonts w:cs="Times New Roman" w:ascii="Times New Roman" w:hAnsi="Times New Roman"/>
                <w:b w:val="false"/>
                <w:i w:val="false"/>
                <w:kern w:val="0"/>
                <w:sz w:val="20"/>
                <w:szCs w:val="20"/>
                <w:lang w:val="tr-TR"/>
              </w:rPr>
              <w:t>Kranial sinir tutulumu yapan hastalıkların bilir.</w:t>
            </w:r>
          </w:p>
          <w:p>
            <w:pPr>
              <w:pStyle w:val="Balk41"/>
              <w:numPr>
                <w:ilvl w:val="0"/>
                <w:numId w:val="8"/>
              </w:numPr>
              <w:spacing w:before="0" w:after="0"/>
              <w:jc w:val="left"/>
              <w:rPr>
                <w:rFonts w:ascii="Times New Roman" w:hAnsi="Times New Roman" w:cs="Times New Roman"/>
                <w:i w:val="false"/>
                <w:i w:val="false"/>
                <w:sz w:val="20"/>
                <w:szCs w:val="20"/>
              </w:rPr>
            </w:pPr>
            <w:r>
              <w:rPr>
                <w:rFonts w:cs="Times New Roman" w:ascii="Times New Roman" w:hAnsi="Times New Roman"/>
                <w:b w:val="false"/>
                <w:bCs w:val="false"/>
                <w:i w:val="false"/>
                <w:kern w:val="0"/>
                <w:sz w:val="20"/>
                <w:szCs w:val="20"/>
                <w:lang w:val="tr-TR"/>
              </w:rPr>
              <w:t>Fasiyal sinir paralizisini tanır.</w:t>
            </w:r>
          </w:p>
          <w:p>
            <w:pPr>
              <w:pStyle w:val="Balk41"/>
              <w:numPr>
                <w:ilvl w:val="0"/>
                <w:numId w:val="8"/>
              </w:numPr>
              <w:spacing w:before="0" w:after="0"/>
              <w:jc w:val="left"/>
              <w:rPr>
                <w:rFonts w:ascii="Times New Roman" w:hAnsi="Times New Roman" w:cs="Times New Roman"/>
                <w:b w:val="false"/>
                <w:bCs w:val="false"/>
                <w:i w:val="false"/>
                <w:i w:val="false"/>
                <w:sz w:val="20"/>
                <w:szCs w:val="20"/>
              </w:rPr>
            </w:pPr>
            <w:r>
              <w:rPr>
                <w:rFonts w:cs="Times New Roman" w:ascii="Times New Roman" w:hAnsi="Times New Roman"/>
                <w:b w:val="false"/>
                <w:bCs w:val="false"/>
                <w:i w:val="false"/>
                <w:kern w:val="0"/>
                <w:sz w:val="20"/>
                <w:szCs w:val="20"/>
                <w:lang w:val="tr-TR"/>
              </w:rPr>
              <w:t>Optik sinir hasarında klinik bulguları sıralar.</w:t>
            </w:r>
          </w:p>
          <w:p>
            <w:pPr>
              <w:pStyle w:val="Balk41"/>
              <w:numPr>
                <w:ilvl w:val="0"/>
                <w:numId w:val="8"/>
              </w:numPr>
              <w:spacing w:before="0" w:after="0"/>
              <w:jc w:val="left"/>
              <w:rPr>
                <w:rFonts w:ascii="Times New Roman" w:hAnsi="Times New Roman" w:cs="Times New Roman"/>
                <w:b w:val="false"/>
                <w:bCs w:val="false"/>
                <w:i w:val="false"/>
                <w:i w:val="false"/>
                <w:sz w:val="20"/>
                <w:szCs w:val="20"/>
              </w:rPr>
            </w:pPr>
            <w:r>
              <w:rPr>
                <w:rFonts w:cs="Times New Roman" w:ascii="Times New Roman" w:hAnsi="Times New Roman"/>
                <w:b w:val="false"/>
                <w:bCs w:val="false"/>
                <w:i w:val="false"/>
                <w:kern w:val="0"/>
                <w:sz w:val="20"/>
                <w:szCs w:val="20"/>
                <w:lang w:val="tr-TR"/>
              </w:rPr>
              <w:t>Trigeminal nevralji tanı ve tedavisini anlatabilir.</w:t>
            </w:r>
          </w:p>
          <w:p>
            <w:pPr>
              <w:pStyle w:val="Balk41"/>
              <w:numPr>
                <w:ilvl w:val="0"/>
                <w:numId w:val="8"/>
              </w:numPr>
              <w:spacing w:before="0" w:after="0"/>
              <w:jc w:val="left"/>
              <w:rPr>
                <w:rFonts w:ascii="Times New Roman" w:hAnsi="Times New Roman" w:cs="Times New Roman"/>
                <w:i w:val="false"/>
                <w:i w:val="false"/>
                <w:sz w:val="20"/>
                <w:szCs w:val="20"/>
              </w:rPr>
            </w:pPr>
            <w:r>
              <w:rPr>
                <w:rFonts w:cs="Times New Roman" w:ascii="Times New Roman" w:hAnsi="Times New Roman"/>
                <w:b w:val="false"/>
                <w:bCs w:val="false"/>
                <w:i w:val="false"/>
                <w:kern w:val="0"/>
                <w:sz w:val="20"/>
                <w:szCs w:val="20"/>
                <w:lang w:val="tr-TR"/>
              </w:rPr>
              <w:t>Tüm kraniyal sinirlerin patolojik bulgularını tanımalar.</w:t>
            </w:r>
          </w:p>
          <w:p>
            <w:pPr>
              <w:pStyle w:val="Balk41"/>
              <w:spacing w:before="0" w:after="0"/>
              <w:ind w:left="0"/>
              <w:jc w:val="left"/>
              <w:rPr>
                <w:rFonts w:ascii="Times New Roman" w:hAnsi="Times New Roman" w:cs="Times New Roman"/>
                <w:b w:val="false"/>
                <w:i w:val="false"/>
                <w:i w:val="false"/>
                <w:sz w:val="20"/>
                <w:szCs w:val="20"/>
              </w:rPr>
            </w:pPr>
            <w:r>
              <w:rPr>
                <w:rFonts w:cs="Times New Roman" w:ascii="Times New Roman" w:hAnsi="Times New Roman"/>
                <w:b w:val="false"/>
                <w:i w:val="false"/>
                <w:kern w:val="0"/>
                <w:sz w:val="20"/>
                <w:szCs w:val="20"/>
                <w:lang w:val="tr-TR"/>
              </w:rPr>
            </w:r>
          </w:p>
          <w:p>
            <w:pPr>
              <w:pStyle w:val="Balk41"/>
              <w:spacing w:before="0" w:after="0"/>
              <w:ind w:left="0"/>
              <w:jc w:val="left"/>
              <w:rPr>
                <w:rFonts w:ascii="Times New Roman" w:hAnsi="Times New Roman" w:cs="Times New Roman"/>
                <w:bCs w:val="false"/>
                <w:i w:val="false"/>
                <w:i w:val="false"/>
                <w:sz w:val="20"/>
                <w:szCs w:val="20"/>
              </w:rPr>
            </w:pPr>
            <w:r>
              <w:rPr>
                <w:rFonts w:cs="Times New Roman" w:ascii="Times New Roman" w:hAnsi="Times New Roman"/>
                <w:bCs w:val="false"/>
                <w:i w:val="false"/>
                <w:kern w:val="0"/>
                <w:sz w:val="20"/>
                <w:szCs w:val="20"/>
                <w:lang w:val="tr-TR"/>
              </w:rPr>
              <w:t>TIP-516.30.9. MULTIPL SKLEROZ ve NÖROİMMÜNOLOJİK BOZUKLUKLAR</w:t>
            </w:r>
          </w:p>
          <w:p>
            <w:pPr>
              <w:pStyle w:val="Balk41"/>
              <w:numPr>
                <w:ilvl w:val="0"/>
                <w:numId w:val="11"/>
              </w:numPr>
              <w:spacing w:before="0" w:after="0"/>
              <w:jc w:val="left"/>
              <w:rPr>
                <w:rFonts w:ascii="Times New Roman" w:hAnsi="Times New Roman" w:cs="Times New Roman"/>
                <w:bCs w:val="false"/>
                <w:i w:val="false"/>
                <w:i w:val="false"/>
                <w:sz w:val="20"/>
                <w:szCs w:val="20"/>
              </w:rPr>
            </w:pPr>
            <w:r>
              <w:rPr>
                <w:rFonts w:cs="Times New Roman" w:ascii="Times New Roman" w:hAnsi="Times New Roman"/>
                <w:b w:val="false"/>
                <w:i w:val="false"/>
                <w:kern w:val="0"/>
                <w:sz w:val="20"/>
                <w:szCs w:val="20"/>
                <w:lang w:val="tr-TR"/>
              </w:rPr>
              <w:t>Nöroimmünolojik hastalıkların patogenezini açıklar.</w:t>
            </w:r>
          </w:p>
          <w:p>
            <w:pPr>
              <w:pStyle w:val="Balk41"/>
              <w:numPr>
                <w:ilvl w:val="0"/>
                <w:numId w:val="11"/>
              </w:numPr>
              <w:spacing w:before="0" w:after="0"/>
              <w:jc w:val="left"/>
              <w:rPr>
                <w:rFonts w:ascii="Times New Roman" w:hAnsi="Times New Roman" w:cs="Times New Roman"/>
                <w:bCs w:val="false"/>
                <w:i w:val="false"/>
                <w:i w:val="false"/>
                <w:sz w:val="20"/>
                <w:szCs w:val="20"/>
              </w:rPr>
            </w:pPr>
            <w:r>
              <w:rPr>
                <w:rFonts w:cs="Times New Roman" w:ascii="Times New Roman" w:hAnsi="Times New Roman"/>
                <w:b w:val="false"/>
                <w:i w:val="false"/>
                <w:kern w:val="0"/>
                <w:sz w:val="20"/>
                <w:szCs w:val="20"/>
                <w:lang w:val="tr-TR"/>
              </w:rPr>
              <w:t>Nöroimmünolojik hastalıkların adlarını sıralar.</w:t>
            </w:r>
          </w:p>
          <w:p>
            <w:pPr>
              <w:pStyle w:val="Balk41"/>
              <w:numPr>
                <w:ilvl w:val="0"/>
                <w:numId w:val="11"/>
              </w:numPr>
              <w:spacing w:before="0" w:after="0"/>
              <w:jc w:val="left"/>
              <w:rPr>
                <w:rFonts w:ascii="Times New Roman" w:hAnsi="Times New Roman" w:cs="Times New Roman"/>
                <w:bCs w:val="false"/>
                <w:i w:val="false"/>
                <w:i w:val="false"/>
                <w:sz w:val="20"/>
                <w:szCs w:val="20"/>
              </w:rPr>
            </w:pPr>
            <w:r>
              <w:rPr>
                <w:rFonts w:cs="Times New Roman" w:ascii="Times New Roman" w:hAnsi="Times New Roman"/>
                <w:b w:val="false"/>
                <w:i w:val="false"/>
                <w:kern w:val="0"/>
                <w:sz w:val="20"/>
                <w:szCs w:val="20"/>
                <w:lang w:val="tr-TR"/>
              </w:rPr>
              <w:t>Multıpl skleroz epidemiyolojisi ve klinik bulgularını anlatır.</w:t>
            </w:r>
          </w:p>
          <w:p>
            <w:pPr>
              <w:pStyle w:val="Balk41"/>
              <w:numPr>
                <w:ilvl w:val="0"/>
                <w:numId w:val="11"/>
              </w:numPr>
              <w:spacing w:before="0" w:after="0"/>
              <w:jc w:val="left"/>
              <w:rPr>
                <w:rFonts w:ascii="Times New Roman" w:hAnsi="Times New Roman" w:cs="Times New Roman"/>
                <w:bCs w:val="false"/>
                <w:i w:val="false"/>
                <w:i w:val="false"/>
                <w:sz w:val="20"/>
                <w:szCs w:val="20"/>
              </w:rPr>
            </w:pPr>
            <w:r>
              <w:rPr>
                <w:rFonts w:cs="Times New Roman" w:ascii="Times New Roman" w:hAnsi="Times New Roman"/>
                <w:b w:val="false"/>
                <w:i w:val="false"/>
                <w:kern w:val="0"/>
                <w:sz w:val="20"/>
                <w:szCs w:val="20"/>
                <w:lang w:val="tr-TR"/>
              </w:rPr>
              <w:t>Multıpl skleroz tanı yöntemlerini sıralar.</w:t>
            </w:r>
          </w:p>
          <w:p>
            <w:pPr>
              <w:pStyle w:val="Balk41"/>
              <w:numPr>
                <w:ilvl w:val="0"/>
                <w:numId w:val="11"/>
              </w:numPr>
              <w:spacing w:before="0" w:after="0"/>
              <w:jc w:val="left"/>
              <w:rPr>
                <w:rFonts w:ascii="Times New Roman" w:hAnsi="Times New Roman" w:cs="Times New Roman"/>
                <w:bCs w:val="false"/>
                <w:i w:val="false"/>
                <w:i w:val="false"/>
                <w:sz w:val="20"/>
                <w:szCs w:val="20"/>
              </w:rPr>
            </w:pPr>
            <w:r>
              <w:rPr>
                <w:rFonts w:cs="Times New Roman" w:ascii="Times New Roman" w:hAnsi="Times New Roman"/>
                <w:b w:val="false"/>
                <w:i w:val="false"/>
                <w:kern w:val="0"/>
                <w:sz w:val="20"/>
                <w:szCs w:val="20"/>
                <w:lang w:val="tr-TR"/>
              </w:rPr>
              <w:t>Multıpl skleroz tanıında BOS bulgularını listeler.</w:t>
            </w:r>
          </w:p>
          <w:p>
            <w:pPr>
              <w:pStyle w:val="Balk41"/>
              <w:numPr>
                <w:ilvl w:val="0"/>
                <w:numId w:val="11"/>
              </w:numPr>
              <w:spacing w:before="0" w:after="0"/>
              <w:jc w:val="left"/>
              <w:rPr>
                <w:rFonts w:ascii="Times New Roman" w:hAnsi="Times New Roman" w:cs="Times New Roman"/>
                <w:bCs w:val="false"/>
                <w:i w:val="false"/>
                <w:i w:val="false"/>
                <w:sz w:val="20"/>
                <w:szCs w:val="20"/>
              </w:rPr>
            </w:pPr>
            <w:r>
              <w:rPr>
                <w:rFonts w:cs="Times New Roman" w:ascii="Times New Roman" w:hAnsi="Times New Roman"/>
                <w:b w:val="false"/>
                <w:i w:val="false"/>
                <w:kern w:val="0"/>
                <w:sz w:val="20"/>
                <w:szCs w:val="20"/>
                <w:lang w:val="tr-TR"/>
              </w:rPr>
              <w:t>Multıpl skleroz MR görüntüsünü ayırt edebilir.</w:t>
            </w:r>
          </w:p>
          <w:p>
            <w:pPr>
              <w:pStyle w:val="Balk41"/>
              <w:numPr>
                <w:ilvl w:val="0"/>
                <w:numId w:val="11"/>
              </w:numPr>
              <w:spacing w:before="0" w:after="0"/>
              <w:jc w:val="left"/>
              <w:rPr>
                <w:rFonts w:ascii="Times New Roman" w:hAnsi="Times New Roman" w:cs="Times New Roman"/>
                <w:bCs w:val="false"/>
                <w:i w:val="false"/>
                <w:i w:val="false"/>
                <w:sz w:val="20"/>
                <w:szCs w:val="20"/>
              </w:rPr>
            </w:pPr>
            <w:r>
              <w:rPr>
                <w:rFonts w:cs="Times New Roman" w:ascii="Times New Roman" w:hAnsi="Times New Roman"/>
                <w:b w:val="false"/>
                <w:i w:val="false"/>
                <w:kern w:val="0"/>
                <w:sz w:val="20"/>
                <w:szCs w:val="20"/>
                <w:lang w:val="tr-TR"/>
              </w:rPr>
              <w:t>Multıpl skleroz atak tedavisini anlatır.</w:t>
            </w:r>
          </w:p>
          <w:p>
            <w:pPr>
              <w:pStyle w:val="Balk41"/>
              <w:numPr>
                <w:ilvl w:val="0"/>
                <w:numId w:val="11"/>
              </w:numPr>
              <w:spacing w:before="0" w:after="0"/>
              <w:jc w:val="left"/>
              <w:rPr>
                <w:rFonts w:ascii="Times New Roman" w:hAnsi="Times New Roman" w:cs="Times New Roman"/>
                <w:bCs w:val="false"/>
                <w:i w:val="false"/>
                <w:i w:val="false"/>
                <w:sz w:val="20"/>
                <w:szCs w:val="20"/>
              </w:rPr>
            </w:pPr>
            <w:r>
              <w:rPr>
                <w:rFonts w:cs="Times New Roman" w:ascii="Times New Roman" w:hAnsi="Times New Roman"/>
                <w:b w:val="false"/>
                <w:i w:val="false"/>
                <w:kern w:val="0"/>
                <w:sz w:val="20"/>
                <w:szCs w:val="20"/>
                <w:lang w:val="tr-TR"/>
              </w:rPr>
              <w:t>Multıpl skleroz idame tedavisindeki ilaçları ve etki mekanizmalarını sıralar.</w:t>
            </w:r>
          </w:p>
          <w:p>
            <w:pPr>
              <w:pStyle w:val="Balk41"/>
              <w:numPr>
                <w:ilvl w:val="0"/>
                <w:numId w:val="11"/>
              </w:numPr>
              <w:spacing w:before="0" w:after="0"/>
              <w:jc w:val="left"/>
              <w:rPr>
                <w:rFonts w:ascii="Times New Roman" w:hAnsi="Times New Roman" w:cs="Times New Roman"/>
                <w:bCs w:val="false"/>
                <w:i w:val="false"/>
                <w:i w:val="false"/>
                <w:sz w:val="20"/>
                <w:szCs w:val="20"/>
              </w:rPr>
            </w:pPr>
            <w:r>
              <w:rPr>
                <w:rFonts w:cs="Times New Roman" w:ascii="Times New Roman" w:hAnsi="Times New Roman"/>
                <w:b w:val="false"/>
                <w:i w:val="false"/>
                <w:kern w:val="0"/>
                <w:sz w:val="20"/>
                <w:szCs w:val="20"/>
                <w:lang w:val="tr-TR"/>
              </w:rPr>
              <w:t>Nöromyletisioptikaetyolojisindeki antikorları sıralar</w:t>
            </w:r>
          </w:p>
          <w:p>
            <w:pPr>
              <w:pStyle w:val="Balk41"/>
              <w:numPr>
                <w:ilvl w:val="0"/>
                <w:numId w:val="11"/>
              </w:numPr>
              <w:spacing w:before="0" w:after="0"/>
              <w:jc w:val="left"/>
              <w:rPr>
                <w:rFonts w:ascii="Times New Roman" w:hAnsi="Times New Roman" w:cs="Times New Roman"/>
                <w:bCs w:val="false"/>
                <w:i w:val="false"/>
                <w:i w:val="false"/>
                <w:sz w:val="20"/>
                <w:szCs w:val="20"/>
              </w:rPr>
            </w:pPr>
            <w:r>
              <w:rPr>
                <w:rFonts w:cs="Times New Roman" w:ascii="Times New Roman" w:hAnsi="Times New Roman"/>
                <w:b w:val="false"/>
                <w:i w:val="false"/>
                <w:kern w:val="0"/>
                <w:sz w:val="20"/>
                <w:szCs w:val="20"/>
                <w:lang w:val="tr-TR"/>
              </w:rPr>
              <w:t>Nöromyelitisoptika klinik özellikleri anlatabilir.</w:t>
            </w:r>
          </w:p>
          <w:p>
            <w:pPr>
              <w:pStyle w:val="Balk41"/>
              <w:spacing w:before="0" w:after="0"/>
              <w:ind w:left="0"/>
              <w:jc w:val="left"/>
              <w:rPr>
                <w:kern w:val="0"/>
                <w:szCs w:val="22"/>
                <w:lang w:val="tr-TR"/>
              </w:rPr>
            </w:pPr>
            <w:r>
              <w:rPr>
                <w:kern w:val="0"/>
                <w:szCs w:val="22"/>
                <w:lang w:val="tr-TR"/>
              </w:rPr>
            </w:r>
          </w:p>
          <w:p>
            <w:pPr>
              <w:pStyle w:val="Balk41"/>
              <w:spacing w:before="0"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t>TIP – 5.30.10 NÖROOTOLOJİK NÖROOFTALMOLOJİK DEĞERLENDİRME</w:t>
            </w:r>
          </w:p>
          <w:p>
            <w:pPr>
              <w:pStyle w:val="Balk41"/>
              <w:spacing w:before="0"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r>
          </w:p>
          <w:p>
            <w:pPr>
              <w:pStyle w:val="BodyText"/>
              <w:widowControl/>
              <w:spacing w:lineRule="auto" w:line="283" w:before="0" w:after="140"/>
              <w:ind w:left="306" w:right="885"/>
              <w:jc w:val="left"/>
              <w:rPr>
                <w:sz w:val="20"/>
                <w:szCs w:val="20"/>
              </w:rPr>
            </w:pPr>
            <w:r>
              <w:rPr>
                <w:b/>
                <w:color w:val="auto"/>
                <w:w w:val="110"/>
                <w:kern w:val="0"/>
                <w:sz w:val="20"/>
                <w:szCs w:val="20"/>
                <w:lang w:val="tr-TR" w:bidi="ar-SA"/>
              </w:rPr>
              <w:t>Dersin Amacı:</w:t>
            </w:r>
            <w:r>
              <w:rPr>
                <w:kern w:val="0"/>
                <w:sz w:val="20"/>
                <w:szCs w:val="20"/>
                <w:lang w:val="tr-TR" w:bidi="ar-SA"/>
              </w:rPr>
              <w:t>Oftalmolojik ve otolojik yakınmalarla başvuran hastalara genel yaklaşım ve tetkik ve tedavi hakkında bilgilendirme amaçlanmıştır.</w:t>
            </w:r>
          </w:p>
          <w:p>
            <w:pPr>
              <w:pStyle w:val="Normal"/>
              <w:widowControl/>
              <w:spacing w:before="0" w:after="160"/>
              <w:ind w:left="306"/>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Öğrenim Hedefleri:</w:t>
            </w:r>
            <w:r>
              <w:rPr>
                <w:rFonts w:eastAsia="Calibri" w:cs="Times New Roman" w:ascii="Times New Roman" w:hAnsi="Times New Roman"/>
                <w:kern w:val="0"/>
                <w:sz w:val="20"/>
                <w:szCs w:val="20"/>
                <w:lang w:val="tr-TR" w:eastAsia="en-US" w:bidi="ar-SA"/>
              </w:rPr>
              <w:t>Bu dersin sonunda öğrenciler</w:t>
            </w:r>
          </w:p>
          <w:p>
            <w:pPr>
              <w:pStyle w:val="Balk41"/>
              <w:numPr>
                <w:ilvl w:val="0"/>
                <w:numId w:val="7"/>
              </w:numPr>
              <w:spacing w:before="0" w:after="0"/>
              <w:jc w:val="left"/>
              <w:rPr>
                <w:rFonts w:ascii="Times New Roman" w:hAnsi="Times New Roman" w:cs="Times New Roman"/>
                <w:b w:val="false"/>
                <w:i w:val="false"/>
                <w:i w:val="false"/>
              </w:rPr>
            </w:pPr>
            <w:r>
              <w:rPr>
                <w:rFonts w:cs="Times New Roman" w:ascii="Times New Roman" w:hAnsi="Times New Roman"/>
                <w:b w:val="false"/>
                <w:i w:val="false"/>
                <w:kern w:val="0"/>
                <w:sz w:val="20"/>
                <w:szCs w:val="20"/>
                <w:lang w:val="tr-TR"/>
              </w:rPr>
              <w:t>Görme bulanıklığı ve çift görme gibi görsel bulgularla gelen hastalarda düşünülmesi gerekenleri sıralayabilir.</w:t>
            </w:r>
          </w:p>
          <w:p>
            <w:pPr>
              <w:pStyle w:val="Balk41"/>
              <w:numPr>
                <w:ilvl w:val="0"/>
                <w:numId w:val="7"/>
              </w:numPr>
              <w:spacing w:before="0" w:after="0"/>
              <w:jc w:val="left"/>
              <w:rPr>
                <w:rFonts w:ascii="Times New Roman" w:hAnsi="Times New Roman" w:cs="Times New Roman"/>
                <w:b w:val="false"/>
                <w:i w:val="false"/>
                <w:i w:val="false"/>
              </w:rPr>
            </w:pPr>
            <w:r>
              <w:rPr>
                <w:rFonts w:cs="Times New Roman" w:ascii="Times New Roman" w:hAnsi="Times New Roman"/>
                <w:b w:val="false"/>
                <w:i w:val="false"/>
                <w:kern w:val="0"/>
                <w:sz w:val="20"/>
                <w:szCs w:val="20"/>
                <w:lang w:val="tr-TR"/>
              </w:rPr>
              <w:t>Vertigo nedenlerini bilir.</w:t>
            </w:r>
          </w:p>
          <w:p>
            <w:pPr>
              <w:pStyle w:val="Balk41"/>
              <w:numPr>
                <w:ilvl w:val="0"/>
                <w:numId w:val="7"/>
              </w:numPr>
              <w:spacing w:before="0" w:after="0"/>
              <w:jc w:val="left"/>
              <w:rPr>
                <w:rFonts w:ascii="Times New Roman" w:hAnsi="Times New Roman" w:cs="Times New Roman"/>
                <w:b w:val="false"/>
                <w:i w:val="false"/>
                <w:i w:val="false"/>
              </w:rPr>
            </w:pPr>
            <w:r>
              <w:rPr>
                <w:rFonts w:cs="Times New Roman" w:ascii="Times New Roman" w:hAnsi="Times New Roman"/>
                <w:b w:val="false"/>
                <w:i w:val="false"/>
                <w:kern w:val="0"/>
                <w:sz w:val="20"/>
                <w:szCs w:val="20"/>
                <w:lang w:val="tr-TR"/>
              </w:rPr>
              <w:t>Periferik ve santral kaynaklı vertigo ayrımını yapabilir.</w:t>
            </w:r>
          </w:p>
          <w:p>
            <w:pPr>
              <w:pStyle w:val="Balk41"/>
              <w:numPr>
                <w:ilvl w:val="0"/>
                <w:numId w:val="7"/>
              </w:numPr>
              <w:spacing w:before="0" w:after="0"/>
              <w:jc w:val="left"/>
              <w:rPr>
                <w:rFonts w:ascii="Times New Roman" w:hAnsi="Times New Roman" w:cs="Times New Roman"/>
                <w:b w:val="false"/>
                <w:i w:val="false"/>
                <w:i w:val="false"/>
              </w:rPr>
            </w:pPr>
            <w:r>
              <w:rPr>
                <w:rFonts w:cs="Times New Roman" w:ascii="Times New Roman" w:hAnsi="Times New Roman"/>
                <w:b w:val="false"/>
                <w:i w:val="false"/>
                <w:kern w:val="0"/>
                <w:sz w:val="20"/>
                <w:szCs w:val="20"/>
                <w:lang w:val="tr-TR"/>
              </w:rPr>
              <w:t>Baş dönmesi yakınmasına yaklaşım prensiplerini sıralar.</w:t>
            </w:r>
          </w:p>
          <w:p>
            <w:pPr>
              <w:pStyle w:val="Balk41"/>
              <w:numPr>
                <w:ilvl w:val="0"/>
                <w:numId w:val="7"/>
              </w:numPr>
              <w:spacing w:before="0" w:after="0"/>
              <w:jc w:val="left"/>
              <w:rPr>
                <w:rFonts w:ascii="Times New Roman" w:hAnsi="Times New Roman" w:cs="Times New Roman"/>
                <w:b w:val="false"/>
                <w:i w:val="false"/>
                <w:i w:val="false"/>
              </w:rPr>
            </w:pPr>
            <w:r>
              <w:rPr>
                <w:rFonts w:cs="Times New Roman" w:ascii="Times New Roman" w:hAnsi="Times New Roman"/>
                <w:b w:val="false"/>
                <w:i w:val="false"/>
                <w:kern w:val="0"/>
                <w:sz w:val="20"/>
                <w:szCs w:val="20"/>
                <w:lang w:val="tr-TR"/>
              </w:rPr>
              <w:t>Baş dönmesi hastalarında istenilmesi gereken tetkikleri listeler.</w:t>
            </w:r>
          </w:p>
          <w:p>
            <w:pPr>
              <w:pStyle w:val="Balk41"/>
              <w:numPr>
                <w:ilvl w:val="0"/>
                <w:numId w:val="7"/>
              </w:numPr>
              <w:spacing w:before="0" w:after="0"/>
              <w:jc w:val="left"/>
              <w:rPr>
                <w:rFonts w:ascii="Times New Roman" w:hAnsi="Times New Roman" w:cs="Times New Roman"/>
                <w:b w:val="false"/>
                <w:i w:val="false"/>
                <w:i w:val="false"/>
              </w:rPr>
            </w:pPr>
            <w:r>
              <w:rPr>
                <w:rFonts w:cs="Times New Roman" w:ascii="Times New Roman" w:hAnsi="Times New Roman"/>
                <w:b w:val="false"/>
                <w:i w:val="false"/>
                <w:kern w:val="0"/>
                <w:sz w:val="20"/>
                <w:szCs w:val="20"/>
                <w:lang w:val="tr-TR"/>
              </w:rPr>
              <w:t>Baş dönmesi, bulantı, kusma, kulak çınlaması yakınmaları ile başvuran hastalarda düşünülmesi gerekenleri sıralar.</w:t>
            </w:r>
          </w:p>
          <w:p>
            <w:pPr>
              <w:pStyle w:val="Balk41"/>
              <w:numPr>
                <w:ilvl w:val="0"/>
                <w:numId w:val="7"/>
              </w:numPr>
              <w:spacing w:before="0" w:after="0"/>
              <w:jc w:val="left"/>
              <w:rPr>
                <w:rFonts w:ascii="Times New Roman" w:hAnsi="Times New Roman" w:cs="Times New Roman"/>
                <w:b w:val="false"/>
                <w:i w:val="false"/>
                <w:i w:val="false"/>
              </w:rPr>
            </w:pPr>
            <w:r>
              <w:rPr>
                <w:rFonts w:cs="Times New Roman" w:ascii="Times New Roman" w:hAnsi="Times New Roman"/>
                <w:b w:val="false"/>
                <w:i w:val="false"/>
                <w:kern w:val="0"/>
                <w:sz w:val="20"/>
                <w:szCs w:val="20"/>
                <w:lang w:val="tr-TR"/>
              </w:rPr>
              <w:t>Baş dönmesi muayenesinde tanı ve tedavi amaçlı yapılan manevraları anlatır.</w:t>
            </w:r>
          </w:p>
          <w:p>
            <w:pPr>
              <w:pStyle w:val="Balk41"/>
              <w:numPr>
                <w:ilvl w:val="0"/>
                <w:numId w:val="7"/>
              </w:numPr>
              <w:spacing w:before="0" w:after="0"/>
              <w:jc w:val="left"/>
              <w:rPr>
                <w:rFonts w:ascii="Times New Roman" w:hAnsi="Times New Roman" w:cs="Times New Roman"/>
                <w:b w:val="false"/>
                <w:i w:val="false"/>
                <w:i w:val="false"/>
              </w:rPr>
            </w:pPr>
            <w:r>
              <w:rPr>
                <w:rFonts w:cs="Times New Roman" w:ascii="Times New Roman" w:hAnsi="Times New Roman"/>
                <w:b w:val="false"/>
                <w:i w:val="false"/>
                <w:kern w:val="0"/>
                <w:sz w:val="20"/>
                <w:szCs w:val="20"/>
                <w:lang w:val="tr-TR"/>
              </w:rPr>
              <w:t>Baş dönmesinin basit tedavisini planlar.</w:t>
            </w:r>
          </w:p>
          <w:p>
            <w:pPr>
              <w:pStyle w:val="Balk41"/>
              <w:numPr>
                <w:ilvl w:val="0"/>
                <w:numId w:val="7"/>
              </w:numPr>
              <w:spacing w:before="0" w:after="0"/>
              <w:jc w:val="left"/>
              <w:rPr>
                <w:rFonts w:ascii="Times New Roman" w:hAnsi="Times New Roman" w:cs="Times New Roman"/>
                <w:b w:val="false"/>
                <w:i w:val="false"/>
                <w:i w:val="false"/>
              </w:rPr>
            </w:pPr>
            <w:r>
              <w:rPr>
                <w:rFonts w:cs="Times New Roman" w:ascii="Times New Roman" w:hAnsi="Times New Roman"/>
                <w:b w:val="false"/>
                <w:i w:val="false"/>
                <w:kern w:val="0"/>
                <w:sz w:val="20"/>
                <w:szCs w:val="20"/>
                <w:lang w:val="tr-TR"/>
              </w:rPr>
              <w:t>Hangi hastaları nöroloji uzmanınan yönlendireceğini seçer.</w:t>
            </w:r>
          </w:p>
          <w:p>
            <w:pPr>
              <w:pStyle w:val="Balk41"/>
              <w:spacing w:before="0" w:after="0"/>
              <w:jc w:val="left"/>
              <w:rPr>
                <w:rFonts w:ascii="Times New Roman" w:hAnsi="Times New Roman" w:cs="Times New Roman"/>
                <w:b w:val="false"/>
                <w:i w:val="false"/>
                <w:i w:val="false"/>
                <w:sz w:val="20"/>
                <w:szCs w:val="20"/>
              </w:rPr>
            </w:pPr>
            <w:r>
              <w:rPr>
                <w:rFonts w:cs="Times New Roman" w:ascii="Times New Roman" w:hAnsi="Times New Roman"/>
                <w:b w:val="false"/>
                <w:i w:val="false"/>
                <w:kern w:val="0"/>
                <w:sz w:val="20"/>
                <w:szCs w:val="20"/>
                <w:lang w:val="tr-TR"/>
              </w:rPr>
            </w:r>
          </w:p>
          <w:p>
            <w:pPr>
              <w:pStyle w:val="Balk41"/>
              <w:spacing w:before="0" w:after="0"/>
              <w:jc w:val="left"/>
              <w:rPr>
                <w:rFonts w:ascii="Times New Roman" w:hAnsi="Times New Roman" w:cs="Times New Roman"/>
                <w:b w:val="false"/>
                <w:i w:val="false"/>
                <w:i w:val="false"/>
              </w:rPr>
            </w:pPr>
            <w:r>
              <w:rPr>
                <w:rFonts w:cs="Times New Roman" w:ascii="Times New Roman" w:hAnsi="Times New Roman"/>
                <w:b w:val="false"/>
                <w:i w:val="false"/>
                <w:kern w:val="0"/>
                <w:szCs w:val="22"/>
                <w:lang w:val="tr-TR"/>
              </w:rPr>
            </w:r>
          </w:p>
          <w:p>
            <w:pPr>
              <w:pStyle w:val="Balk41"/>
              <w:spacing w:before="0" w:after="0"/>
              <w:jc w:val="left"/>
              <w:rPr>
                <w:rFonts w:ascii="Times New Roman" w:hAnsi="Times New Roman" w:cs="Times New Roman"/>
                <w:b w:val="false"/>
                <w:i w:val="false"/>
                <w:i w:val="false"/>
                <w:sz w:val="20"/>
                <w:szCs w:val="20"/>
              </w:rPr>
            </w:pPr>
            <w:r>
              <w:rPr>
                <w:rFonts w:cs="Times New Roman" w:ascii="Times New Roman" w:hAnsi="Times New Roman"/>
                <w:b w:val="false"/>
                <w:i w:val="false"/>
                <w:kern w:val="0"/>
                <w:sz w:val="20"/>
                <w:szCs w:val="20"/>
                <w:lang w:val="tr-TR"/>
              </w:rPr>
            </w:r>
          </w:p>
          <w:p>
            <w:pPr>
              <w:pStyle w:val="Balk41"/>
              <w:spacing w:before="0"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t>TIP – 516.30.11 SEREBROVASKÜLER HASTALIKLAR</w:t>
            </w:r>
          </w:p>
          <w:p>
            <w:pPr>
              <w:pStyle w:val="Balk41"/>
              <w:spacing w:before="0"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r>
          </w:p>
          <w:p>
            <w:pPr>
              <w:pStyle w:val="BodyText"/>
              <w:widowControl/>
              <w:spacing w:lineRule="auto" w:line="280" w:before="0" w:after="140"/>
              <w:ind w:left="306" w:right="517"/>
              <w:jc w:val="left"/>
              <w:rPr>
                <w:sz w:val="20"/>
                <w:szCs w:val="20"/>
              </w:rPr>
            </w:pPr>
            <w:r>
              <w:rPr>
                <w:b/>
                <w:color w:val="auto"/>
                <w:w w:val="110"/>
                <w:kern w:val="0"/>
                <w:sz w:val="20"/>
                <w:szCs w:val="20"/>
                <w:lang w:val="tr-TR" w:bidi="ar-SA"/>
              </w:rPr>
              <w:t xml:space="preserve">Dersin Amacı: </w:t>
            </w:r>
            <w:r>
              <w:rPr>
                <w:color w:val="auto"/>
                <w:w w:val="110"/>
                <w:kern w:val="0"/>
                <w:sz w:val="20"/>
                <w:szCs w:val="20"/>
                <w:lang w:val="tr-TR" w:bidi="ar-SA"/>
              </w:rPr>
              <w:t xml:space="preserve">Serebrovasküler hastalıklara </w:t>
            </w:r>
            <w:r>
              <w:rPr>
                <w:kern w:val="0"/>
                <w:sz w:val="20"/>
                <w:szCs w:val="20"/>
                <w:lang w:val="tr-TR" w:bidi="ar-SA"/>
              </w:rPr>
              <w:t>yaklaşım hakkında bilgi sahibi olunması amaçlanmıştır.</w:t>
            </w:r>
          </w:p>
          <w:p>
            <w:pPr>
              <w:pStyle w:val="Normal"/>
              <w:widowControl/>
              <w:spacing w:before="1" w:after="160"/>
              <w:ind w:left="306"/>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Öğrenim Hedefleri:</w:t>
            </w:r>
            <w:r>
              <w:rPr>
                <w:rFonts w:eastAsia="Calibri" w:cs="Times New Roman" w:ascii="Times New Roman" w:hAnsi="Times New Roman"/>
                <w:kern w:val="0"/>
                <w:sz w:val="20"/>
                <w:szCs w:val="20"/>
                <w:lang w:val="tr-TR" w:eastAsia="en-US" w:bidi="ar-SA"/>
              </w:rPr>
              <w:t>Bu dersin sonunda öğrenciler</w:t>
            </w:r>
          </w:p>
          <w:p>
            <w:pPr>
              <w:pStyle w:val="ListParagraph"/>
              <w:widowControl/>
              <w:numPr>
                <w:ilvl w:val="0"/>
                <w:numId w:val="12"/>
              </w:numPr>
              <w:spacing w:before="1"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 xml:space="preserve">Hangi hastalarda </w:t>
            </w:r>
            <w:r>
              <w:rPr>
                <w:rFonts w:eastAsia="Calibri" w:cs="Times New Roman" w:ascii="Times New Roman" w:hAnsi="Times New Roman"/>
                <w:w w:val="110"/>
                <w:kern w:val="0"/>
                <w:sz w:val="20"/>
                <w:szCs w:val="20"/>
                <w:lang w:val="tr-TR" w:eastAsia="en-US" w:bidi="ar-SA"/>
              </w:rPr>
              <w:t>Serebrovasküler hastalık</w:t>
            </w:r>
            <w:r>
              <w:rPr>
                <w:rFonts w:eastAsia="Calibri" w:cs="Times New Roman" w:ascii="Times New Roman" w:hAnsi="Times New Roman"/>
                <w:kern w:val="0"/>
                <w:sz w:val="20"/>
                <w:szCs w:val="20"/>
                <w:lang w:val="tr-TR" w:eastAsia="en-US" w:bidi="ar-SA"/>
              </w:rPr>
              <w:t xml:space="preserve"> düşünülmelidir bilir.</w:t>
            </w:r>
          </w:p>
          <w:p>
            <w:pPr>
              <w:pStyle w:val="ListParagraph"/>
              <w:widowControl/>
              <w:numPr>
                <w:ilvl w:val="0"/>
                <w:numId w:val="12"/>
              </w:numPr>
              <w:spacing w:before="1"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DSM-IV ve DSMV kriterlerine göre demas şüphesi olan hastaya tanı koymasını bilir.</w:t>
            </w:r>
          </w:p>
          <w:p>
            <w:pPr>
              <w:pStyle w:val="ListParagraph"/>
              <w:widowControl/>
              <w:numPr>
                <w:ilvl w:val="0"/>
                <w:numId w:val="12"/>
              </w:numPr>
              <w:spacing w:lineRule="auto" w:line="240" w:before="0" w:after="52"/>
              <w:contextualSpacing/>
              <w:jc w:val="left"/>
              <w:rPr>
                <w:rFonts w:ascii="Times New Roman" w:hAnsi="Times New Roman" w:cs="Times New Roman"/>
                <w:sz w:val="20"/>
                <w:szCs w:val="20"/>
              </w:rPr>
            </w:pPr>
            <w:r>
              <w:rPr>
                <w:rFonts w:eastAsia="Calibri" w:cs="Times New Roman" w:ascii="Times New Roman" w:hAnsi="Times New Roman"/>
                <w:w w:val="110"/>
                <w:kern w:val="0"/>
                <w:sz w:val="20"/>
                <w:szCs w:val="20"/>
                <w:lang w:val="tr-TR" w:eastAsia="en-US" w:bidi="ar-SA"/>
              </w:rPr>
              <w:t>Serebrovasküler hastalık</w:t>
            </w:r>
            <w:r>
              <w:rPr>
                <w:rFonts w:eastAsia="Calibri" w:cs="Times New Roman" w:ascii="Times New Roman" w:hAnsi="Times New Roman"/>
                <w:kern w:val="0"/>
                <w:sz w:val="20"/>
                <w:szCs w:val="20"/>
                <w:lang w:val="tr-TR" w:eastAsia="en-US" w:bidi="ar-SA"/>
              </w:rPr>
              <w:t xml:space="preserve"> düşünülen hastalarda istenilen tetkikleri ve görüntüleme yöntemlerini bilir.</w:t>
            </w:r>
          </w:p>
          <w:p>
            <w:pPr>
              <w:pStyle w:val="ListParagraph"/>
              <w:widowControl/>
              <w:numPr>
                <w:ilvl w:val="0"/>
                <w:numId w:val="12"/>
              </w:numPr>
              <w:spacing w:lineRule="auto" w:line="240" w:before="0" w:after="52"/>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 xml:space="preserve">Tedavi edilebilir </w:t>
            </w:r>
            <w:r>
              <w:rPr>
                <w:rFonts w:eastAsia="Calibri" w:cs="Times New Roman" w:ascii="Times New Roman" w:hAnsi="Times New Roman"/>
                <w:w w:val="110"/>
                <w:kern w:val="0"/>
                <w:sz w:val="20"/>
                <w:szCs w:val="20"/>
                <w:lang w:val="tr-TR" w:eastAsia="en-US" w:bidi="ar-SA"/>
              </w:rPr>
              <w:t>Serebrovasküler hastalık</w:t>
            </w:r>
            <w:r>
              <w:rPr>
                <w:rFonts w:eastAsia="Calibri" w:cs="Times New Roman" w:ascii="Times New Roman" w:hAnsi="Times New Roman"/>
                <w:kern w:val="0"/>
                <w:sz w:val="20"/>
                <w:szCs w:val="20"/>
                <w:lang w:val="tr-TR" w:eastAsia="en-US" w:bidi="ar-SA"/>
              </w:rPr>
              <w:t xml:space="preserve"> nedenleri ve tedavi yöntemlerini açıklar.</w:t>
            </w:r>
          </w:p>
          <w:p>
            <w:pPr>
              <w:pStyle w:val="ListParagraph"/>
              <w:widowControl/>
              <w:numPr>
                <w:ilvl w:val="0"/>
                <w:numId w:val="12"/>
              </w:numPr>
              <w:spacing w:lineRule="auto" w:line="240" w:before="0" w:after="0"/>
              <w:contextualSpacing/>
              <w:jc w:val="left"/>
              <w:rPr>
                <w:rFonts w:ascii="Times New Roman" w:hAnsi="Times New Roman" w:cs="Times New Roman"/>
                <w:sz w:val="20"/>
                <w:szCs w:val="20"/>
              </w:rPr>
            </w:pPr>
            <w:r>
              <w:rPr>
                <w:rFonts w:eastAsia="Calibri" w:cs="Times New Roman" w:ascii="Times New Roman" w:hAnsi="Times New Roman"/>
                <w:w w:val="110"/>
                <w:kern w:val="0"/>
                <w:sz w:val="20"/>
                <w:szCs w:val="20"/>
                <w:lang w:val="tr-TR" w:eastAsia="en-US" w:bidi="ar-SA"/>
              </w:rPr>
              <w:t>Serebrovasküler hastalık</w:t>
            </w:r>
            <w:r>
              <w:rPr>
                <w:rFonts w:eastAsia="Calibri" w:cs="Times New Roman" w:ascii="Times New Roman" w:hAnsi="Times New Roman"/>
                <w:kern w:val="0"/>
                <w:sz w:val="20"/>
                <w:szCs w:val="20"/>
                <w:lang w:val="tr-TR" w:eastAsia="en-US" w:bidi="ar-SA"/>
              </w:rPr>
              <w:t xml:space="preserve"> alt tiplerine genel yaklaşımı bilir.</w:t>
            </w:r>
          </w:p>
          <w:p>
            <w:pPr>
              <w:pStyle w:val="ListParagraph"/>
              <w:widowControl/>
              <w:numPr>
                <w:ilvl w:val="0"/>
                <w:numId w:val="12"/>
              </w:numPr>
              <w:spacing w:lineRule="auto" w:line="240" w:before="0" w:after="0"/>
              <w:contextualSpacing/>
              <w:jc w:val="left"/>
              <w:rPr>
                <w:rFonts w:ascii="Times New Roman" w:hAnsi="Times New Roman" w:cs="Times New Roman"/>
                <w:sz w:val="20"/>
                <w:szCs w:val="20"/>
              </w:rPr>
            </w:pPr>
            <w:r>
              <w:rPr>
                <w:rFonts w:eastAsia="Calibri" w:cs="Times New Roman" w:ascii="Times New Roman" w:hAnsi="Times New Roman"/>
                <w:w w:val="110"/>
                <w:kern w:val="0"/>
                <w:sz w:val="20"/>
                <w:szCs w:val="20"/>
                <w:lang w:val="tr-TR" w:eastAsia="en-US" w:bidi="ar-SA"/>
              </w:rPr>
              <w:t>Serebrovasküler hastalıklarda medikal ve endovasküler tedaviler hakkında uygun yaklaşımı bilir.</w:t>
            </w:r>
          </w:p>
          <w:p>
            <w:pPr>
              <w:pStyle w:val="Normal"/>
              <w:widowControl/>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r>
          </w:p>
          <w:p>
            <w:pPr>
              <w:pStyle w:val="Balk41"/>
              <w:spacing w:before="0"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t xml:space="preserve">TIP – 516.30.12 NÖROKÜTANÖZ SENDROMLAR </w:t>
            </w:r>
          </w:p>
          <w:p>
            <w:pPr>
              <w:pStyle w:val="Balk41"/>
              <w:spacing w:before="0"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r>
          </w:p>
          <w:p>
            <w:pPr>
              <w:pStyle w:val="BodyText"/>
              <w:widowControl/>
              <w:spacing w:lineRule="auto" w:line="280" w:before="0" w:after="140"/>
              <w:ind w:left="306" w:right="517"/>
              <w:jc w:val="left"/>
              <w:rPr>
                <w:sz w:val="20"/>
                <w:szCs w:val="20"/>
              </w:rPr>
            </w:pPr>
            <w:r>
              <w:rPr>
                <w:b/>
                <w:color w:val="auto"/>
                <w:w w:val="110"/>
                <w:kern w:val="0"/>
                <w:sz w:val="20"/>
                <w:szCs w:val="20"/>
                <w:lang w:val="tr-TR" w:bidi="ar-SA"/>
              </w:rPr>
              <w:t xml:space="preserve">Dersin Amacı: </w:t>
            </w:r>
            <w:r>
              <w:rPr>
                <w:color w:val="auto"/>
                <w:w w:val="110"/>
                <w:kern w:val="0"/>
                <w:sz w:val="20"/>
                <w:szCs w:val="20"/>
                <w:lang w:val="tr-TR" w:bidi="ar-SA"/>
              </w:rPr>
              <w:t xml:space="preserve">Nörokütanöz sendromlu bir hastaya </w:t>
            </w:r>
            <w:r>
              <w:rPr>
                <w:kern w:val="0"/>
                <w:sz w:val="20"/>
                <w:szCs w:val="20"/>
                <w:lang w:val="tr-TR" w:bidi="ar-SA"/>
              </w:rPr>
              <w:t>hakkında bilgi sahibi olunması amaçlanmıştır.</w:t>
            </w:r>
          </w:p>
          <w:p>
            <w:pPr>
              <w:pStyle w:val="Normal"/>
              <w:widowControl/>
              <w:spacing w:before="1" w:after="160"/>
              <w:ind w:left="306"/>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Öğrenim Hedefleri:</w:t>
            </w:r>
            <w:r>
              <w:rPr>
                <w:rFonts w:eastAsia="Calibri" w:cs="Times New Roman" w:ascii="Times New Roman" w:hAnsi="Times New Roman"/>
                <w:kern w:val="0"/>
                <w:sz w:val="20"/>
                <w:szCs w:val="20"/>
                <w:lang w:val="tr-TR" w:eastAsia="en-US" w:bidi="ar-SA"/>
              </w:rPr>
              <w:t>Bu dersin sonunda öğrenciler</w:t>
            </w:r>
          </w:p>
          <w:p>
            <w:pPr>
              <w:pStyle w:val="ListParagraph"/>
              <w:widowControl/>
              <w:numPr>
                <w:ilvl w:val="0"/>
                <w:numId w:val="13"/>
              </w:numPr>
              <w:spacing w:before="1"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 xml:space="preserve">Hangi hastalarda </w:t>
            </w:r>
            <w:r>
              <w:rPr>
                <w:rFonts w:eastAsia="Calibri" w:cs="Times New Roman" w:ascii="Times New Roman" w:hAnsi="Times New Roman"/>
                <w:w w:val="110"/>
                <w:kern w:val="0"/>
                <w:sz w:val="20"/>
                <w:szCs w:val="20"/>
                <w:lang w:val="tr-TR" w:eastAsia="en-US" w:bidi="ar-SA"/>
              </w:rPr>
              <w:t>Nörokütanöz sendrom</w:t>
            </w:r>
            <w:r>
              <w:rPr>
                <w:rFonts w:eastAsia="Calibri" w:cs="Times New Roman" w:ascii="Times New Roman" w:hAnsi="Times New Roman"/>
                <w:kern w:val="0"/>
                <w:sz w:val="20"/>
                <w:szCs w:val="20"/>
                <w:lang w:val="tr-TR" w:eastAsia="en-US" w:bidi="ar-SA"/>
              </w:rPr>
              <w:t xml:space="preserve"> düşünülmelidir bilir.</w:t>
            </w:r>
          </w:p>
          <w:p>
            <w:pPr>
              <w:pStyle w:val="ListParagraph"/>
              <w:widowControl/>
              <w:numPr>
                <w:ilvl w:val="0"/>
                <w:numId w:val="13"/>
              </w:numPr>
              <w:spacing w:before="1"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DSM-IV ve DSMV kriterlerine göre demas şüphesi olan hastaya tanı koymasını bilir.</w:t>
            </w:r>
          </w:p>
          <w:p>
            <w:pPr>
              <w:pStyle w:val="ListParagraph"/>
              <w:widowControl/>
              <w:numPr>
                <w:ilvl w:val="0"/>
                <w:numId w:val="13"/>
              </w:numPr>
              <w:spacing w:lineRule="auto" w:line="240" w:before="0" w:after="52"/>
              <w:contextualSpacing/>
              <w:jc w:val="left"/>
              <w:rPr>
                <w:rFonts w:ascii="Times New Roman" w:hAnsi="Times New Roman" w:cs="Times New Roman"/>
                <w:sz w:val="20"/>
                <w:szCs w:val="20"/>
              </w:rPr>
            </w:pPr>
            <w:r>
              <w:rPr>
                <w:rFonts w:eastAsia="Calibri" w:cs="Times New Roman" w:ascii="Times New Roman" w:hAnsi="Times New Roman"/>
                <w:w w:val="110"/>
                <w:kern w:val="0"/>
                <w:sz w:val="20"/>
                <w:szCs w:val="20"/>
                <w:lang w:val="tr-TR" w:eastAsia="en-US" w:bidi="ar-SA"/>
              </w:rPr>
              <w:t>Nörokütanöz sendrom</w:t>
            </w:r>
            <w:r>
              <w:rPr>
                <w:rFonts w:eastAsia="Calibri" w:cs="Times New Roman" w:ascii="Times New Roman" w:hAnsi="Times New Roman"/>
                <w:kern w:val="0"/>
                <w:sz w:val="20"/>
                <w:szCs w:val="20"/>
                <w:lang w:val="tr-TR" w:eastAsia="en-US" w:bidi="ar-SA"/>
              </w:rPr>
              <w:t xml:space="preserve"> düşünülen hastalarda istenilen tetkikleri ve görüntüleme yöntemlerini bilir.</w:t>
            </w:r>
          </w:p>
          <w:p>
            <w:pPr>
              <w:pStyle w:val="ListParagraph"/>
              <w:widowControl/>
              <w:numPr>
                <w:ilvl w:val="0"/>
                <w:numId w:val="13"/>
              </w:numPr>
              <w:spacing w:lineRule="auto" w:line="240" w:before="0" w:after="52"/>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 xml:space="preserve">Tedavi edilebilir </w:t>
            </w:r>
            <w:r>
              <w:rPr>
                <w:rFonts w:eastAsia="Calibri" w:cs="Times New Roman" w:ascii="Times New Roman" w:hAnsi="Times New Roman"/>
                <w:w w:val="110"/>
                <w:kern w:val="0"/>
                <w:sz w:val="20"/>
                <w:szCs w:val="20"/>
                <w:lang w:val="tr-TR" w:eastAsia="en-US" w:bidi="ar-SA"/>
              </w:rPr>
              <w:t>Nörokütanöz sendrom</w:t>
            </w:r>
            <w:r>
              <w:rPr>
                <w:rFonts w:eastAsia="Calibri" w:cs="Times New Roman" w:ascii="Times New Roman" w:hAnsi="Times New Roman"/>
                <w:kern w:val="0"/>
                <w:sz w:val="20"/>
                <w:szCs w:val="20"/>
                <w:lang w:val="tr-TR" w:eastAsia="en-US" w:bidi="ar-SA"/>
              </w:rPr>
              <w:t xml:space="preserve"> nedenleri ve tedavi yöntemlerini açıklar.</w:t>
            </w:r>
          </w:p>
          <w:p>
            <w:pPr>
              <w:pStyle w:val="ListParagraph"/>
              <w:widowControl/>
              <w:numPr>
                <w:ilvl w:val="0"/>
                <w:numId w:val="13"/>
              </w:numPr>
              <w:spacing w:lineRule="auto" w:line="240" w:before="0" w:after="52"/>
              <w:contextualSpacing/>
              <w:jc w:val="left"/>
              <w:rPr>
                <w:rFonts w:ascii="Times New Roman" w:hAnsi="Times New Roman" w:cs="Times New Roman"/>
                <w:sz w:val="20"/>
                <w:szCs w:val="20"/>
              </w:rPr>
            </w:pPr>
            <w:r>
              <w:rPr>
                <w:rFonts w:eastAsia="Calibri" w:cs="Times New Roman" w:ascii="Times New Roman" w:hAnsi="Times New Roman"/>
                <w:w w:val="110"/>
                <w:kern w:val="0"/>
                <w:sz w:val="20"/>
                <w:szCs w:val="20"/>
                <w:lang w:val="tr-TR" w:eastAsia="en-US" w:bidi="ar-SA"/>
              </w:rPr>
              <w:t>Nörokütanöz sendrom</w:t>
            </w:r>
            <w:r>
              <w:rPr>
                <w:rFonts w:eastAsia="Calibri" w:cs="Times New Roman" w:ascii="Times New Roman" w:hAnsi="Times New Roman"/>
                <w:kern w:val="0"/>
                <w:sz w:val="20"/>
                <w:szCs w:val="20"/>
                <w:lang w:val="tr-TR" w:eastAsia="en-US" w:bidi="ar-SA"/>
              </w:rPr>
              <w:t xml:space="preserve"> düşündüğümüz hastada verilmesi ve verilmemesi gereken ilaçları bilir.</w:t>
            </w:r>
          </w:p>
          <w:p>
            <w:pPr>
              <w:pStyle w:val="ListParagraph"/>
              <w:widowControl/>
              <w:numPr>
                <w:ilvl w:val="0"/>
                <w:numId w:val="13"/>
              </w:numPr>
              <w:spacing w:lineRule="auto" w:line="240" w:before="0" w:after="0"/>
              <w:contextualSpacing/>
              <w:jc w:val="left"/>
              <w:rPr>
                <w:rFonts w:ascii="Times New Roman" w:hAnsi="Times New Roman" w:cs="Times New Roman"/>
                <w:sz w:val="20"/>
                <w:szCs w:val="20"/>
              </w:rPr>
            </w:pPr>
            <w:r>
              <w:rPr>
                <w:rFonts w:eastAsia="Calibri" w:cs="Times New Roman" w:ascii="Times New Roman" w:hAnsi="Times New Roman"/>
                <w:w w:val="110"/>
                <w:kern w:val="0"/>
                <w:sz w:val="20"/>
                <w:szCs w:val="20"/>
                <w:lang w:val="tr-TR" w:eastAsia="en-US" w:bidi="ar-SA"/>
              </w:rPr>
              <w:t>Nörokütanöz sendrom</w:t>
            </w:r>
            <w:r>
              <w:rPr>
                <w:rFonts w:eastAsia="Calibri" w:cs="Times New Roman" w:ascii="Times New Roman" w:hAnsi="Times New Roman"/>
                <w:kern w:val="0"/>
                <w:sz w:val="20"/>
                <w:szCs w:val="20"/>
                <w:lang w:val="tr-TR" w:eastAsia="en-US" w:bidi="ar-SA"/>
              </w:rPr>
              <w:t xml:space="preserve"> alt tiplerine genel yaklaşımı bilir.</w:t>
            </w:r>
          </w:p>
          <w:p>
            <w:pPr>
              <w:pStyle w:val="ListParagraph"/>
              <w:widowControl/>
              <w:spacing w:lineRule="auto" w:line="240" w:before="0" w:after="0"/>
              <w:ind w:left="1026"/>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r>
          </w:p>
          <w:p>
            <w:pPr>
              <w:pStyle w:val="Normal"/>
              <w:widowControl/>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r>
          </w:p>
          <w:p>
            <w:pPr>
              <w:pStyle w:val="Normal"/>
              <w:widowControl/>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r>
          </w:p>
          <w:p>
            <w:pPr>
              <w:pStyle w:val="Balk41"/>
              <w:spacing w:before="0"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t xml:space="preserve">TIP – 516.30.13 BİLİNÇ BOZUKLUKLARI </w:t>
            </w:r>
          </w:p>
          <w:p>
            <w:pPr>
              <w:pStyle w:val="Balk41"/>
              <w:spacing w:before="0"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r>
          </w:p>
          <w:p>
            <w:pPr>
              <w:pStyle w:val="BodyText"/>
              <w:widowControl/>
              <w:spacing w:lineRule="auto" w:line="280" w:before="0" w:after="140"/>
              <w:ind w:left="306" w:right="517"/>
              <w:jc w:val="left"/>
              <w:rPr>
                <w:sz w:val="20"/>
                <w:szCs w:val="20"/>
              </w:rPr>
            </w:pPr>
            <w:r>
              <w:rPr>
                <w:b/>
                <w:color w:val="auto"/>
                <w:w w:val="110"/>
                <w:kern w:val="0"/>
                <w:sz w:val="20"/>
                <w:szCs w:val="20"/>
                <w:lang w:val="tr-TR" w:bidi="ar-SA"/>
              </w:rPr>
              <w:t xml:space="preserve">Dersin Amacı: </w:t>
            </w:r>
            <w:r>
              <w:rPr>
                <w:color w:val="auto"/>
                <w:w w:val="110"/>
                <w:kern w:val="0"/>
                <w:sz w:val="20"/>
                <w:szCs w:val="20"/>
                <w:lang w:val="tr-TR" w:bidi="ar-SA"/>
              </w:rPr>
              <w:t>Bilinç bozuklukları</w:t>
            </w:r>
            <w:r>
              <w:rPr>
                <w:b/>
                <w:color w:val="auto"/>
                <w:w w:val="110"/>
                <w:kern w:val="0"/>
                <w:sz w:val="20"/>
                <w:szCs w:val="20"/>
                <w:lang w:val="tr-TR" w:bidi="ar-SA"/>
              </w:rPr>
              <w:t xml:space="preserve"> olan </w:t>
            </w:r>
            <w:r>
              <w:rPr>
                <w:kern w:val="0"/>
                <w:sz w:val="20"/>
                <w:szCs w:val="20"/>
                <w:lang w:val="tr-TR" w:bidi="ar-SA"/>
              </w:rPr>
              <w:t>hastaya yaklaşım hakkında bilgi sahibi olunması amaçlanmıştır.</w:t>
            </w:r>
          </w:p>
          <w:p>
            <w:pPr>
              <w:pStyle w:val="Normal"/>
              <w:widowControl/>
              <w:spacing w:before="1" w:after="160"/>
              <w:ind w:left="306"/>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Öğrenim Hedefleri:</w:t>
            </w:r>
            <w:r>
              <w:rPr>
                <w:rFonts w:eastAsia="Calibri" w:cs="Times New Roman" w:ascii="Times New Roman" w:hAnsi="Times New Roman"/>
                <w:kern w:val="0"/>
                <w:sz w:val="20"/>
                <w:szCs w:val="20"/>
                <w:lang w:val="tr-TR" w:eastAsia="en-US" w:bidi="ar-SA"/>
              </w:rPr>
              <w:t>Bu dersin sonunda öğrenciler</w:t>
            </w:r>
          </w:p>
          <w:p>
            <w:pPr>
              <w:pStyle w:val="ListParagraph"/>
              <w:widowControl/>
              <w:numPr>
                <w:ilvl w:val="0"/>
                <w:numId w:val="14"/>
              </w:numPr>
              <w:spacing w:before="1"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 xml:space="preserve">Hangi hastalarda </w:t>
            </w:r>
            <w:r>
              <w:rPr>
                <w:rFonts w:eastAsia="Calibri" w:cs="Times New Roman" w:ascii="Times New Roman" w:hAnsi="Times New Roman"/>
                <w:w w:val="110"/>
                <w:kern w:val="0"/>
                <w:sz w:val="20"/>
                <w:szCs w:val="20"/>
                <w:lang w:val="tr-TR" w:eastAsia="en-US" w:bidi="ar-SA"/>
              </w:rPr>
              <w:t>Bilinç bozuklukları</w:t>
            </w:r>
            <w:r>
              <w:rPr>
                <w:rFonts w:eastAsia="Calibri" w:cs="Times New Roman" w:ascii="Times New Roman" w:hAnsi="Times New Roman"/>
                <w:kern w:val="0"/>
                <w:sz w:val="20"/>
                <w:szCs w:val="20"/>
                <w:lang w:val="tr-TR" w:eastAsia="en-US" w:bidi="ar-SA"/>
              </w:rPr>
              <w:t xml:space="preserve"> düşünülmelidir bilir.</w:t>
            </w:r>
          </w:p>
          <w:p>
            <w:pPr>
              <w:pStyle w:val="ListParagraph"/>
              <w:widowControl/>
              <w:numPr>
                <w:ilvl w:val="0"/>
                <w:numId w:val="14"/>
              </w:numPr>
              <w:spacing w:lineRule="auto" w:line="240" w:before="0" w:after="52"/>
              <w:contextualSpacing/>
              <w:jc w:val="left"/>
              <w:rPr>
                <w:rFonts w:ascii="Times New Roman" w:hAnsi="Times New Roman" w:cs="Times New Roman"/>
                <w:sz w:val="20"/>
                <w:szCs w:val="20"/>
              </w:rPr>
            </w:pPr>
            <w:r>
              <w:rPr>
                <w:rFonts w:eastAsia="Calibri" w:cs="Times New Roman" w:ascii="Times New Roman" w:hAnsi="Times New Roman"/>
                <w:w w:val="110"/>
                <w:kern w:val="0"/>
                <w:sz w:val="20"/>
                <w:szCs w:val="20"/>
                <w:lang w:val="tr-TR" w:eastAsia="en-US" w:bidi="ar-SA"/>
              </w:rPr>
              <w:t>Bilinç bozuklukları</w:t>
            </w:r>
            <w:r>
              <w:rPr>
                <w:rFonts w:eastAsia="Calibri" w:cs="Times New Roman" w:ascii="Times New Roman" w:hAnsi="Times New Roman"/>
                <w:kern w:val="0"/>
                <w:sz w:val="20"/>
                <w:szCs w:val="20"/>
                <w:lang w:val="tr-TR" w:eastAsia="en-US" w:bidi="ar-SA"/>
              </w:rPr>
              <w:t xml:space="preserve"> düşünülen hastalarda istenilen tetkikleri ve görüntüleme yöntemlerini bilir.</w:t>
            </w:r>
          </w:p>
          <w:p>
            <w:pPr>
              <w:pStyle w:val="ListParagraph"/>
              <w:widowControl/>
              <w:numPr>
                <w:ilvl w:val="0"/>
                <w:numId w:val="14"/>
              </w:numPr>
              <w:spacing w:lineRule="auto" w:line="240" w:before="0" w:after="52"/>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 xml:space="preserve">Tedavi edilebilir </w:t>
            </w:r>
            <w:r>
              <w:rPr>
                <w:rFonts w:eastAsia="Calibri" w:cs="Times New Roman" w:ascii="Times New Roman" w:hAnsi="Times New Roman"/>
                <w:w w:val="110"/>
                <w:kern w:val="0"/>
                <w:sz w:val="20"/>
                <w:szCs w:val="20"/>
                <w:lang w:val="tr-TR" w:eastAsia="en-US" w:bidi="ar-SA"/>
              </w:rPr>
              <w:t>Bilinç bozuklukları</w:t>
            </w:r>
            <w:r>
              <w:rPr>
                <w:rFonts w:eastAsia="Calibri" w:cs="Times New Roman" w:ascii="Times New Roman" w:hAnsi="Times New Roman"/>
                <w:kern w:val="0"/>
                <w:sz w:val="20"/>
                <w:szCs w:val="20"/>
                <w:lang w:val="tr-TR" w:eastAsia="en-US" w:bidi="ar-SA"/>
              </w:rPr>
              <w:t xml:space="preserve"> nedenleri ve tedavi yöntemlerini açıklar.</w:t>
            </w:r>
          </w:p>
          <w:p>
            <w:pPr>
              <w:pStyle w:val="ListParagraph"/>
              <w:widowControl/>
              <w:numPr>
                <w:ilvl w:val="0"/>
                <w:numId w:val="14"/>
              </w:numPr>
              <w:spacing w:lineRule="auto" w:line="240" w:before="0" w:after="52"/>
              <w:contextualSpacing/>
              <w:jc w:val="left"/>
              <w:rPr>
                <w:rFonts w:ascii="Times New Roman" w:hAnsi="Times New Roman" w:cs="Times New Roman"/>
                <w:sz w:val="20"/>
                <w:szCs w:val="20"/>
              </w:rPr>
            </w:pPr>
            <w:r>
              <w:rPr>
                <w:rFonts w:eastAsia="Calibri" w:cs="Times New Roman" w:ascii="Times New Roman" w:hAnsi="Times New Roman"/>
                <w:w w:val="110"/>
                <w:kern w:val="0"/>
                <w:sz w:val="20"/>
                <w:szCs w:val="20"/>
                <w:lang w:val="tr-TR" w:eastAsia="en-US" w:bidi="ar-SA"/>
              </w:rPr>
              <w:t>Bilinç bozuklukları</w:t>
            </w:r>
            <w:r>
              <w:rPr>
                <w:rFonts w:eastAsia="Calibri" w:cs="Times New Roman" w:ascii="Times New Roman" w:hAnsi="Times New Roman"/>
                <w:kern w:val="0"/>
                <w:sz w:val="20"/>
                <w:szCs w:val="20"/>
                <w:lang w:val="tr-TR" w:eastAsia="en-US" w:bidi="ar-SA"/>
              </w:rPr>
              <w:t xml:space="preserve"> düşündüğümüz hastada verilmesi ve verilmemesi gereken ilaçları bilir.</w:t>
            </w:r>
          </w:p>
          <w:p>
            <w:pPr>
              <w:pStyle w:val="ListParagraph"/>
              <w:widowControl/>
              <w:numPr>
                <w:ilvl w:val="0"/>
                <w:numId w:val="14"/>
              </w:numPr>
              <w:spacing w:lineRule="auto" w:line="240" w:before="0" w:after="0"/>
              <w:contextualSpacing/>
              <w:jc w:val="left"/>
              <w:rPr>
                <w:rFonts w:ascii="Times New Roman" w:hAnsi="Times New Roman" w:cs="Times New Roman"/>
                <w:sz w:val="20"/>
                <w:szCs w:val="20"/>
              </w:rPr>
            </w:pPr>
            <w:r>
              <w:rPr>
                <w:rFonts w:eastAsia="Calibri" w:cs="Times New Roman" w:ascii="Times New Roman" w:hAnsi="Times New Roman"/>
                <w:w w:val="110"/>
                <w:kern w:val="0"/>
                <w:sz w:val="20"/>
                <w:szCs w:val="20"/>
                <w:lang w:val="tr-TR" w:eastAsia="en-US" w:bidi="ar-SA"/>
              </w:rPr>
              <w:t>Bilinç bozuklukları</w:t>
            </w:r>
            <w:r>
              <w:rPr>
                <w:rFonts w:eastAsia="Calibri" w:cs="Times New Roman" w:ascii="Times New Roman" w:hAnsi="Times New Roman"/>
                <w:kern w:val="0"/>
                <w:sz w:val="20"/>
                <w:szCs w:val="20"/>
                <w:lang w:val="tr-TR" w:eastAsia="en-US" w:bidi="ar-SA"/>
              </w:rPr>
              <w:t xml:space="preserve"> alt tiplerine genel yaklaşımı bilir.</w:t>
            </w:r>
          </w:p>
          <w:p>
            <w:pPr>
              <w:pStyle w:val="ListParagraph"/>
              <w:widowControl/>
              <w:spacing w:lineRule="auto" w:line="240" w:before="0" w:after="0"/>
              <w:ind w:left="1026"/>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r>
          </w:p>
          <w:p>
            <w:pPr>
              <w:pStyle w:val="Normal"/>
              <w:widowControl/>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r>
          </w:p>
          <w:p>
            <w:pPr>
              <w:pStyle w:val="Normal"/>
              <w:widowControl/>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r>
          </w:p>
          <w:p>
            <w:pPr>
              <w:pStyle w:val="Balk41"/>
              <w:spacing w:before="0"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t xml:space="preserve">TIP – 516.30.14 EPİLEPSİ </w:t>
            </w:r>
          </w:p>
          <w:p>
            <w:pPr>
              <w:pStyle w:val="Balk41"/>
              <w:spacing w:before="0"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r>
          </w:p>
          <w:p>
            <w:pPr>
              <w:pStyle w:val="BodyText"/>
              <w:widowControl/>
              <w:spacing w:lineRule="auto" w:line="280" w:before="0" w:after="140"/>
              <w:ind w:left="306" w:right="517"/>
              <w:jc w:val="left"/>
              <w:rPr>
                <w:sz w:val="20"/>
                <w:szCs w:val="20"/>
              </w:rPr>
            </w:pPr>
            <w:r>
              <w:rPr>
                <w:b/>
                <w:color w:val="auto"/>
                <w:w w:val="110"/>
                <w:kern w:val="0"/>
                <w:sz w:val="20"/>
                <w:szCs w:val="20"/>
                <w:lang w:val="tr-TR" w:bidi="ar-SA"/>
              </w:rPr>
              <w:t xml:space="preserve">Dersin Amacı: </w:t>
            </w:r>
            <w:r>
              <w:rPr>
                <w:color w:val="auto"/>
                <w:w w:val="110"/>
                <w:kern w:val="0"/>
                <w:sz w:val="20"/>
                <w:szCs w:val="20"/>
                <w:lang w:val="tr-TR" w:bidi="ar-SA"/>
              </w:rPr>
              <w:t>Epilepsi tanısı olan</w:t>
            </w:r>
            <w:r>
              <w:rPr>
                <w:b/>
                <w:color w:val="auto"/>
                <w:w w:val="110"/>
                <w:kern w:val="0"/>
                <w:sz w:val="20"/>
                <w:szCs w:val="20"/>
                <w:lang w:val="tr-TR" w:bidi="ar-SA"/>
              </w:rPr>
              <w:t xml:space="preserve"> </w:t>
            </w:r>
            <w:r>
              <w:rPr>
                <w:kern w:val="0"/>
                <w:sz w:val="20"/>
                <w:szCs w:val="20"/>
                <w:lang w:val="tr-TR" w:bidi="ar-SA"/>
              </w:rPr>
              <w:t>hastaya yaklaşım hakkında bilgi sahibi olunması amaçlanmıştır.</w:t>
            </w:r>
          </w:p>
          <w:p>
            <w:pPr>
              <w:pStyle w:val="Normal"/>
              <w:widowControl/>
              <w:spacing w:before="1" w:after="160"/>
              <w:ind w:left="306"/>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Öğrenim Hedefleri:</w:t>
            </w:r>
            <w:r>
              <w:rPr>
                <w:rFonts w:eastAsia="Calibri" w:cs="Times New Roman" w:ascii="Times New Roman" w:hAnsi="Times New Roman"/>
                <w:kern w:val="0"/>
                <w:sz w:val="20"/>
                <w:szCs w:val="20"/>
                <w:lang w:val="tr-TR" w:eastAsia="en-US" w:bidi="ar-SA"/>
              </w:rPr>
              <w:t>Bu dersin sonunda öğrenciler</w:t>
            </w:r>
          </w:p>
          <w:p>
            <w:pPr>
              <w:pStyle w:val="ListParagraph"/>
              <w:widowControl/>
              <w:numPr>
                <w:ilvl w:val="0"/>
                <w:numId w:val="15"/>
              </w:numPr>
              <w:spacing w:before="1"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 xml:space="preserve">Hangi hastalarda </w:t>
            </w:r>
            <w:r>
              <w:rPr>
                <w:rFonts w:eastAsia="Calibri" w:cs="Times New Roman" w:ascii="Times New Roman" w:hAnsi="Times New Roman"/>
                <w:w w:val="110"/>
                <w:kern w:val="0"/>
                <w:sz w:val="20"/>
                <w:szCs w:val="20"/>
                <w:lang w:val="tr-TR" w:eastAsia="en-US" w:bidi="ar-SA"/>
              </w:rPr>
              <w:t>Epilepsi</w:t>
            </w:r>
            <w:r>
              <w:rPr>
                <w:rFonts w:eastAsia="Calibri" w:cs="Times New Roman" w:ascii="Times New Roman" w:hAnsi="Times New Roman"/>
                <w:kern w:val="0"/>
                <w:sz w:val="20"/>
                <w:szCs w:val="20"/>
                <w:lang w:val="tr-TR" w:eastAsia="en-US" w:bidi="ar-SA"/>
              </w:rPr>
              <w:t xml:space="preserve"> düşünülmelidir bilir.</w:t>
            </w:r>
          </w:p>
          <w:p>
            <w:pPr>
              <w:pStyle w:val="ListParagraph"/>
              <w:widowControl/>
              <w:numPr>
                <w:ilvl w:val="0"/>
                <w:numId w:val="15"/>
              </w:numPr>
              <w:spacing w:before="1"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 xml:space="preserve">DSM-IV ve DSMV kriterlerine göre </w:t>
            </w:r>
            <w:r>
              <w:rPr>
                <w:rFonts w:eastAsia="Calibri" w:cs="Times New Roman" w:ascii="Times New Roman" w:hAnsi="Times New Roman"/>
                <w:w w:val="110"/>
                <w:kern w:val="0"/>
                <w:sz w:val="20"/>
                <w:szCs w:val="20"/>
                <w:lang w:val="tr-TR" w:eastAsia="en-US" w:bidi="ar-SA"/>
              </w:rPr>
              <w:t>Epilepsi</w:t>
            </w:r>
            <w:r>
              <w:rPr>
                <w:rFonts w:eastAsia="Calibri" w:cs="Times New Roman" w:ascii="Times New Roman" w:hAnsi="Times New Roman"/>
                <w:kern w:val="0"/>
                <w:sz w:val="20"/>
                <w:szCs w:val="20"/>
                <w:lang w:val="tr-TR" w:eastAsia="en-US" w:bidi="ar-SA"/>
              </w:rPr>
              <w:t xml:space="preserve"> şüphesi olan hastaya tanı koymasını bilir.</w:t>
            </w:r>
          </w:p>
          <w:p>
            <w:pPr>
              <w:pStyle w:val="ListParagraph"/>
              <w:widowControl/>
              <w:numPr>
                <w:ilvl w:val="0"/>
                <w:numId w:val="15"/>
              </w:numPr>
              <w:spacing w:lineRule="auto" w:line="240" w:before="0" w:after="52"/>
              <w:contextualSpacing/>
              <w:jc w:val="left"/>
              <w:rPr>
                <w:rFonts w:ascii="Times New Roman" w:hAnsi="Times New Roman" w:cs="Times New Roman"/>
                <w:sz w:val="20"/>
                <w:szCs w:val="20"/>
              </w:rPr>
            </w:pPr>
            <w:r>
              <w:rPr>
                <w:rFonts w:eastAsia="Calibri" w:cs="Times New Roman" w:ascii="Times New Roman" w:hAnsi="Times New Roman"/>
                <w:w w:val="110"/>
                <w:kern w:val="0"/>
                <w:sz w:val="20"/>
                <w:szCs w:val="20"/>
                <w:lang w:val="tr-TR" w:eastAsia="en-US" w:bidi="ar-SA"/>
              </w:rPr>
              <w:t>Epilepsi</w:t>
            </w:r>
            <w:r>
              <w:rPr>
                <w:rFonts w:eastAsia="Calibri" w:cs="Times New Roman" w:ascii="Times New Roman" w:hAnsi="Times New Roman"/>
                <w:kern w:val="0"/>
                <w:sz w:val="20"/>
                <w:szCs w:val="20"/>
                <w:lang w:val="tr-TR" w:eastAsia="en-US" w:bidi="ar-SA"/>
              </w:rPr>
              <w:t xml:space="preserve"> düşünülen hastalarda istenilen tetkikleri ve görüntüleme yöntemlerini bilir.</w:t>
            </w:r>
          </w:p>
          <w:p>
            <w:pPr>
              <w:pStyle w:val="ListParagraph"/>
              <w:widowControl/>
              <w:numPr>
                <w:ilvl w:val="0"/>
                <w:numId w:val="15"/>
              </w:numPr>
              <w:spacing w:lineRule="auto" w:line="240" w:before="0" w:after="52"/>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 xml:space="preserve">Tedavi edilebilir </w:t>
            </w:r>
            <w:r>
              <w:rPr>
                <w:rFonts w:eastAsia="Calibri" w:cs="Times New Roman" w:ascii="Times New Roman" w:hAnsi="Times New Roman"/>
                <w:w w:val="110"/>
                <w:kern w:val="0"/>
                <w:sz w:val="20"/>
                <w:szCs w:val="20"/>
                <w:lang w:val="tr-TR" w:eastAsia="en-US" w:bidi="ar-SA"/>
              </w:rPr>
              <w:t>Epilepsi</w:t>
            </w:r>
            <w:r>
              <w:rPr>
                <w:rFonts w:eastAsia="Calibri" w:cs="Times New Roman" w:ascii="Times New Roman" w:hAnsi="Times New Roman"/>
                <w:kern w:val="0"/>
                <w:sz w:val="20"/>
                <w:szCs w:val="20"/>
                <w:lang w:val="tr-TR" w:eastAsia="en-US" w:bidi="ar-SA"/>
              </w:rPr>
              <w:t xml:space="preserve"> nedenleri ve tedavi yöntemlerini açıklar.</w:t>
            </w:r>
          </w:p>
          <w:p>
            <w:pPr>
              <w:pStyle w:val="ListParagraph"/>
              <w:widowControl/>
              <w:numPr>
                <w:ilvl w:val="0"/>
                <w:numId w:val="15"/>
              </w:numPr>
              <w:spacing w:lineRule="auto" w:line="240" w:before="0" w:after="52"/>
              <w:contextualSpacing/>
              <w:jc w:val="left"/>
              <w:rPr>
                <w:rFonts w:ascii="Times New Roman" w:hAnsi="Times New Roman" w:cs="Times New Roman"/>
                <w:sz w:val="20"/>
                <w:szCs w:val="20"/>
              </w:rPr>
            </w:pPr>
            <w:r>
              <w:rPr>
                <w:rFonts w:eastAsia="Calibri" w:cs="Times New Roman" w:ascii="Times New Roman" w:hAnsi="Times New Roman"/>
                <w:w w:val="110"/>
                <w:kern w:val="0"/>
                <w:sz w:val="20"/>
                <w:szCs w:val="20"/>
                <w:lang w:val="tr-TR" w:eastAsia="en-US" w:bidi="ar-SA"/>
              </w:rPr>
              <w:t>Epilepsi</w:t>
            </w:r>
            <w:r>
              <w:rPr>
                <w:rFonts w:eastAsia="Calibri" w:cs="Times New Roman" w:ascii="Times New Roman" w:hAnsi="Times New Roman"/>
                <w:kern w:val="0"/>
                <w:sz w:val="20"/>
                <w:szCs w:val="20"/>
                <w:lang w:val="tr-TR" w:eastAsia="en-US" w:bidi="ar-SA"/>
              </w:rPr>
              <w:t xml:space="preserve"> ve psödonöbet ayrıcı tanısının yapar.</w:t>
            </w:r>
          </w:p>
          <w:p>
            <w:pPr>
              <w:pStyle w:val="ListParagraph"/>
              <w:widowControl/>
              <w:numPr>
                <w:ilvl w:val="0"/>
                <w:numId w:val="15"/>
              </w:numPr>
              <w:spacing w:lineRule="auto" w:line="240" w:before="0" w:after="52"/>
              <w:contextualSpacing/>
              <w:jc w:val="left"/>
              <w:rPr>
                <w:rFonts w:ascii="Times New Roman" w:hAnsi="Times New Roman" w:cs="Times New Roman"/>
                <w:sz w:val="20"/>
                <w:szCs w:val="20"/>
              </w:rPr>
            </w:pPr>
            <w:r>
              <w:rPr>
                <w:rFonts w:eastAsia="Calibri" w:cs="Times New Roman" w:ascii="Times New Roman" w:hAnsi="Times New Roman"/>
                <w:w w:val="110"/>
                <w:kern w:val="0"/>
                <w:sz w:val="20"/>
                <w:szCs w:val="20"/>
                <w:lang w:val="tr-TR" w:eastAsia="en-US" w:bidi="ar-SA"/>
              </w:rPr>
              <w:t>Epilepsi</w:t>
            </w:r>
            <w:r>
              <w:rPr>
                <w:rFonts w:eastAsia="Calibri" w:cs="Times New Roman" w:ascii="Times New Roman" w:hAnsi="Times New Roman"/>
                <w:kern w:val="0"/>
                <w:sz w:val="20"/>
                <w:szCs w:val="20"/>
                <w:lang w:val="tr-TR" w:eastAsia="en-US" w:bidi="ar-SA"/>
              </w:rPr>
              <w:t xml:space="preserve"> düşündüğümüz hastada verilmesi ve verilmemesi gereken ilaçları bilir.</w:t>
            </w:r>
          </w:p>
          <w:p>
            <w:pPr>
              <w:pStyle w:val="ListParagraph"/>
              <w:widowControl/>
              <w:numPr>
                <w:ilvl w:val="0"/>
                <w:numId w:val="15"/>
              </w:numPr>
              <w:spacing w:lineRule="auto" w:line="240" w:before="0" w:after="0"/>
              <w:contextualSpacing/>
              <w:jc w:val="left"/>
              <w:rPr>
                <w:rFonts w:ascii="Times New Roman" w:hAnsi="Times New Roman" w:cs="Times New Roman"/>
                <w:sz w:val="20"/>
                <w:szCs w:val="20"/>
              </w:rPr>
            </w:pPr>
            <w:r>
              <w:rPr>
                <w:rFonts w:eastAsia="Calibri" w:cs="Times New Roman" w:ascii="Times New Roman" w:hAnsi="Times New Roman"/>
                <w:w w:val="110"/>
                <w:kern w:val="0"/>
                <w:sz w:val="20"/>
                <w:szCs w:val="20"/>
                <w:lang w:val="tr-TR" w:eastAsia="en-US" w:bidi="ar-SA"/>
              </w:rPr>
              <w:t>Epilepsi</w:t>
            </w:r>
            <w:r>
              <w:rPr>
                <w:rFonts w:eastAsia="Calibri" w:cs="Times New Roman" w:ascii="Times New Roman" w:hAnsi="Times New Roman"/>
                <w:kern w:val="0"/>
                <w:sz w:val="20"/>
                <w:szCs w:val="20"/>
                <w:lang w:val="tr-TR" w:eastAsia="en-US" w:bidi="ar-SA"/>
              </w:rPr>
              <w:t xml:space="preserve"> alt tiplerine genel yaklaşımı bilir.</w:t>
            </w:r>
          </w:p>
          <w:p>
            <w:pPr>
              <w:pStyle w:val="Normal"/>
              <w:widowControl/>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r>
          </w:p>
          <w:p>
            <w:pPr>
              <w:pStyle w:val="Normal"/>
              <w:widowControl/>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r>
          </w:p>
          <w:p>
            <w:pPr>
              <w:pStyle w:val="Normal"/>
              <w:widowControl/>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r>
          </w:p>
          <w:p>
            <w:pPr>
              <w:pStyle w:val="Balk41"/>
              <w:spacing w:before="0"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t>TIP – 516.30.15 NÖROLOJİK MUAYENE</w:t>
            </w:r>
          </w:p>
          <w:p>
            <w:pPr>
              <w:pStyle w:val="Balk41"/>
              <w:spacing w:before="0"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r>
          </w:p>
          <w:p>
            <w:pPr>
              <w:pStyle w:val="BodyText"/>
              <w:widowControl/>
              <w:spacing w:lineRule="auto" w:line="280" w:before="0" w:after="140"/>
              <w:ind w:left="306" w:right="517"/>
              <w:jc w:val="left"/>
              <w:rPr>
                <w:sz w:val="20"/>
                <w:szCs w:val="20"/>
              </w:rPr>
            </w:pPr>
            <w:r>
              <w:rPr>
                <w:b/>
                <w:color w:val="auto"/>
                <w:w w:val="110"/>
                <w:kern w:val="0"/>
                <w:sz w:val="20"/>
                <w:szCs w:val="20"/>
                <w:lang w:val="tr-TR" w:bidi="ar-SA"/>
              </w:rPr>
              <w:t xml:space="preserve">Dersin Amacı: </w:t>
            </w:r>
            <w:r>
              <w:rPr>
                <w:color w:val="auto"/>
                <w:w w:val="110"/>
                <w:kern w:val="0"/>
                <w:sz w:val="20"/>
                <w:szCs w:val="20"/>
                <w:lang w:val="tr-TR" w:bidi="ar-SA"/>
              </w:rPr>
              <w:t>Nörolojik muayene hakkında</w:t>
            </w:r>
            <w:r>
              <w:rPr>
                <w:b/>
                <w:color w:val="auto"/>
                <w:w w:val="110"/>
                <w:kern w:val="0"/>
                <w:sz w:val="20"/>
                <w:szCs w:val="20"/>
                <w:lang w:val="tr-TR" w:bidi="ar-SA"/>
              </w:rPr>
              <w:t xml:space="preserve"> </w:t>
            </w:r>
            <w:r>
              <w:rPr>
                <w:kern w:val="0"/>
                <w:sz w:val="20"/>
                <w:szCs w:val="20"/>
                <w:lang w:val="tr-TR" w:bidi="ar-SA"/>
              </w:rPr>
              <w:t>bilgi sahibi olunması amaçlanmıştır.</w:t>
            </w:r>
          </w:p>
          <w:p>
            <w:pPr>
              <w:pStyle w:val="Normal"/>
              <w:widowControl/>
              <w:spacing w:before="1" w:after="160"/>
              <w:ind w:left="306"/>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Öğrenim Hedefleri:</w:t>
            </w:r>
            <w:r>
              <w:rPr>
                <w:rFonts w:eastAsia="Calibri" w:cs="Times New Roman" w:ascii="Times New Roman" w:hAnsi="Times New Roman"/>
                <w:kern w:val="0"/>
                <w:sz w:val="20"/>
                <w:szCs w:val="20"/>
                <w:lang w:val="tr-TR" w:eastAsia="en-US" w:bidi="ar-SA"/>
              </w:rPr>
              <w:t>Bu dersin sonunda öğrenciler</w:t>
            </w:r>
          </w:p>
          <w:p>
            <w:pPr>
              <w:pStyle w:val="ListParagraph"/>
              <w:widowControl/>
              <w:numPr>
                <w:ilvl w:val="0"/>
                <w:numId w:val="16"/>
              </w:numPr>
              <w:spacing w:before="1"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 xml:space="preserve">Hastalarda </w:t>
            </w:r>
            <w:r>
              <w:rPr>
                <w:rFonts w:eastAsia="Calibri" w:cs="Times New Roman" w:ascii="Times New Roman" w:hAnsi="Times New Roman"/>
                <w:w w:val="110"/>
                <w:kern w:val="0"/>
                <w:sz w:val="20"/>
                <w:szCs w:val="20"/>
                <w:lang w:val="tr-TR" w:eastAsia="en-US" w:bidi="ar-SA"/>
              </w:rPr>
              <w:t>Nörolojik muayene</w:t>
            </w:r>
            <w:r>
              <w:rPr>
                <w:rFonts w:eastAsia="Calibri" w:cs="Times New Roman" w:ascii="Times New Roman" w:hAnsi="Times New Roman"/>
                <w:kern w:val="0"/>
                <w:sz w:val="20"/>
                <w:szCs w:val="20"/>
                <w:lang w:val="tr-TR" w:eastAsia="en-US" w:bidi="ar-SA"/>
              </w:rPr>
              <w:t xml:space="preserve"> yapılması hakkında yeterli bilgi bilir.</w:t>
            </w:r>
          </w:p>
          <w:p>
            <w:pPr>
              <w:pStyle w:val="ListParagraph"/>
              <w:widowControl/>
              <w:numPr>
                <w:ilvl w:val="0"/>
                <w:numId w:val="16"/>
              </w:numPr>
              <w:spacing w:before="1"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Patolojik tabloları tanı</w:t>
            </w:r>
          </w:p>
          <w:p>
            <w:pPr>
              <w:pStyle w:val="ListParagraph"/>
              <w:widowControl/>
              <w:numPr>
                <w:ilvl w:val="0"/>
                <w:numId w:val="16"/>
              </w:numPr>
              <w:spacing w:lineRule="auto" w:line="240" w:before="1" w:after="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Doğru yönlendirmeleri yapar.</w:t>
            </w:r>
          </w:p>
          <w:p>
            <w:pPr>
              <w:pStyle w:val="ListParagraph"/>
              <w:widowControl/>
              <w:spacing w:lineRule="auto" w:line="240" w:before="1" w:after="0"/>
              <w:ind w:left="1026"/>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r>
          </w:p>
          <w:p>
            <w:pPr>
              <w:pStyle w:val="ListParagraph"/>
              <w:widowControl/>
              <w:spacing w:lineRule="auto" w:line="240" w:before="1" w:after="0"/>
              <w:ind w:left="1026"/>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r>
          </w:p>
          <w:p>
            <w:pPr>
              <w:pStyle w:val="Balk41"/>
              <w:spacing w:before="0"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t>TIP – 516.30.16  MOTOR NÖRON HASTALIKLARI</w:t>
            </w:r>
          </w:p>
          <w:p>
            <w:pPr>
              <w:pStyle w:val="Balk41"/>
              <w:spacing w:before="0"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r>
          </w:p>
          <w:p>
            <w:pPr>
              <w:pStyle w:val="BodyText"/>
              <w:widowControl/>
              <w:spacing w:lineRule="auto" w:line="280" w:before="0" w:after="140"/>
              <w:ind w:left="306" w:right="517"/>
              <w:jc w:val="left"/>
              <w:rPr>
                <w:sz w:val="20"/>
                <w:szCs w:val="20"/>
              </w:rPr>
            </w:pPr>
            <w:r>
              <w:rPr>
                <w:b/>
                <w:color w:val="auto"/>
                <w:w w:val="110"/>
                <w:kern w:val="0"/>
                <w:sz w:val="20"/>
                <w:szCs w:val="20"/>
                <w:lang w:val="tr-TR" w:bidi="ar-SA"/>
              </w:rPr>
              <w:t xml:space="preserve">Dersin Amacı: </w:t>
            </w:r>
            <w:r>
              <w:rPr>
                <w:color w:val="auto"/>
                <w:w w:val="110"/>
                <w:kern w:val="0"/>
                <w:sz w:val="20"/>
                <w:szCs w:val="20"/>
                <w:lang w:val="tr-TR" w:bidi="ar-SA"/>
              </w:rPr>
              <w:t xml:space="preserve"> Motor nöron hastalıkları tanısı olan</w:t>
            </w:r>
            <w:r>
              <w:rPr>
                <w:b/>
                <w:color w:val="auto"/>
                <w:w w:val="110"/>
                <w:kern w:val="0"/>
                <w:sz w:val="20"/>
                <w:szCs w:val="20"/>
                <w:lang w:val="tr-TR" w:bidi="ar-SA"/>
              </w:rPr>
              <w:t xml:space="preserve"> </w:t>
            </w:r>
            <w:r>
              <w:rPr>
                <w:kern w:val="0"/>
                <w:sz w:val="20"/>
                <w:szCs w:val="20"/>
                <w:lang w:val="tr-TR" w:bidi="ar-SA"/>
              </w:rPr>
              <w:t>hastaya yaklaşım hakkında bilgi sahibi olunması amaçlanmıştır.</w:t>
            </w:r>
          </w:p>
          <w:p>
            <w:pPr>
              <w:pStyle w:val="Normal"/>
              <w:widowControl/>
              <w:spacing w:before="1" w:after="160"/>
              <w:ind w:left="306"/>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Öğrenim Hedefleri:</w:t>
            </w:r>
            <w:r>
              <w:rPr>
                <w:rFonts w:eastAsia="Calibri" w:cs="Times New Roman" w:ascii="Times New Roman" w:hAnsi="Times New Roman"/>
                <w:kern w:val="0"/>
                <w:sz w:val="20"/>
                <w:szCs w:val="20"/>
                <w:lang w:val="tr-TR" w:eastAsia="en-US" w:bidi="ar-SA"/>
              </w:rPr>
              <w:t>Bu dersin sonunda öğrenciler</w:t>
            </w:r>
          </w:p>
          <w:p>
            <w:pPr>
              <w:pStyle w:val="ListParagraph"/>
              <w:widowControl/>
              <w:numPr>
                <w:ilvl w:val="0"/>
                <w:numId w:val="17"/>
              </w:numPr>
              <w:spacing w:before="1"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 xml:space="preserve">Hangi hastalarda </w:t>
            </w:r>
            <w:r>
              <w:rPr>
                <w:rFonts w:eastAsia="Calibri" w:cs="Times New Roman" w:ascii="Times New Roman" w:hAnsi="Times New Roman"/>
                <w:w w:val="110"/>
                <w:kern w:val="0"/>
                <w:sz w:val="20"/>
                <w:szCs w:val="20"/>
                <w:lang w:val="tr-TR" w:eastAsia="en-US" w:bidi="ar-SA"/>
              </w:rPr>
              <w:t>Motor nöron hastalıkları</w:t>
            </w:r>
            <w:r>
              <w:rPr>
                <w:rFonts w:eastAsia="Calibri" w:cs="Times New Roman" w:ascii="Times New Roman" w:hAnsi="Times New Roman"/>
                <w:kern w:val="0"/>
                <w:sz w:val="20"/>
                <w:szCs w:val="20"/>
                <w:lang w:val="tr-TR" w:eastAsia="en-US" w:bidi="ar-SA"/>
              </w:rPr>
              <w:t xml:space="preserve"> düşünülmelidir bilir.</w:t>
            </w:r>
          </w:p>
          <w:p>
            <w:pPr>
              <w:pStyle w:val="ListParagraph"/>
              <w:widowControl/>
              <w:numPr>
                <w:ilvl w:val="0"/>
                <w:numId w:val="17"/>
              </w:numPr>
              <w:spacing w:before="1"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 xml:space="preserve">DSM-IV ve DSMV kriterlerine  göre </w:t>
            </w:r>
            <w:r>
              <w:rPr>
                <w:rFonts w:eastAsia="Calibri" w:cs="Times New Roman" w:ascii="Times New Roman" w:hAnsi="Times New Roman"/>
                <w:w w:val="110"/>
                <w:kern w:val="0"/>
                <w:sz w:val="20"/>
                <w:szCs w:val="20"/>
                <w:lang w:val="tr-TR" w:eastAsia="en-US" w:bidi="ar-SA"/>
              </w:rPr>
              <w:t>Motor nöron hastalıkları</w:t>
            </w:r>
            <w:r>
              <w:rPr>
                <w:rFonts w:eastAsia="Calibri" w:cs="Times New Roman" w:ascii="Times New Roman" w:hAnsi="Times New Roman"/>
                <w:kern w:val="0"/>
                <w:sz w:val="20"/>
                <w:szCs w:val="20"/>
                <w:lang w:val="tr-TR" w:eastAsia="en-US" w:bidi="ar-SA"/>
              </w:rPr>
              <w:t xml:space="preserve"> şüphesi olan hastaya tanı koymasını bilir.</w:t>
            </w:r>
          </w:p>
          <w:p>
            <w:pPr>
              <w:pStyle w:val="ListParagraph"/>
              <w:widowControl/>
              <w:numPr>
                <w:ilvl w:val="0"/>
                <w:numId w:val="17"/>
              </w:numPr>
              <w:spacing w:lineRule="auto" w:line="240" w:before="0" w:after="52"/>
              <w:contextualSpacing/>
              <w:jc w:val="left"/>
              <w:rPr>
                <w:rFonts w:ascii="Times New Roman" w:hAnsi="Times New Roman" w:cs="Times New Roman"/>
                <w:sz w:val="20"/>
                <w:szCs w:val="20"/>
              </w:rPr>
            </w:pPr>
            <w:r>
              <w:rPr>
                <w:rFonts w:eastAsia="Calibri" w:cs="Times New Roman" w:ascii="Times New Roman" w:hAnsi="Times New Roman"/>
                <w:w w:val="110"/>
                <w:kern w:val="0"/>
                <w:sz w:val="20"/>
                <w:szCs w:val="20"/>
                <w:lang w:val="tr-TR" w:eastAsia="en-US" w:bidi="ar-SA"/>
              </w:rPr>
              <w:t>Motor nöron hastalıkları</w:t>
            </w:r>
            <w:r>
              <w:rPr>
                <w:rFonts w:eastAsia="Calibri" w:cs="Times New Roman" w:ascii="Times New Roman" w:hAnsi="Times New Roman"/>
                <w:kern w:val="0"/>
                <w:sz w:val="20"/>
                <w:szCs w:val="20"/>
                <w:lang w:val="tr-TR" w:eastAsia="en-US" w:bidi="ar-SA"/>
              </w:rPr>
              <w:t xml:space="preserve"> düşünülen hastalarda istenilen tetkikleri ve görüntüleme yöntemlerini bilir.</w:t>
            </w:r>
          </w:p>
          <w:p>
            <w:pPr>
              <w:pStyle w:val="ListParagraph"/>
              <w:widowControl/>
              <w:numPr>
                <w:ilvl w:val="0"/>
                <w:numId w:val="17"/>
              </w:numPr>
              <w:spacing w:lineRule="auto" w:line="240" w:before="0" w:after="52"/>
              <w:contextualSpacing/>
              <w:jc w:val="left"/>
              <w:rPr>
                <w:rFonts w:ascii="Times New Roman" w:hAnsi="Times New Roman" w:cs="Times New Roman"/>
                <w:sz w:val="20"/>
                <w:szCs w:val="20"/>
              </w:rPr>
            </w:pPr>
            <w:r>
              <w:rPr>
                <w:rFonts w:eastAsia="Calibri" w:cs="Times New Roman" w:ascii="Times New Roman" w:hAnsi="Times New Roman"/>
                <w:w w:val="110"/>
                <w:kern w:val="0"/>
                <w:sz w:val="20"/>
                <w:szCs w:val="20"/>
                <w:lang w:val="tr-TR" w:eastAsia="en-US" w:bidi="ar-SA"/>
              </w:rPr>
              <w:t>Motor nöron hastalıkları</w:t>
            </w:r>
            <w:r>
              <w:rPr>
                <w:rFonts w:eastAsia="Calibri" w:cs="Times New Roman" w:ascii="Times New Roman" w:hAnsi="Times New Roman"/>
                <w:kern w:val="0"/>
                <w:sz w:val="20"/>
                <w:szCs w:val="20"/>
                <w:lang w:val="tr-TR" w:eastAsia="en-US" w:bidi="ar-SA"/>
              </w:rPr>
              <w:t xml:space="preserve"> ayrıcı tanısının yapar.</w:t>
            </w:r>
          </w:p>
          <w:p>
            <w:pPr>
              <w:pStyle w:val="ListParagraph"/>
              <w:widowControl/>
              <w:numPr>
                <w:ilvl w:val="0"/>
                <w:numId w:val="17"/>
              </w:numPr>
              <w:spacing w:lineRule="auto" w:line="240" w:before="0" w:after="52"/>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 xml:space="preserve"> </w:t>
            </w:r>
            <w:r>
              <w:rPr>
                <w:rFonts w:eastAsia="Calibri" w:cs="Times New Roman" w:ascii="Times New Roman" w:hAnsi="Times New Roman"/>
                <w:w w:val="110"/>
                <w:kern w:val="0"/>
                <w:sz w:val="20"/>
                <w:szCs w:val="20"/>
                <w:lang w:val="tr-TR" w:eastAsia="en-US" w:bidi="ar-SA"/>
              </w:rPr>
              <w:t xml:space="preserve">Motor nöron hastalıkları </w:t>
            </w:r>
            <w:r>
              <w:rPr>
                <w:rFonts w:eastAsia="Calibri" w:cs="Times New Roman" w:ascii="Times New Roman" w:hAnsi="Times New Roman"/>
                <w:kern w:val="0"/>
                <w:sz w:val="20"/>
                <w:szCs w:val="20"/>
                <w:lang w:val="tr-TR" w:eastAsia="en-US" w:bidi="ar-SA"/>
              </w:rPr>
              <w:t>düşündüğümüz hastada verilmesi ve verilmemesi gereken ilaçları bilir.</w:t>
            </w:r>
          </w:p>
          <w:p>
            <w:pPr>
              <w:pStyle w:val="ListParagraph"/>
              <w:widowControl/>
              <w:spacing w:lineRule="auto" w:line="240" w:before="0" w:after="0"/>
              <w:ind w:left="1026"/>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r>
          </w:p>
          <w:p>
            <w:pPr>
              <w:pStyle w:val="Normal"/>
              <w:widowControl/>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r>
          </w:p>
          <w:p>
            <w:pPr>
              <w:pStyle w:val="Balk41"/>
              <w:spacing w:before="0"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t xml:space="preserve">TIP – 516.30.17 UYKU BOZUKLUKLARI </w:t>
            </w:r>
            <w:bookmarkStart w:id="0" w:name="_GoBack"/>
            <w:bookmarkEnd w:id="0"/>
          </w:p>
          <w:p>
            <w:pPr>
              <w:pStyle w:val="Balk41"/>
              <w:spacing w:before="0"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r>
          </w:p>
          <w:p>
            <w:pPr>
              <w:pStyle w:val="BodyText"/>
              <w:widowControl/>
              <w:spacing w:lineRule="auto" w:line="280" w:before="0" w:after="140"/>
              <w:ind w:left="306" w:right="517"/>
              <w:jc w:val="left"/>
              <w:rPr>
                <w:sz w:val="20"/>
                <w:szCs w:val="20"/>
              </w:rPr>
            </w:pPr>
            <w:r>
              <w:rPr>
                <w:b/>
                <w:color w:val="auto"/>
                <w:w w:val="110"/>
                <w:kern w:val="0"/>
                <w:sz w:val="20"/>
                <w:szCs w:val="20"/>
                <w:lang w:val="tr-TR" w:bidi="ar-SA"/>
              </w:rPr>
              <w:t xml:space="preserve">Dersin Amacı: </w:t>
            </w:r>
            <w:r>
              <w:rPr>
                <w:color w:val="auto"/>
                <w:w w:val="110"/>
                <w:kern w:val="0"/>
                <w:sz w:val="20"/>
                <w:szCs w:val="20"/>
                <w:lang w:val="tr-TR" w:bidi="ar-SA"/>
              </w:rPr>
              <w:t xml:space="preserve"> Uyku bozuklukları tanısı olan</w:t>
            </w:r>
            <w:r>
              <w:rPr>
                <w:b/>
                <w:color w:val="auto"/>
                <w:w w:val="110"/>
                <w:kern w:val="0"/>
                <w:sz w:val="20"/>
                <w:szCs w:val="20"/>
                <w:lang w:val="tr-TR" w:bidi="ar-SA"/>
              </w:rPr>
              <w:t xml:space="preserve"> </w:t>
            </w:r>
            <w:r>
              <w:rPr>
                <w:kern w:val="0"/>
                <w:sz w:val="20"/>
                <w:szCs w:val="20"/>
                <w:lang w:val="tr-TR" w:bidi="ar-SA"/>
              </w:rPr>
              <w:t>hastaya yaklaşım hakkında bilgi sahibi olunması amaçlanmıştır.</w:t>
            </w:r>
          </w:p>
          <w:p>
            <w:pPr>
              <w:pStyle w:val="Normal"/>
              <w:widowControl/>
              <w:spacing w:before="1" w:after="160"/>
              <w:ind w:left="306"/>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Öğrenim Hedefleri:</w:t>
            </w:r>
            <w:r>
              <w:rPr>
                <w:rFonts w:eastAsia="Calibri" w:cs="Times New Roman" w:ascii="Times New Roman" w:hAnsi="Times New Roman"/>
                <w:kern w:val="0"/>
                <w:sz w:val="20"/>
                <w:szCs w:val="20"/>
                <w:lang w:val="tr-TR" w:eastAsia="en-US" w:bidi="ar-SA"/>
              </w:rPr>
              <w:t>Bu dersin sonunda öğrenciler</w:t>
            </w:r>
          </w:p>
          <w:p>
            <w:pPr>
              <w:pStyle w:val="ListParagraph"/>
              <w:widowControl/>
              <w:numPr>
                <w:ilvl w:val="0"/>
                <w:numId w:val="18"/>
              </w:numPr>
              <w:spacing w:before="1"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 xml:space="preserve">Hangi hastalarda  </w:t>
            </w:r>
            <w:r>
              <w:rPr>
                <w:rFonts w:eastAsia="Calibri" w:cs="Times New Roman" w:ascii="Times New Roman" w:hAnsi="Times New Roman"/>
                <w:w w:val="110"/>
                <w:kern w:val="0"/>
                <w:sz w:val="20"/>
                <w:szCs w:val="20"/>
                <w:lang w:val="tr-TR" w:eastAsia="en-US" w:bidi="ar-SA"/>
              </w:rPr>
              <w:t>Uyku bozuklukları</w:t>
            </w:r>
            <w:r>
              <w:rPr>
                <w:rFonts w:eastAsia="Calibri" w:cs="Times New Roman" w:ascii="Times New Roman" w:hAnsi="Times New Roman"/>
                <w:kern w:val="0"/>
                <w:sz w:val="20"/>
                <w:szCs w:val="20"/>
                <w:lang w:val="tr-TR" w:eastAsia="en-US" w:bidi="ar-SA"/>
              </w:rPr>
              <w:t xml:space="preserve"> düşünülmelidir bilir.</w:t>
            </w:r>
          </w:p>
          <w:p>
            <w:pPr>
              <w:pStyle w:val="ListParagraph"/>
              <w:widowControl/>
              <w:numPr>
                <w:ilvl w:val="0"/>
                <w:numId w:val="18"/>
              </w:numPr>
              <w:spacing w:before="1"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 xml:space="preserve">DSM-IV ve DSMV kriterlerine göre  </w:t>
            </w:r>
            <w:r>
              <w:rPr>
                <w:rFonts w:eastAsia="Calibri" w:cs="Times New Roman" w:ascii="Times New Roman" w:hAnsi="Times New Roman"/>
                <w:w w:val="110"/>
                <w:kern w:val="0"/>
                <w:sz w:val="20"/>
                <w:szCs w:val="20"/>
                <w:lang w:val="tr-TR" w:eastAsia="en-US" w:bidi="ar-SA"/>
              </w:rPr>
              <w:t>Uyku bozuklukları</w:t>
            </w:r>
            <w:r>
              <w:rPr>
                <w:rFonts w:eastAsia="Calibri" w:cs="Times New Roman" w:ascii="Times New Roman" w:hAnsi="Times New Roman"/>
                <w:kern w:val="0"/>
                <w:sz w:val="20"/>
                <w:szCs w:val="20"/>
                <w:lang w:val="tr-TR" w:eastAsia="en-US" w:bidi="ar-SA"/>
              </w:rPr>
              <w:t xml:space="preserve">  şüphesi olan hastaya tanı koymasını bilir.</w:t>
            </w:r>
          </w:p>
          <w:p>
            <w:pPr>
              <w:pStyle w:val="ListParagraph"/>
              <w:widowControl/>
              <w:numPr>
                <w:ilvl w:val="0"/>
                <w:numId w:val="18"/>
              </w:numPr>
              <w:spacing w:lineRule="auto" w:line="240" w:before="0" w:after="52"/>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 xml:space="preserve"> </w:t>
            </w:r>
            <w:r>
              <w:rPr>
                <w:rFonts w:eastAsia="Calibri" w:cs="Times New Roman" w:ascii="Times New Roman" w:hAnsi="Times New Roman"/>
                <w:w w:val="110"/>
                <w:kern w:val="0"/>
                <w:sz w:val="20"/>
                <w:szCs w:val="20"/>
                <w:lang w:val="tr-TR" w:eastAsia="en-US" w:bidi="ar-SA"/>
              </w:rPr>
              <w:t>Uyku bozuklukları</w:t>
            </w:r>
            <w:r>
              <w:rPr>
                <w:rFonts w:eastAsia="Calibri" w:cs="Times New Roman" w:ascii="Times New Roman" w:hAnsi="Times New Roman"/>
                <w:kern w:val="0"/>
                <w:sz w:val="20"/>
                <w:szCs w:val="20"/>
                <w:lang w:val="tr-TR" w:eastAsia="en-US" w:bidi="ar-SA"/>
              </w:rPr>
              <w:t xml:space="preserve"> düşünülen hastalarda istenilen tetkikleri ve görüntüleme yöntemlerini bilir.</w:t>
            </w:r>
          </w:p>
          <w:p>
            <w:pPr>
              <w:pStyle w:val="ListParagraph"/>
              <w:widowControl/>
              <w:numPr>
                <w:ilvl w:val="0"/>
                <w:numId w:val="18"/>
              </w:numPr>
              <w:spacing w:lineRule="auto" w:line="240" w:before="0" w:after="52"/>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Tedavi edilebilir  nedenleri ve tedavi yöntemlerini açıklar.</w:t>
            </w:r>
          </w:p>
          <w:p>
            <w:pPr>
              <w:pStyle w:val="ListParagraph"/>
              <w:widowControl/>
              <w:numPr>
                <w:ilvl w:val="0"/>
                <w:numId w:val="18"/>
              </w:numPr>
              <w:spacing w:lineRule="auto" w:line="240" w:before="0" w:after="52"/>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 xml:space="preserve"> </w:t>
            </w:r>
            <w:r>
              <w:rPr>
                <w:rFonts w:eastAsia="Calibri" w:cs="Times New Roman" w:ascii="Times New Roman" w:hAnsi="Times New Roman"/>
                <w:w w:val="110"/>
                <w:kern w:val="0"/>
                <w:sz w:val="20"/>
                <w:szCs w:val="20"/>
                <w:lang w:val="tr-TR" w:eastAsia="en-US" w:bidi="ar-SA"/>
              </w:rPr>
              <w:t>Uyku bozuklukları</w:t>
            </w:r>
            <w:r>
              <w:rPr>
                <w:rFonts w:eastAsia="Calibri" w:cs="Times New Roman" w:ascii="Times New Roman" w:hAnsi="Times New Roman"/>
                <w:kern w:val="0"/>
                <w:sz w:val="20"/>
                <w:szCs w:val="20"/>
                <w:lang w:val="tr-TR" w:eastAsia="en-US" w:bidi="ar-SA"/>
              </w:rPr>
              <w:t xml:space="preserve"> ayrıcı tanısının yapar.</w:t>
            </w:r>
          </w:p>
          <w:p>
            <w:pPr>
              <w:pStyle w:val="ListParagraph"/>
              <w:widowControl/>
              <w:numPr>
                <w:ilvl w:val="0"/>
                <w:numId w:val="18"/>
              </w:numPr>
              <w:spacing w:lineRule="auto" w:line="240" w:before="0" w:after="52"/>
              <w:contextualSpacing/>
              <w:jc w:val="left"/>
              <w:rPr>
                <w:rFonts w:ascii="Times New Roman" w:hAnsi="Times New Roman" w:cs="Times New Roman"/>
                <w:sz w:val="20"/>
                <w:szCs w:val="20"/>
              </w:rPr>
            </w:pPr>
            <w:r>
              <w:rPr>
                <w:rFonts w:eastAsia="Calibri" w:cs="Times New Roman" w:ascii="Times New Roman" w:hAnsi="Times New Roman"/>
                <w:w w:val="110"/>
                <w:kern w:val="0"/>
                <w:sz w:val="20"/>
                <w:szCs w:val="20"/>
                <w:lang w:val="tr-TR" w:eastAsia="en-US" w:bidi="ar-SA"/>
              </w:rPr>
              <w:t>Uyku bozuklukları</w:t>
            </w:r>
            <w:r>
              <w:rPr>
                <w:rFonts w:eastAsia="Calibri" w:cs="Times New Roman" w:ascii="Times New Roman" w:hAnsi="Times New Roman"/>
                <w:kern w:val="0"/>
                <w:sz w:val="20"/>
                <w:szCs w:val="20"/>
                <w:lang w:val="tr-TR" w:eastAsia="en-US" w:bidi="ar-SA"/>
              </w:rPr>
              <w:t xml:space="preserve"> düşündüğümüz hastada verilmesi ve verilmemesi gereken ilaçları bilir.</w:t>
            </w:r>
          </w:p>
          <w:p>
            <w:pPr>
              <w:pStyle w:val="ListParagraph"/>
              <w:widowControl/>
              <w:numPr>
                <w:ilvl w:val="0"/>
                <w:numId w:val="18"/>
              </w:numPr>
              <w:spacing w:lineRule="auto" w:line="240" w:before="0" w:after="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 xml:space="preserve"> </w:t>
            </w:r>
            <w:r>
              <w:rPr>
                <w:rFonts w:eastAsia="Calibri" w:cs="Times New Roman" w:ascii="Times New Roman" w:hAnsi="Times New Roman"/>
                <w:w w:val="110"/>
                <w:kern w:val="0"/>
                <w:sz w:val="20"/>
                <w:szCs w:val="20"/>
                <w:lang w:val="tr-TR" w:eastAsia="en-US" w:bidi="ar-SA"/>
              </w:rPr>
              <w:t>Uyku bozuklukları</w:t>
            </w:r>
            <w:r>
              <w:rPr>
                <w:rFonts w:eastAsia="Calibri" w:cs="Times New Roman" w:ascii="Times New Roman" w:hAnsi="Times New Roman"/>
                <w:kern w:val="0"/>
                <w:sz w:val="20"/>
                <w:szCs w:val="20"/>
                <w:lang w:val="tr-TR" w:eastAsia="en-US" w:bidi="ar-SA"/>
              </w:rPr>
              <w:t xml:space="preserve">  alt tiplerine genel yaklaşımı bilir.</w:t>
            </w:r>
          </w:p>
          <w:p>
            <w:pPr>
              <w:pStyle w:val="Normal"/>
              <w:widowControl/>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r>
          </w:p>
          <w:p>
            <w:pPr>
              <w:pStyle w:val="Normal"/>
              <w:widowControl/>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r>
          </w:p>
          <w:p>
            <w:pPr>
              <w:pStyle w:val="Balk41"/>
              <w:spacing w:before="0"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t xml:space="preserve">TIP – 516.30.18  ATAKSİ </w:t>
            </w:r>
          </w:p>
          <w:p>
            <w:pPr>
              <w:pStyle w:val="Balk41"/>
              <w:spacing w:before="0"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r>
          </w:p>
          <w:p>
            <w:pPr>
              <w:pStyle w:val="BodyText"/>
              <w:widowControl/>
              <w:spacing w:lineRule="auto" w:line="280" w:before="0" w:after="140"/>
              <w:ind w:left="306" w:right="517"/>
              <w:jc w:val="left"/>
              <w:rPr>
                <w:sz w:val="20"/>
                <w:szCs w:val="20"/>
              </w:rPr>
            </w:pPr>
            <w:r>
              <w:rPr>
                <w:b/>
                <w:color w:val="auto"/>
                <w:w w:val="110"/>
                <w:kern w:val="0"/>
                <w:sz w:val="20"/>
                <w:szCs w:val="20"/>
                <w:lang w:val="tr-TR" w:bidi="ar-SA"/>
              </w:rPr>
              <w:t xml:space="preserve">Dersin Amacı: </w:t>
            </w:r>
            <w:r>
              <w:rPr>
                <w:color w:val="auto"/>
                <w:w w:val="110"/>
                <w:kern w:val="0"/>
                <w:sz w:val="20"/>
                <w:szCs w:val="20"/>
                <w:lang w:val="tr-TR" w:bidi="ar-SA"/>
              </w:rPr>
              <w:t>Ataksi tanısı olan</w:t>
            </w:r>
            <w:r>
              <w:rPr>
                <w:b/>
                <w:color w:val="auto"/>
                <w:w w:val="110"/>
                <w:kern w:val="0"/>
                <w:sz w:val="20"/>
                <w:szCs w:val="20"/>
                <w:lang w:val="tr-TR" w:bidi="ar-SA"/>
              </w:rPr>
              <w:t xml:space="preserve"> </w:t>
            </w:r>
            <w:r>
              <w:rPr>
                <w:kern w:val="0"/>
                <w:sz w:val="20"/>
                <w:szCs w:val="20"/>
                <w:lang w:val="tr-TR" w:bidi="ar-SA"/>
              </w:rPr>
              <w:t>hastaya yaklaşım hakkında bilgi sahibi olunması amaçlanmıştır.</w:t>
            </w:r>
          </w:p>
          <w:p>
            <w:pPr>
              <w:pStyle w:val="Normal"/>
              <w:widowControl/>
              <w:spacing w:before="1" w:after="160"/>
              <w:ind w:left="306"/>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Öğrenim Hedefleri:</w:t>
            </w:r>
            <w:r>
              <w:rPr>
                <w:rFonts w:eastAsia="Calibri" w:cs="Times New Roman" w:ascii="Times New Roman" w:hAnsi="Times New Roman"/>
                <w:kern w:val="0"/>
                <w:sz w:val="20"/>
                <w:szCs w:val="20"/>
                <w:lang w:val="tr-TR" w:eastAsia="en-US" w:bidi="ar-SA"/>
              </w:rPr>
              <w:t>Bu dersin sonunda öğrenciler</w:t>
            </w:r>
          </w:p>
          <w:p>
            <w:pPr>
              <w:pStyle w:val="ListParagraph"/>
              <w:widowControl/>
              <w:numPr>
                <w:ilvl w:val="0"/>
                <w:numId w:val="19"/>
              </w:numPr>
              <w:spacing w:before="1"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Hangi hastalarda Ataksi düşünülmelidir bilir.</w:t>
            </w:r>
          </w:p>
          <w:p>
            <w:pPr>
              <w:pStyle w:val="ListParagraph"/>
              <w:widowControl/>
              <w:numPr>
                <w:ilvl w:val="0"/>
                <w:numId w:val="19"/>
              </w:numPr>
              <w:spacing w:before="1"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DSM-IV ve DSMV kriterlerine göre Ataksi  şüphesi olan hastaya tanı koymasını bilir.</w:t>
            </w:r>
          </w:p>
          <w:p>
            <w:pPr>
              <w:pStyle w:val="ListParagraph"/>
              <w:widowControl/>
              <w:numPr>
                <w:ilvl w:val="0"/>
                <w:numId w:val="19"/>
              </w:numPr>
              <w:spacing w:lineRule="auto" w:line="240" w:before="0" w:after="52"/>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Ataksi düşünülen hastalarda istenilen tetkikleri ve görüntüleme yöntemlerini bilir.</w:t>
            </w:r>
          </w:p>
          <w:p>
            <w:pPr>
              <w:pStyle w:val="ListParagraph"/>
              <w:widowControl/>
              <w:numPr>
                <w:ilvl w:val="0"/>
                <w:numId w:val="19"/>
              </w:numPr>
              <w:spacing w:lineRule="auto" w:line="240" w:before="0" w:after="52"/>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Tedavi edilebilir Ataksi nedenleri ve tedavi yöntemlerini açıklar.</w:t>
            </w:r>
          </w:p>
          <w:p>
            <w:pPr>
              <w:pStyle w:val="ListParagraph"/>
              <w:widowControl/>
              <w:numPr>
                <w:ilvl w:val="0"/>
                <w:numId w:val="19"/>
              </w:numPr>
              <w:spacing w:lineRule="auto" w:line="240" w:before="0" w:after="52"/>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Ataksi ayrıcı tanısının yapar.</w:t>
            </w:r>
          </w:p>
          <w:p>
            <w:pPr>
              <w:pStyle w:val="ListParagraph"/>
              <w:widowControl/>
              <w:numPr>
                <w:ilvl w:val="0"/>
                <w:numId w:val="19"/>
              </w:numPr>
              <w:spacing w:lineRule="auto" w:line="240" w:before="0" w:after="52"/>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Ataksi düşündüğümüz hastada verilmesi ve verilmemesi gereken ilaçları bilir.</w:t>
            </w:r>
          </w:p>
          <w:p>
            <w:pPr>
              <w:pStyle w:val="ListParagraph"/>
              <w:widowControl/>
              <w:numPr>
                <w:ilvl w:val="0"/>
                <w:numId w:val="19"/>
              </w:numPr>
              <w:spacing w:lineRule="auto" w:line="240" w:before="0" w:after="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Ataksi alt tiplerine genel yaklaşımı bilir.</w:t>
            </w:r>
          </w:p>
          <w:p>
            <w:pPr>
              <w:pStyle w:val="Normal"/>
              <w:widowControl/>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r>
          </w:p>
          <w:p>
            <w:pPr>
              <w:pStyle w:val="Normal"/>
              <w:widowControl/>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r>
          </w:p>
          <w:p>
            <w:pPr>
              <w:pStyle w:val="Balk41"/>
              <w:spacing w:before="0"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t xml:space="preserve">TIP – 516.30.19 KONUŞMA BOZUKLUKLARI </w:t>
            </w:r>
          </w:p>
          <w:p>
            <w:pPr>
              <w:pStyle w:val="Balk41"/>
              <w:spacing w:before="0"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r>
          </w:p>
          <w:p>
            <w:pPr>
              <w:pStyle w:val="BodyText"/>
              <w:widowControl/>
              <w:spacing w:lineRule="auto" w:line="280" w:before="0" w:after="140"/>
              <w:ind w:left="306" w:right="517"/>
              <w:jc w:val="left"/>
              <w:rPr>
                <w:sz w:val="20"/>
                <w:szCs w:val="20"/>
              </w:rPr>
            </w:pPr>
            <w:r>
              <w:rPr>
                <w:b/>
                <w:color w:val="auto"/>
                <w:w w:val="110"/>
                <w:kern w:val="0"/>
                <w:sz w:val="20"/>
                <w:szCs w:val="20"/>
                <w:lang w:val="tr-TR" w:bidi="ar-SA"/>
              </w:rPr>
              <w:t xml:space="preserve">Dersin Amacı: </w:t>
            </w:r>
            <w:r>
              <w:rPr>
                <w:color w:val="auto"/>
                <w:w w:val="110"/>
                <w:kern w:val="0"/>
                <w:sz w:val="20"/>
                <w:szCs w:val="20"/>
                <w:lang w:val="tr-TR" w:bidi="ar-SA"/>
              </w:rPr>
              <w:t>Konuşma bozukluları</w:t>
            </w:r>
            <w:r>
              <w:rPr>
                <w:b/>
                <w:color w:val="auto"/>
                <w:w w:val="110"/>
                <w:kern w:val="0"/>
                <w:sz w:val="20"/>
                <w:szCs w:val="20"/>
                <w:lang w:val="tr-TR" w:bidi="ar-SA"/>
              </w:rPr>
              <w:t xml:space="preserve"> </w:t>
            </w:r>
            <w:r>
              <w:rPr>
                <w:color w:val="auto"/>
                <w:w w:val="110"/>
                <w:kern w:val="0"/>
                <w:sz w:val="20"/>
                <w:szCs w:val="20"/>
                <w:lang w:val="tr-TR" w:bidi="ar-SA"/>
              </w:rPr>
              <w:t xml:space="preserve"> tanısı olan</w:t>
            </w:r>
            <w:r>
              <w:rPr>
                <w:b/>
                <w:color w:val="auto"/>
                <w:w w:val="110"/>
                <w:kern w:val="0"/>
                <w:sz w:val="20"/>
                <w:szCs w:val="20"/>
                <w:lang w:val="tr-TR" w:bidi="ar-SA"/>
              </w:rPr>
              <w:t xml:space="preserve"> </w:t>
            </w:r>
            <w:r>
              <w:rPr>
                <w:kern w:val="0"/>
                <w:sz w:val="20"/>
                <w:szCs w:val="20"/>
                <w:lang w:val="tr-TR" w:bidi="ar-SA"/>
              </w:rPr>
              <w:t>hastaya yaklaşım hakkında bilgi sahibi olunması amaçlanmıştır.</w:t>
            </w:r>
          </w:p>
          <w:p>
            <w:pPr>
              <w:pStyle w:val="Normal"/>
              <w:widowControl/>
              <w:spacing w:before="1" w:after="160"/>
              <w:ind w:left="306"/>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Öğrenim Hedefleri:</w:t>
            </w:r>
            <w:r>
              <w:rPr>
                <w:rFonts w:eastAsia="Calibri" w:cs="Times New Roman" w:ascii="Times New Roman" w:hAnsi="Times New Roman"/>
                <w:kern w:val="0"/>
                <w:sz w:val="20"/>
                <w:szCs w:val="20"/>
                <w:lang w:val="tr-TR" w:eastAsia="en-US" w:bidi="ar-SA"/>
              </w:rPr>
              <w:t>Bu dersin sonunda öğrenciler</w:t>
            </w:r>
          </w:p>
          <w:p>
            <w:pPr>
              <w:pStyle w:val="ListParagraph"/>
              <w:widowControl/>
              <w:numPr>
                <w:ilvl w:val="0"/>
                <w:numId w:val="20"/>
              </w:numPr>
              <w:spacing w:before="1"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Hangi hastalarda Konuşma bozukluları düşünülmelidir bilir.</w:t>
            </w:r>
          </w:p>
          <w:p>
            <w:pPr>
              <w:pStyle w:val="ListParagraph"/>
              <w:widowControl/>
              <w:numPr>
                <w:ilvl w:val="0"/>
                <w:numId w:val="20"/>
              </w:numPr>
              <w:spacing w:lineRule="auto" w:line="240" w:before="0" w:after="52"/>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Konuşma bozukluları düşünülen hastalarda istenilen tetkikleri ve görüntüleme yöntemlerini bilir.</w:t>
            </w:r>
          </w:p>
          <w:p>
            <w:pPr>
              <w:pStyle w:val="ListParagraph"/>
              <w:widowControl/>
              <w:numPr>
                <w:ilvl w:val="0"/>
                <w:numId w:val="20"/>
              </w:numPr>
              <w:spacing w:lineRule="auto" w:line="240" w:before="0" w:after="52"/>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Tedavi edilebilir Konuşma bozukluları nedenleri ve tedavi yöntemlerini açıklar.</w:t>
            </w:r>
          </w:p>
          <w:p>
            <w:pPr>
              <w:pStyle w:val="ListParagraph"/>
              <w:widowControl/>
              <w:numPr>
                <w:ilvl w:val="0"/>
                <w:numId w:val="20"/>
              </w:numPr>
              <w:spacing w:lineRule="auto" w:line="240" w:before="0" w:after="52"/>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Konuşma bozukluları ayrıcı tanısının yapar.</w:t>
            </w:r>
          </w:p>
          <w:p>
            <w:pPr>
              <w:pStyle w:val="ListParagraph"/>
              <w:widowControl/>
              <w:numPr>
                <w:ilvl w:val="0"/>
                <w:numId w:val="20"/>
              </w:numPr>
              <w:spacing w:lineRule="auto" w:line="240" w:before="0" w:after="52"/>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Konuşma bozukluları düşündüğümüz hastada verilmesi ve verilmemesi gereken ilaçları bilir.</w:t>
            </w:r>
          </w:p>
          <w:p>
            <w:pPr>
              <w:pStyle w:val="ListParagraph"/>
              <w:widowControl/>
              <w:numPr>
                <w:ilvl w:val="0"/>
                <w:numId w:val="20"/>
              </w:numPr>
              <w:spacing w:lineRule="auto" w:line="240" w:before="0" w:after="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Konuşma bozukluları alt tiplerine genel yaklaşımı bilir.</w:t>
            </w:r>
          </w:p>
          <w:p>
            <w:pPr>
              <w:pStyle w:val="Normal"/>
              <w:widowControl/>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r>
          </w:p>
          <w:p>
            <w:pPr>
              <w:pStyle w:val="Normal"/>
              <w:widowControl/>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r>
          </w:p>
          <w:p>
            <w:pPr>
              <w:pStyle w:val="Balk41"/>
              <w:spacing w:before="0"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t xml:space="preserve">TIP – 516.30.20 DERMATOMİYOZİT </w:t>
            </w:r>
          </w:p>
          <w:p>
            <w:pPr>
              <w:pStyle w:val="Balk41"/>
              <w:spacing w:before="0"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r>
          </w:p>
          <w:p>
            <w:pPr>
              <w:pStyle w:val="BodyText"/>
              <w:widowControl/>
              <w:spacing w:lineRule="auto" w:line="280" w:before="0" w:after="140"/>
              <w:ind w:left="306" w:right="517"/>
              <w:jc w:val="left"/>
              <w:rPr>
                <w:sz w:val="20"/>
                <w:szCs w:val="20"/>
              </w:rPr>
            </w:pPr>
            <w:r>
              <w:rPr>
                <w:b/>
                <w:color w:val="auto"/>
                <w:w w:val="110"/>
                <w:kern w:val="0"/>
                <w:sz w:val="20"/>
                <w:szCs w:val="20"/>
                <w:lang w:val="tr-TR" w:bidi="ar-SA"/>
              </w:rPr>
              <w:t xml:space="preserve">Dersin Amacı: Dermatomiyozit </w:t>
            </w:r>
            <w:r>
              <w:rPr>
                <w:color w:val="auto"/>
                <w:w w:val="110"/>
                <w:kern w:val="0"/>
                <w:sz w:val="20"/>
                <w:szCs w:val="20"/>
                <w:lang w:val="tr-TR" w:bidi="ar-SA"/>
              </w:rPr>
              <w:t>tanısı olan</w:t>
            </w:r>
            <w:r>
              <w:rPr>
                <w:b/>
                <w:color w:val="auto"/>
                <w:w w:val="110"/>
                <w:kern w:val="0"/>
                <w:sz w:val="20"/>
                <w:szCs w:val="20"/>
                <w:lang w:val="tr-TR" w:bidi="ar-SA"/>
              </w:rPr>
              <w:t xml:space="preserve"> </w:t>
            </w:r>
            <w:r>
              <w:rPr>
                <w:kern w:val="0"/>
                <w:sz w:val="20"/>
                <w:szCs w:val="20"/>
                <w:lang w:val="tr-TR" w:bidi="ar-SA"/>
              </w:rPr>
              <w:t>hastaya yaklaşım hakkında bilgi sahibi olunması amaçlanmıştır.</w:t>
            </w:r>
          </w:p>
          <w:p>
            <w:pPr>
              <w:pStyle w:val="Normal"/>
              <w:widowControl/>
              <w:spacing w:before="1" w:after="160"/>
              <w:ind w:left="306"/>
              <w:jc w:val="left"/>
              <w:rPr>
                <w:rFonts w:ascii="Times New Roman" w:hAnsi="Times New Roman" w:cs="Times New Roman"/>
                <w:sz w:val="20"/>
                <w:szCs w:val="20"/>
              </w:rPr>
            </w:pPr>
            <w:r>
              <w:rPr>
                <w:rFonts w:eastAsia="Calibri" w:cs="Times New Roman" w:ascii="Times New Roman" w:hAnsi="Times New Roman"/>
                <w:b/>
                <w:kern w:val="0"/>
                <w:sz w:val="20"/>
                <w:szCs w:val="20"/>
                <w:lang w:val="tr-TR" w:eastAsia="en-US" w:bidi="ar-SA"/>
              </w:rPr>
              <w:t>Öğrenim Hedefleri:</w:t>
            </w:r>
            <w:r>
              <w:rPr>
                <w:rFonts w:eastAsia="Calibri" w:cs="Times New Roman" w:ascii="Times New Roman" w:hAnsi="Times New Roman"/>
                <w:kern w:val="0"/>
                <w:sz w:val="20"/>
                <w:szCs w:val="20"/>
                <w:lang w:val="tr-TR" w:eastAsia="en-US" w:bidi="ar-SA"/>
              </w:rPr>
              <w:t>Bu dersin sonunda öğrenciler</w:t>
            </w:r>
          </w:p>
          <w:p>
            <w:pPr>
              <w:pStyle w:val="ListParagraph"/>
              <w:widowControl/>
              <w:numPr>
                <w:ilvl w:val="0"/>
                <w:numId w:val="21"/>
              </w:numPr>
              <w:spacing w:before="1" w:after="16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 xml:space="preserve">Hangi hastalarda </w:t>
            </w:r>
            <w:r>
              <w:rPr>
                <w:rFonts w:eastAsia="Calibri" w:cs="Times New Roman" w:ascii="Times New Roman" w:hAnsi="Times New Roman"/>
                <w:w w:val="110"/>
                <w:kern w:val="0"/>
                <w:sz w:val="20"/>
                <w:szCs w:val="20"/>
                <w:lang w:val="tr-TR" w:eastAsia="en-US" w:bidi="ar-SA"/>
              </w:rPr>
              <w:t xml:space="preserve">Dermatomiyozit </w:t>
            </w:r>
            <w:r>
              <w:rPr>
                <w:rFonts w:eastAsia="Calibri" w:cs="Times New Roman" w:ascii="Times New Roman" w:hAnsi="Times New Roman"/>
                <w:kern w:val="0"/>
                <w:sz w:val="20"/>
                <w:szCs w:val="20"/>
                <w:lang w:val="tr-TR" w:eastAsia="en-US" w:bidi="ar-SA"/>
              </w:rPr>
              <w:t>düşünülmelidir bilir.</w:t>
            </w:r>
          </w:p>
          <w:p>
            <w:pPr>
              <w:pStyle w:val="ListParagraph"/>
              <w:widowControl/>
              <w:numPr>
                <w:ilvl w:val="0"/>
                <w:numId w:val="21"/>
              </w:numPr>
              <w:spacing w:lineRule="auto" w:line="240" w:before="0" w:after="52"/>
              <w:contextualSpacing/>
              <w:jc w:val="left"/>
              <w:rPr>
                <w:rFonts w:ascii="Times New Roman" w:hAnsi="Times New Roman" w:cs="Times New Roman"/>
                <w:sz w:val="20"/>
                <w:szCs w:val="20"/>
              </w:rPr>
            </w:pPr>
            <w:r>
              <w:rPr>
                <w:rFonts w:eastAsia="Calibri" w:cs="Times New Roman" w:ascii="Times New Roman" w:hAnsi="Times New Roman"/>
                <w:w w:val="110"/>
                <w:kern w:val="0"/>
                <w:sz w:val="20"/>
                <w:szCs w:val="20"/>
                <w:lang w:val="tr-TR" w:eastAsia="en-US" w:bidi="ar-SA"/>
              </w:rPr>
              <w:t xml:space="preserve">Dermatomiyozit </w:t>
            </w:r>
            <w:r>
              <w:rPr>
                <w:rFonts w:eastAsia="Calibri" w:cs="Times New Roman" w:ascii="Times New Roman" w:hAnsi="Times New Roman"/>
                <w:kern w:val="0"/>
                <w:sz w:val="20"/>
                <w:szCs w:val="20"/>
                <w:lang w:val="tr-TR" w:eastAsia="en-US" w:bidi="ar-SA"/>
              </w:rPr>
              <w:t>düşünülen hastalarda istenilen tetkikleri ve görüntüleme yöntemlerini bilir.</w:t>
            </w:r>
          </w:p>
          <w:p>
            <w:pPr>
              <w:pStyle w:val="ListParagraph"/>
              <w:widowControl/>
              <w:numPr>
                <w:ilvl w:val="0"/>
                <w:numId w:val="21"/>
              </w:numPr>
              <w:spacing w:lineRule="auto" w:line="240" w:before="0" w:after="52"/>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 xml:space="preserve">Tedavi edilebilir </w:t>
            </w:r>
            <w:r>
              <w:rPr>
                <w:rFonts w:eastAsia="Calibri" w:cs="Times New Roman" w:ascii="Times New Roman" w:hAnsi="Times New Roman"/>
                <w:w w:val="110"/>
                <w:kern w:val="0"/>
                <w:sz w:val="20"/>
                <w:szCs w:val="20"/>
                <w:lang w:val="tr-TR" w:eastAsia="en-US" w:bidi="ar-SA"/>
              </w:rPr>
              <w:t xml:space="preserve">Dermatomiyozit </w:t>
            </w:r>
            <w:r>
              <w:rPr>
                <w:rFonts w:eastAsia="Calibri" w:cs="Times New Roman" w:ascii="Times New Roman" w:hAnsi="Times New Roman"/>
                <w:kern w:val="0"/>
                <w:sz w:val="20"/>
                <w:szCs w:val="20"/>
                <w:lang w:val="tr-TR" w:eastAsia="en-US" w:bidi="ar-SA"/>
              </w:rPr>
              <w:t>nedenleri ve tedavi yöntemlerini açıklar.</w:t>
            </w:r>
          </w:p>
          <w:p>
            <w:pPr>
              <w:pStyle w:val="ListParagraph"/>
              <w:widowControl/>
              <w:numPr>
                <w:ilvl w:val="0"/>
                <w:numId w:val="21"/>
              </w:numPr>
              <w:spacing w:lineRule="auto" w:line="240" w:before="0" w:after="52"/>
              <w:contextualSpacing/>
              <w:jc w:val="left"/>
              <w:rPr>
                <w:rFonts w:ascii="Times New Roman" w:hAnsi="Times New Roman" w:cs="Times New Roman"/>
                <w:sz w:val="20"/>
                <w:szCs w:val="20"/>
              </w:rPr>
            </w:pPr>
            <w:r>
              <w:rPr>
                <w:rFonts w:eastAsia="Calibri" w:cs="Times New Roman" w:ascii="Times New Roman" w:hAnsi="Times New Roman"/>
                <w:w w:val="110"/>
                <w:kern w:val="0"/>
                <w:sz w:val="20"/>
                <w:szCs w:val="20"/>
                <w:lang w:val="tr-TR" w:eastAsia="en-US" w:bidi="ar-SA"/>
              </w:rPr>
              <w:t xml:space="preserve">Dermatomiyozit </w:t>
            </w:r>
            <w:r>
              <w:rPr>
                <w:rFonts w:eastAsia="Calibri" w:cs="Times New Roman" w:ascii="Times New Roman" w:hAnsi="Times New Roman"/>
                <w:kern w:val="0"/>
                <w:sz w:val="20"/>
                <w:szCs w:val="20"/>
                <w:lang w:val="tr-TR" w:eastAsia="en-US" w:bidi="ar-SA"/>
              </w:rPr>
              <w:t>ayrıcı tanısının yapar.</w:t>
            </w:r>
          </w:p>
          <w:p>
            <w:pPr>
              <w:pStyle w:val="ListParagraph"/>
              <w:widowControl/>
              <w:numPr>
                <w:ilvl w:val="0"/>
                <w:numId w:val="21"/>
              </w:numPr>
              <w:spacing w:lineRule="auto" w:line="240" w:before="0" w:after="52"/>
              <w:contextualSpacing/>
              <w:jc w:val="left"/>
              <w:rPr>
                <w:rFonts w:ascii="Times New Roman" w:hAnsi="Times New Roman" w:cs="Times New Roman"/>
                <w:sz w:val="20"/>
                <w:szCs w:val="20"/>
              </w:rPr>
            </w:pPr>
            <w:r>
              <w:rPr>
                <w:rFonts w:eastAsia="Calibri" w:cs="Times New Roman" w:ascii="Times New Roman" w:hAnsi="Times New Roman"/>
                <w:w w:val="110"/>
                <w:kern w:val="0"/>
                <w:sz w:val="20"/>
                <w:szCs w:val="20"/>
                <w:lang w:val="tr-TR" w:eastAsia="en-US" w:bidi="ar-SA"/>
              </w:rPr>
              <w:t xml:space="preserve">Dermatomiyozit </w:t>
            </w:r>
            <w:r>
              <w:rPr>
                <w:rFonts w:eastAsia="Calibri" w:cs="Times New Roman" w:ascii="Times New Roman" w:hAnsi="Times New Roman"/>
                <w:kern w:val="0"/>
                <w:sz w:val="20"/>
                <w:szCs w:val="20"/>
                <w:lang w:val="tr-TR" w:eastAsia="en-US" w:bidi="ar-SA"/>
              </w:rPr>
              <w:t>düşündüğümüz hastada verilmesi ve verilmemesi gereken ilaçları bilir.</w:t>
            </w:r>
          </w:p>
          <w:p>
            <w:pPr>
              <w:pStyle w:val="ListParagraph"/>
              <w:widowControl/>
              <w:numPr>
                <w:ilvl w:val="0"/>
                <w:numId w:val="21"/>
              </w:numPr>
              <w:spacing w:lineRule="auto" w:line="240" w:before="0" w:after="0"/>
              <w:contextualSpacing/>
              <w:jc w:val="left"/>
              <w:rPr>
                <w:rFonts w:ascii="Times New Roman" w:hAnsi="Times New Roman" w:cs="Times New Roman"/>
                <w:sz w:val="20"/>
                <w:szCs w:val="20"/>
              </w:rPr>
            </w:pPr>
            <w:r>
              <w:rPr>
                <w:rFonts w:eastAsia="Calibri" w:cs="Times New Roman" w:ascii="Times New Roman" w:hAnsi="Times New Roman"/>
                <w:w w:val="110"/>
                <w:kern w:val="0"/>
                <w:sz w:val="20"/>
                <w:szCs w:val="20"/>
                <w:lang w:val="tr-TR" w:eastAsia="en-US" w:bidi="ar-SA"/>
              </w:rPr>
              <w:t xml:space="preserve">Dermatomiyozit </w:t>
            </w:r>
            <w:r>
              <w:rPr>
                <w:rFonts w:eastAsia="Calibri" w:cs="Times New Roman" w:ascii="Times New Roman" w:hAnsi="Times New Roman"/>
                <w:kern w:val="0"/>
                <w:sz w:val="20"/>
                <w:szCs w:val="20"/>
                <w:lang w:val="tr-TR" w:eastAsia="en-US" w:bidi="ar-SA"/>
              </w:rPr>
              <w:t>alt tiplerine genel yaklaşımı bilir.</w:t>
            </w:r>
          </w:p>
          <w:p>
            <w:pPr>
              <w:pStyle w:val="Normal"/>
              <w:widowControl/>
              <w:spacing w:lineRule="auto" w:line="240" w:before="0" w:after="0"/>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r>
          </w:p>
          <w:p>
            <w:pPr>
              <w:pStyle w:val="Balk41"/>
              <w:spacing w:before="0"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r>
          </w:p>
          <w:p>
            <w:pPr>
              <w:pStyle w:val="Balk41"/>
              <w:spacing w:before="0" w:after="0"/>
              <w:ind w:left="0"/>
              <w:jc w:val="left"/>
              <w:rPr>
                <w:rFonts w:ascii="Times New Roman" w:hAnsi="Times New Roman" w:cs="Times New Roman"/>
                <w:i w:val="false"/>
                <w:i w:val="false"/>
                <w:sz w:val="20"/>
                <w:szCs w:val="20"/>
              </w:rPr>
            </w:pPr>
            <w:r>
              <w:rPr>
                <w:rFonts w:cs="Times New Roman" w:ascii="Times New Roman" w:hAnsi="Times New Roman"/>
                <w:i w:val="false"/>
                <w:kern w:val="0"/>
                <w:sz w:val="20"/>
                <w:szCs w:val="20"/>
                <w:lang w:val="tr-TR"/>
              </w:rPr>
            </w:r>
          </w:p>
          <w:p>
            <w:pPr>
              <w:pStyle w:val="ListParagraph"/>
              <w:widowControl/>
              <w:spacing w:lineRule="auto" w:line="240" w:before="0" w:after="0"/>
              <w:ind w:left="1026"/>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r>
          </w:p>
        </w:tc>
      </w:tr>
      <w:tr>
        <w:trPr>
          <w:trHeight w:val="300" w:hRule="atLeast"/>
        </w:trPr>
        <w:tc>
          <w:tcPr>
            <w:tcW w:w="1413" w:type="dxa"/>
            <w:tcBorders>
              <w:top w:val="nil"/>
            </w:tcBorders>
            <w:shd w:color="auto" w:fill="auto" w:val="clear"/>
            <w:vAlign w:val="center"/>
          </w:tcPr>
          <w:p>
            <w:pPr>
              <w:pStyle w:val="Normal"/>
              <w:widowControl/>
              <w:spacing w:lineRule="auto" w:line="240" w:before="0" w:after="0"/>
              <w:jc w:val="left"/>
              <w:rPr>
                <w:rFonts w:ascii="Times New Roman" w:hAnsi="Times New Roman" w:cs="Times New Roman"/>
                <w:b/>
                <w:bCs/>
                <w:sz w:val="20"/>
                <w:szCs w:val="20"/>
              </w:rPr>
            </w:pPr>
            <w:r>
              <w:rPr>
                <w:rFonts w:eastAsia="Calibri" w:cs="Times New Roman" w:ascii="Times New Roman" w:hAnsi="Times New Roman"/>
                <w:b/>
                <w:bCs/>
                <w:kern w:val="0"/>
                <w:sz w:val="20"/>
                <w:szCs w:val="20"/>
                <w:lang w:val="tr-TR" w:eastAsia="en-US" w:bidi="ar-SA"/>
              </w:rPr>
              <w:t>Kaynak kitap</w:t>
            </w:r>
          </w:p>
        </w:tc>
        <w:tc>
          <w:tcPr>
            <w:tcW w:w="9042" w:type="dxa"/>
            <w:gridSpan w:val="7"/>
            <w:tcBorders>
              <w:top w:val="nil"/>
            </w:tcBorders>
            <w:shd w:color="auto" w:fill="auto" w:val="clear"/>
            <w:vAlign w:val="center"/>
          </w:tcPr>
          <w:p>
            <w:pPr>
              <w:pStyle w:val="ListParagraph"/>
              <w:widowControl/>
              <w:numPr>
                <w:ilvl w:val="0"/>
                <w:numId w:val="2"/>
              </w:numPr>
              <w:spacing w:lineRule="auto" w:line="240" w:before="0" w:after="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Adams andVictors’ Principles of Neurology , 11th Edition, 2019, McGrawHill</w:t>
            </w:r>
          </w:p>
          <w:p>
            <w:pPr>
              <w:pStyle w:val="ListParagraph"/>
              <w:widowControl/>
              <w:numPr>
                <w:ilvl w:val="0"/>
                <w:numId w:val="2"/>
              </w:numPr>
              <w:spacing w:lineRule="auto" w:line="240" w:before="0" w:after="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NeurologyandNeurosurgeryIllustrated, Lindsay (ed.), 2010, Elsiever.</w:t>
            </w:r>
          </w:p>
          <w:p>
            <w:pPr>
              <w:pStyle w:val="ListParagraph"/>
              <w:widowControl/>
              <w:numPr>
                <w:ilvl w:val="0"/>
                <w:numId w:val="2"/>
              </w:numPr>
              <w:spacing w:lineRule="auto" w:line="240" w:before="0" w:after="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 xml:space="preserve">ekitap- nöroloji elektronik ders kitabı. </w:t>
            </w:r>
            <w:hyperlink r:id="rId2">
              <w:r>
                <w:rPr>
                  <w:rStyle w:val="Hyperlink"/>
                  <w:rFonts w:eastAsia="Calibri" w:cs="Times New Roman" w:ascii="Times New Roman" w:hAnsi="Times New Roman"/>
                  <w:kern w:val="0"/>
                  <w:sz w:val="20"/>
                  <w:szCs w:val="20"/>
                  <w:lang w:val="tr-TR" w:eastAsia="en-US" w:bidi="ar-SA"/>
                </w:rPr>
                <w:t>http://www.itfnoroloji.org</w:t>
              </w:r>
            </w:hyperlink>
          </w:p>
          <w:p>
            <w:pPr>
              <w:pStyle w:val="ListParagraph"/>
              <w:widowControl/>
              <w:numPr>
                <w:ilvl w:val="0"/>
                <w:numId w:val="2"/>
              </w:numPr>
              <w:spacing w:lineRule="auto" w:line="240" w:before="0" w:after="0"/>
              <w:contextualSpacing/>
              <w:jc w:val="left"/>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Nöroloji Ders Kitabı- Hacettepe Üniversitesi Yayınları-2019</w:t>
            </w:r>
          </w:p>
        </w:tc>
      </w:tr>
      <w:tr>
        <w:trPr>
          <w:trHeight w:val="300" w:hRule="atLeast"/>
        </w:trPr>
        <w:tc>
          <w:tcPr>
            <w:tcW w:w="1413" w:type="dxa"/>
            <w:tcBorders>
              <w:top w:val="nil"/>
            </w:tcBorders>
            <w:shd w:color="auto" w:fill="auto" w:val="clear"/>
            <w:vAlign w:val="center"/>
          </w:tcPr>
          <w:p>
            <w:pPr>
              <w:pStyle w:val="Normal"/>
              <w:widowControl/>
              <w:spacing w:lineRule="auto" w:line="240" w:before="0" w:after="0"/>
              <w:jc w:val="left"/>
              <w:rPr>
                <w:rFonts w:ascii="Times New Roman" w:hAnsi="Times New Roman" w:cs="Times New Roman"/>
                <w:b/>
                <w:bCs/>
                <w:sz w:val="20"/>
                <w:szCs w:val="20"/>
              </w:rPr>
            </w:pPr>
            <w:r>
              <w:rPr>
                <w:rFonts w:eastAsia="Calibri" w:cs="Times New Roman" w:ascii="Times New Roman" w:hAnsi="Times New Roman"/>
                <w:b/>
                <w:bCs/>
                <w:kern w:val="0"/>
                <w:sz w:val="20"/>
                <w:szCs w:val="20"/>
                <w:lang w:val="tr-TR" w:eastAsia="en-US" w:bidi="ar-SA"/>
              </w:rPr>
              <w:t>Değerlendime ölçütleri</w:t>
            </w:r>
          </w:p>
        </w:tc>
        <w:tc>
          <w:tcPr>
            <w:tcW w:w="9042" w:type="dxa"/>
            <w:gridSpan w:val="7"/>
            <w:tcBorders>
              <w:top w:val="nil"/>
            </w:tcBorders>
            <w:shd w:color="auto" w:fill="auto" w:val="clear"/>
            <w:vAlign w:val="center"/>
          </w:tcPr>
          <w:p>
            <w:pPr>
              <w:pStyle w:val="Normal"/>
              <w:widowControl/>
              <w:spacing w:lineRule="auto" w:line="240" w:before="0" w:after="0"/>
              <w:jc w:val="left"/>
              <w:rPr>
                <w:rFonts w:ascii="Times New Roman" w:hAnsi="Times New Roman" w:cs="Times New Roman"/>
                <w:sz w:val="20"/>
                <w:szCs w:val="20"/>
              </w:rPr>
            </w:pPr>
            <w:r>
              <w:rPr>
                <w:rFonts w:eastAsia="Times New Roman" w:cs="Times New Roman" w:ascii="Times New Roman" w:hAnsi="Times New Roman"/>
                <w:color w:val="000000"/>
                <w:kern w:val="0"/>
                <w:sz w:val="20"/>
                <w:szCs w:val="20"/>
                <w:lang w:val="tr-TR" w:eastAsia="tr-TR" w:bidi="ar-SA"/>
              </w:rPr>
              <w:t>Ders sonu teorik ve/veya pratik sınav/sınavları.Ödev puanı ve diğer etkinlik puanları disiplinler tarafından gerekli olduğu takdirde kullanılacaktır. Ders içindeki değerlendirme ölçütleri Tıp Fakültesi Sınav Yönergesinde belirtildiği üzere yapılacaktır.</w:t>
            </w:r>
          </w:p>
        </w:tc>
      </w:tr>
      <w:tr>
        <w:trPr>
          <w:trHeight w:val="300" w:hRule="atLeast"/>
        </w:trPr>
        <w:tc>
          <w:tcPr>
            <w:tcW w:w="10455" w:type="dxa"/>
            <w:gridSpan w:val="8"/>
            <w:tcBorders/>
            <w:shd w:color="auto" w:fill="auto" w:val="clear"/>
            <w:vAlign w:val="center"/>
          </w:tcPr>
          <w:p>
            <w:pPr>
              <w:pStyle w:val="Normal"/>
              <w:widowControl/>
              <w:spacing w:lineRule="auto" w:line="240" w:before="0" w:after="0"/>
              <w:jc w:val="left"/>
              <w:rPr>
                <w:rFonts w:ascii="Times New Roman" w:hAnsi="Times New Roman" w:cs="Times New Roman"/>
                <w:sz w:val="20"/>
                <w:szCs w:val="20"/>
              </w:rPr>
            </w:pPr>
            <w:r>
              <w:rPr>
                <w:rFonts w:eastAsia="Times New Roman" w:cs="Times New Roman" w:ascii="Times New Roman" w:hAnsi="Times New Roman"/>
                <w:b/>
                <w:bCs/>
                <w:color w:val="000000"/>
                <w:kern w:val="0"/>
                <w:sz w:val="20"/>
                <w:szCs w:val="20"/>
                <w:lang w:val="tr-TR" w:eastAsia="tr-TR" w:bidi="ar-SA"/>
              </w:rPr>
              <w:t>Dersin Adı-Kodu: TIP516 Nöroloji</w:t>
            </w:r>
          </w:p>
        </w:tc>
      </w:tr>
      <w:tr>
        <w:trPr>
          <w:trHeight w:val="300" w:hRule="atLeast"/>
        </w:trPr>
        <w:tc>
          <w:tcPr>
            <w:tcW w:w="5876" w:type="dxa"/>
            <w:gridSpan w:val="3"/>
            <w:tcBorders/>
            <w:shd w:color="auto" w:fill="auto" w:val="clear"/>
            <w:vAlign w:val="center"/>
          </w:tcPr>
          <w:p>
            <w:pPr>
              <w:pStyle w:val="Normal"/>
              <w:widowControl/>
              <w:spacing w:lineRule="auto" w:line="240" w:before="0" w:after="0"/>
              <w:jc w:val="left"/>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Etkinlik</w:t>
            </w:r>
          </w:p>
        </w:tc>
        <w:tc>
          <w:tcPr>
            <w:tcW w:w="1263" w:type="dxa"/>
            <w:tcBorders>
              <w:right w:val="nil"/>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Süresi</w:t>
            </w:r>
          </w:p>
        </w:tc>
        <w:tc>
          <w:tcPr>
            <w:tcW w:w="1264" w:type="dxa"/>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r>
          </w:p>
        </w:tc>
        <w:tc>
          <w:tcPr>
            <w:tcW w:w="2052" w:type="dxa"/>
            <w:gridSpan w:val="3"/>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Toplam İş Yükü</w:t>
            </w:r>
          </w:p>
        </w:tc>
      </w:tr>
      <w:tr>
        <w:trPr>
          <w:trHeight w:val="300" w:hRule="atLeast"/>
        </w:trPr>
        <w:tc>
          <w:tcPr>
            <w:tcW w:w="5876" w:type="dxa"/>
            <w:gridSpan w:val="3"/>
            <w:tcBorders/>
            <w:shd w:color="auto" w:fill="auto" w:val="clear"/>
            <w:vAlign w:val="center"/>
          </w:tcPr>
          <w:p>
            <w:pPr>
              <w:pStyle w:val="Tabloerii"/>
              <w:ind w:hanging="0" w:left="0" w:right="0"/>
              <w:jc w:val="left"/>
              <w:rPr>
                <w:rFonts w:ascii="Times New Roman" w:hAnsi="Times New Roman"/>
                <w:color w:val="000000"/>
                <w:sz w:val="20"/>
                <w:szCs w:val="20"/>
              </w:rPr>
            </w:pPr>
            <w:r>
              <w:rPr>
                <w:rFonts w:ascii="Times New Roman" w:hAnsi="Times New Roman"/>
                <w:color w:val="000000"/>
                <w:sz w:val="20"/>
                <w:szCs w:val="20"/>
              </w:rPr>
              <w:t>Dersin sınıf için öğrenim süreci</w:t>
            </w:r>
          </w:p>
        </w:tc>
        <w:tc>
          <w:tcPr>
            <w:tcW w:w="1263" w:type="dxa"/>
            <w:tcBorders>
              <w:right w:val="nil"/>
            </w:tcBorders>
            <w:shd w:color="auto" w:fill="auto" w:val="clear"/>
            <w:vAlign w:val="bottom"/>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8</w:t>
            </w:r>
          </w:p>
        </w:tc>
        <w:tc>
          <w:tcPr>
            <w:tcW w:w="1264" w:type="dxa"/>
            <w:tcBorders/>
            <w:shd w:color="auto" w:fill="auto" w:val="clear"/>
            <w:vAlign w:val="bottom"/>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4</w:t>
            </w:r>
          </w:p>
        </w:tc>
        <w:tc>
          <w:tcPr>
            <w:tcW w:w="2052" w:type="dxa"/>
            <w:gridSpan w:val="3"/>
            <w:tcBorders/>
            <w:shd w:color="auto" w:fill="auto" w:val="clear"/>
            <w:vAlign w:val="bottom"/>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32</w:t>
            </w:r>
          </w:p>
        </w:tc>
      </w:tr>
      <w:tr>
        <w:trPr>
          <w:trHeight w:val="300" w:hRule="atLeast"/>
        </w:trPr>
        <w:tc>
          <w:tcPr>
            <w:tcW w:w="5876" w:type="dxa"/>
            <w:gridSpan w:val="3"/>
            <w:tcBorders/>
            <w:shd w:color="auto" w:fill="auto" w:val="clear"/>
            <w:vAlign w:val="center"/>
          </w:tcPr>
          <w:p>
            <w:pPr>
              <w:pStyle w:val="Tabloerii"/>
              <w:ind w:hanging="0" w:left="0" w:right="0"/>
              <w:jc w:val="left"/>
              <w:rPr>
                <w:rFonts w:ascii="Times New Roman" w:hAnsi="Times New Roman"/>
                <w:color w:val="000000"/>
                <w:sz w:val="20"/>
                <w:szCs w:val="20"/>
              </w:rPr>
            </w:pPr>
            <w:r>
              <w:rPr>
                <w:rFonts w:ascii="Times New Roman" w:hAnsi="Times New Roman"/>
                <w:color w:val="000000"/>
                <w:sz w:val="20"/>
                <w:szCs w:val="20"/>
              </w:rPr>
              <w:t>Sınıf Dışı Ders Çalışma Süresi</w:t>
            </w:r>
          </w:p>
        </w:tc>
        <w:tc>
          <w:tcPr>
            <w:tcW w:w="1263" w:type="dxa"/>
            <w:tcBorders>
              <w:right w:val="nil"/>
            </w:tcBorders>
            <w:shd w:color="auto" w:fill="auto" w:val="clear"/>
            <w:vAlign w:val="bottom"/>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8</w:t>
            </w:r>
          </w:p>
        </w:tc>
        <w:tc>
          <w:tcPr>
            <w:tcW w:w="1264" w:type="dxa"/>
            <w:tcBorders/>
            <w:shd w:color="auto" w:fill="auto" w:val="clear"/>
            <w:vAlign w:val="bottom"/>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4</w:t>
            </w:r>
          </w:p>
        </w:tc>
        <w:tc>
          <w:tcPr>
            <w:tcW w:w="2052" w:type="dxa"/>
            <w:gridSpan w:val="3"/>
            <w:tcBorders/>
            <w:shd w:color="auto" w:fill="auto" w:val="clear"/>
            <w:vAlign w:val="bottom"/>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32</w:t>
            </w:r>
          </w:p>
        </w:tc>
      </w:tr>
      <w:tr>
        <w:trPr>
          <w:trHeight w:val="300" w:hRule="atLeast"/>
        </w:trPr>
        <w:tc>
          <w:tcPr>
            <w:tcW w:w="5876" w:type="dxa"/>
            <w:gridSpan w:val="3"/>
            <w:tcBorders/>
            <w:shd w:color="auto" w:fill="auto" w:val="clear"/>
            <w:vAlign w:val="center"/>
          </w:tcPr>
          <w:p>
            <w:pPr>
              <w:pStyle w:val="Tabloerii"/>
              <w:ind w:hanging="0" w:left="0" w:right="0"/>
              <w:jc w:val="left"/>
              <w:rPr>
                <w:rFonts w:ascii="Times New Roman" w:hAnsi="Times New Roman"/>
                <w:color w:val="000000"/>
                <w:sz w:val="20"/>
                <w:szCs w:val="20"/>
              </w:rPr>
            </w:pPr>
            <w:r>
              <w:rPr>
                <w:rFonts w:ascii="Times New Roman" w:hAnsi="Times New Roman"/>
                <w:color w:val="000000"/>
                <w:sz w:val="20"/>
                <w:szCs w:val="20"/>
              </w:rPr>
              <w:t>Ara Sınavlar (Hekimlik becerileri vb.)</w:t>
            </w:r>
          </w:p>
        </w:tc>
        <w:tc>
          <w:tcPr>
            <w:tcW w:w="1263" w:type="dxa"/>
            <w:tcBorders>
              <w:right w:val="nil"/>
            </w:tcBorders>
            <w:shd w:color="auto" w:fill="auto" w:val="clear"/>
            <w:vAlign w:val="bottom"/>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0</w:t>
            </w:r>
          </w:p>
        </w:tc>
        <w:tc>
          <w:tcPr>
            <w:tcW w:w="1264" w:type="dxa"/>
            <w:tcBorders/>
            <w:shd w:color="auto" w:fill="auto" w:val="clear"/>
            <w:vAlign w:val="bottom"/>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4</w:t>
            </w:r>
          </w:p>
        </w:tc>
        <w:tc>
          <w:tcPr>
            <w:tcW w:w="2052" w:type="dxa"/>
            <w:gridSpan w:val="3"/>
            <w:tcBorders/>
            <w:shd w:color="auto" w:fill="auto" w:val="clear"/>
            <w:vAlign w:val="bottom"/>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0</w:t>
            </w:r>
          </w:p>
        </w:tc>
      </w:tr>
      <w:tr>
        <w:trPr>
          <w:trHeight w:val="300" w:hRule="atLeast"/>
        </w:trPr>
        <w:tc>
          <w:tcPr>
            <w:tcW w:w="5876" w:type="dxa"/>
            <w:gridSpan w:val="3"/>
            <w:tcBorders/>
            <w:shd w:color="auto" w:fill="auto" w:val="clear"/>
            <w:vAlign w:val="center"/>
          </w:tcPr>
          <w:p>
            <w:pPr>
              <w:pStyle w:val="Tabloerii"/>
              <w:ind w:hanging="0" w:left="0" w:right="0"/>
              <w:jc w:val="left"/>
              <w:rPr>
                <w:rFonts w:ascii="Times New Roman" w:hAnsi="Times New Roman"/>
                <w:color w:val="000000"/>
                <w:sz w:val="20"/>
                <w:szCs w:val="20"/>
              </w:rPr>
            </w:pPr>
            <w:r>
              <w:rPr>
                <w:rFonts w:ascii="Times New Roman" w:hAnsi="Times New Roman"/>
                <w:color w:val="000000"/>
                <w:sz w:val="20"/>
                <w:szCs w:val="20"/>
              </w:rPr>
              <w:t>Kısa Sınavlar (Vizit vb.)</w:t>
            </w:r>
          </w:p>
        </w:tc>
        <w:tc>
          <w:tcPr>
            <w:tcW w:w="1263" w:type="dxa"/>
            <w:tcBorders>
              <w:right w:val="nil"/>
            </w:tcBorders>
            <w:shd w:color="auto" w:fill="auto" w:val="clear"/>
            <w:vAlign w:val="bottom"/>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8</w:t>
            </w:r>
          </w:p>
        </w:tc>
        <w:tc>
          <w:tcPr>
            <w:tcW w:w="1264" w:type="dxa"/>
            <w:tcBorders/>
            <w:shd w:color="auto" w:fill="auto" w:val="clear"/>
            <w:vAlign w:val="bottom"/>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4</w:t>
            </w:r>
          </w:p>
        </w:tc>
        <w:tc>
          <w:tcPr>
            <w:tcW w:w="2052" w:type="dxa"/>
            <w:gridSpan w:val="3"/>
            <w:tcBorders/>
            <w:shd w:color="auto" w:fill="auto" w:val="clear"/>
            <w:vAlign w:val="bottom"/>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32</w:t>
            </w:r>
          </w:p>
        </w:tc>
      </w:tr>
      <w:tr>
        <w:trPr>
          <w:trHeight w:val="300" w:hRule="atLeast"/>
        </w:trPr>
        <w:tc>
          <w:tcPr>
            <w:tcW w:w="5876" w:type="dxa"/>
            <w:gridSpan w:val="3"/>
            <w:tcBorders/>
            <w:shd w:color="auto" w:fill="auto" w:val="clear"/>
            <w:vAlign w:val="center"/>
          </w:tcPr>
          <w:p>
            <w:pPr>
              <w:pStyle w:val="Tabloerii"/>
              <w:ind w:hanging="0" w:left="0" w:right="0"/>
              <w:jc w:val="left"/>
              <w:rPr>
                <w:rFonts w:ascii="Times New Roman" w:hAnsi="Times New Roman"/>
                <w:color w:val="000000"/>
                <w:sz w:val="20"/>
                <w:szCs w:val="20"/>
              </w:rPr>
            </w:pPr>
            <w:r>
              <w:rPr>
                <w:rFonts w:ascii="Times New Roman" w:hAnsi="Times New Roman"/>
                <w:color w:val="000000"/>
                <w:sz w:val="20"/>
                <w:szCs w:val="20"/>
              </w:rPr>
              <w:t>Laboratuvar çalışması</w:t>
            </w:r>
          </w:p>
        </w:tc>
        <w:tc>
          <w:tcPr>
            <w:tcW w:w="1263" w:type="dxa"/>
            <w:tcBorders>
              <w:right w:val="nil"/>
            </w:tcBorders>
            <w:shd w:color="auto" w:fill="auto" w:val="clear"/>
            <w:vAlign w:val="bottom"/>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8</w:t>
            </w:r>
          </w:p>
        </w:tc>
        <w:tc>
          <w:tcPr>
            <w:tcW w:w="1264" w:type="dxa"/>
            <w:tcBorders/>
            <w:shd w:color="auto" w:fill="auto" w:val="clear"/>
            <w:vAlign w:val="bottom"/>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1</w:t>
            </w:r>
          </w:p>
        </w:tc>
        <w:tc>
          <w:tcPr>
            <w:tcW w:w="2052" w:type="dxa"/>
            <w:gridSpan w:val="3"/>
            <w:tcBorders/>
            <w:shd w:color="auto" w:fill="auto" w:val="clear"/>
            <w:vAlign w:val="bottom"/>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8</w:t>
            </w:r>
          </w:p>
        </w:tc>
      </w:tr>
      <w:tr>
        <w:trPr>
          <w:trHeight w:val="300" w:hRule="atLeast"/>
        </w:trPr>
        <w:tc>
          <w:tcPr>
            <w:tcW w:w="5876" w:type="dxa"/>
            <w:gridSpan w:val="3"/>
            <w:tcBorders/>
            <w:shd w:color="auto" w:fill="auto" w:val="clear"/>
            <w:vAlign w:val="center"/>
          </w:tcPr>
          <w:p>
            <w:pPr>
              <w:pStyle w:val="Tabloerii"/>
              <w:ind w:hanging="0" w:left="0" w:right="0"/>
              <w:jc w:val="left"/>
              <w:rPr>
                <w:rFonts w:ascii="Times New Roman" w:hAnsi="Times New Roman"/>
                <w:color w:val="000000"/>
                <w:sz w:val="20"/>
                <w:szCs w:val="20"/>
              </w:rPr>
            </w:pPr>
            <w:r>
              <w:rPr>
                <w:rFonts w:ascii="Times New Roman" w:hAnsi="Times New Roman"/>
                <w:color w:val="000000"/>
                <w:sz w:val="20"/>
                <w:szCs w:val="20"/>
              </w:rPr>
              <w:t>Pratik sınav</w:t>
            </w:r>
          </w:p>
        </w:tc>
        <w:tc>
          <w:tcPr>
            <w:tcW w:w="1263" w:type="dxa"/>
            <w:tcBorders>
              <w:right w:val="nil"/>
            </w:tcBorders>
            <w:shd w:color="auto" w:fill="auto" w:val="clear"/>
            <w:vAlign w:val="bottom"/>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6</w:t>
            </w:r>
          </w:p>
        </w:tc>
        <w:tc>
          <w:tcPr>
            <w:tcW w:w="1264" w:type="dxa"/>
            <w:tcBorders/>
            <w:shd w:color="auto" w:fill="auto" w:val="clear"/>
            <w:vAlign w:val="bottom"/>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1</w:t>
            </w:r>
          </w:p>
        </w:tc>
        <w:tc>
          <w:tcPr>
            <w:tcW w:w="2052" w:type="dxa"/>
            <w:gridSpan w:val="3"/>
            <w:tcBorders/>
            <w:shd w:color="auto" w:fill="auto" w:val="clear"/>
            <w:vAlign w:val="bottom"/>
          </w:tcPr>
          <w:p>
            <w:pPr>
              <w:pStyle w:val="Tabloerii"/>
              <w:ind w:hanging="0" w:left="0" w:right="0"/>
              <w:jc w:val="center"/>
              <w:rPr>
                <w:rFonts w:ascii="Times New Roman" w:hAnsi="Times New Roman"/>
                <w:color w:val="00000A"/>
                <w:sz w:val="20"/>
                <w:szCs w:val="20"/>
              </w:rPr>
            </w:pPr>
            <w:r>
              <w:rPr>
                <w:rFonts w:ascii="Times New Roman" w:hAnsi="Times New Roman"/>
                <w:color w:val="00000A"/>
                <w:sz w:val="20"/>
                <w:szCs w:val="20"/>
              </w:rPr>
              <w:t>6</w:t>
            </w:r>
          </w:p>
        </w:tc>
      </w:tr>
      <w:tr>
        <w:trPr>
          <w:trHeight w:val="300" w:hRule="atLeast"/>
        </w:trPr>
        <w:tc>
          <w:tcPr>
            <w:tcW w:w="5876" w:type="dxa"/>
            <w:gridSpan w:val="3"/>
            <w:tcBorders/>
            <w:shd w:color="auto" w:fill="auto" w:val="clear"/>
            <w:vAlign w:val="center"/>
          </w:tcPr>
          <w:p>
            <w:pPr>
              <w:pStyle w:val="Tabloerii"/>
              <w:ind w:hanging="0" w:left="0" w:right="0"/>
              <w:jc w:val="left"/>
              <w:rPr>
                <w:rFonts w:ascii="Times New Roman" w:hAnsi="Times New Roman"/>
                <w:color w:val="000000"/>
                <w:sz w:val="20"/>
                <w:szCs w:val="20"/>
              </w:rPr>
            </w:pPr>
            <w:r>
              <w:rPr>
                <w:rFonts w:ascii="Times New Roman" w:hAnsi="Times New Roman"/>
                <w:color w:val="000000"/>
                <w:sz w:val="20"/>
                <w:szCs w:val="20"/>
              </w:rPr>
              <w:t>Teorik sınav</w:t>
            </w:r>
          </w:p>
        </w:tc>
        <w:tc>
          <w:tcPr>
            <w:tcW w:w="1263" w:type="dxa"/>
            <w:tcBorders>
              <w:right w:val="nil"/>
            </w:tcBorders>
            <w:shd w:color="auto" w:fill="auto" w:val="clear"/>
            <w:vAlign w:val="bottom"/>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6</w:t>
            </w:r>
          </w:p>
        </w:tc>
        <w:tc>
          <w:tcPr>
            <w:tcW w:w="1264" w:type="dxa"/>
            <w:tcBorders/>
            <w:shd w:color="auto" w:fill="auto" w:val="clear"/>
            <w:vAlign w:val="bottom"/>
          </w:tcPr>
          <w:p>
            <w:pPr>
              <w:pStyle w:val="Tabloerii"/>
              <w:ind w:hanging="0" w:left="0" w:right="0"/>
              <w:jc w:val="center"/>
              <w:rPr>
                <w:rFonts w:ascii="Times New Roman" w:hAnsi="Times New Roman"/>
                <w:color w:val="000000"/>
                <w:sz w:val="20"/>
                <w:szCs w:val="20"/>
              </w:rPr>
            </w:pPr>
            <w:r>
              <w:rPr>
                <w:rFonts w:ascii="Times New Roman" w:hAnsi="Times New Roman"/>
                <w:color w:val="000000"/>
                <w:sz w:val="20"/>
                <w:szCs w:val="20"/>
              </w:rPr>
              <w:t>1</w:t>
            </w:r>
          </w:p>
        </w:tc>
        <w:tc>
          <w:tcPr>
            <w:tcW w:w="2052" w:type="dxa"/>
            <w:gridSpan w:val="3"/>
            <w:tcBorders/>
            <w:shd w:color="auto" w:fill="auto" w:val="clear"/>
            <w:vAlign w:val="bottom"/>
          </w:tcPr>
          <w:p>
            <w:pPr>
              <w:pStyle w:val="Tabloerii"/>
              <w:jc w:val="center"/>
              <w:rPr>
                <w:rFonts w:ascii="Times New Roman" w:hAnsi="Times New Roman"/>
                <w:color w:val="00000A"/>
                <w:sz w:val="20"/>
                <w:szCs w:val="20"/>
              </w:rPr>
            </w:pPr>
            <w:r>
              <w:rPr>
                <w:rFonts w:ascii="Times New Roman" w:hAnsi="Times New Roman"/>
                <w:color w:val="00000A"/>
                <w:sz w:val="20"/>
                <w:szCs w:val="20"/>
              </w:rPr>
              <w:t>6</w:t>
            </w:r>
          </w:p>
        </w:tc>
      </w:tr>
      <w:tr>
        <w:trPr>
          <w:trHeight w:val="300" w:hRule="atLeast"/>
        </w:trPr>
        <w:tc>
          <w:tcPr>
            <w:tcW w:w="8403" w:type="dxa"/>
            <w:gridSpan w:val="5"/>
            <w:tcBorders/>
            <w:shd w:color="auto" w:fill="auto" w:val="clear"/>
            <w:vAlign w:val="center"/>
          </w:tcPr>
          <w:p>
            <w:pPr>
              <w:pStyle w:val="Normal"/>
              <w:widowControl/>
              <w:spacing w:lineRule="auto" w:line="240" w:before="0" w:after="0"/>
              <w:jc w:val="right"/>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Toplam İş Yükü:</w:t>
            </w:r>
          </w:p>
        </w:tc>
        <w:tc>
          <w:tcPr>
            <w:tcW w:w="2052" w:type="dxa"/>
            <w:gridSpan w:val="3"/>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116</w:t>
            </w:r>
          </w:p>
        </w:tc>
      </w:tr>
      <w:tr>
        <w:trPr>
          <w:trHeight w:val="300" w:hRule="atLeast"/>
        </w:trPr>
        <w:tc>
          <w:tcPr>
            <w:tcW w:w="8403" w:type="dxa"/>
            <w:gridSpan w:val="5"/>
            <w:tcBorders/>
            <w:shd w:color="auto" w:fill="auto" w:val="clear"/>
            <w:vAlign w:val="center"/>
          </w:tcPr>
          <w:p>
            <w:pPr>
              <w:pStyle w:val="Normal"/>
              <w:widowControl/>
              <w:spacing w:lineRule="auto" w:line="240" w:before="0" w:after="0"/>
              <w:jc w:val="right"/>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Toplam İş Yükü / 30(s):</w:t>
            </w:r>
          </w:p>
        </w:tc>
        <w:tc>
          <w:tcPr>
            <w:tcW w:w="2052" w:type="dxa"/>
            <w:gridSpan w:val="3"/>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3.</w:t>
            </w:r>
            <w:r>
              <w:rPr>
                <w:rFonts w:eastAsia="Calibri" w:cs="Times New Roman" w:ascii="Times New Roman" w:hAnsi="Times New Roman"/>
                <w:kern w:val="0"/>
                <w:sz w:val="20"/>
                <w:szCs w:val="20"/>
                <w:lang w:val="tr-TR" w:eastAsia="en-US" w:bidi="ar-SA"/>
              </w:rPr>
              <w:t>86</w:t>
            </w:r>
          </w:p>
        </w:tc>
      </w:tr>
      <w:tr>
        <w:trPr>
          <w:trHeight w:val="315" w:hRule="atLeast"/>
        </w:trPr>
        <w:tc>
          <w:tcPr>
            <w:tcW w:w="8403" w:type="dxa"/>
            <w:gridSpan w:val="5"/>
            <w:tcBorders/>
            <w:shd w:color="auto" w:fill="auto" w:val="clear"/>
            <w:vAlign w:val="center"/>
          </w:tcPr>
          <w:p>
            <w:pPr>
              <w:pStyle w:val="Normal"/>
              <w:widowControl/>
              <w:spacing w:lineRule="auto" w:line="240" w:before="0" w:after="0"/>
              <w:jc w:val="right"/>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AKTS Kredisi:</w:t>
            </w:r>
          </w:p>
        </w:tc>
        <w:tc>
          <w:tcPr>
            <w:tcW w:w="2052" w:type="dxa"/>
            <w:gridSpan w:val="3"/>
            <w:tcBorders/>
            <w:shd w:color="auto" w:fill="auto" w:val="clear"/>
            <w:vAlign w:val="center"/>
          </w:tcPr>
          <w:p>
            <w:pPr>
              <w:pStyle w:val="Normal"/>
              <w:widowControl/>
              <w:spacing w:lineRule="auto" w:line="240" w:before="0" w:after="0"/>
              <w:jc w:val="center"/>
              <w:rPr>
                <w:rFonts w:ascii="Times New Roman" w:hAnsi="Times New Roman" w:cs="Times New Roman"/>
                <w:sz w:val="20"/>
                <w:szCs w:val="20"/>
              </w:rPr>
            </w:pPr>
            <w:r>
              <w:rPr>
                <w:rFonts w:eastAsia="Calibri" w:cs="Times New Roman" w:ascii="Times New Roman" w:hAnsi="Times New Roman"/>
                <w:kern w:val="0"/>
                <w:sz w:val="20"/>
                <w:szCs w:val="20"/>
                <w:lang w:val="tr-TR" w:eastAsia="en-US" w:bidi="ar-SA"/>
              </w:rPr>
              <w:t>4</w:t>
            </w:r>
          </w:p>
        </w:tc>
      </w:tr>
      <w:tr>
        <w:trPr>
          <w:trHeight w:val="300" w:hRule="atLeast"/>
        </w:trPr>
        <w:tc>
          <w:tcPr>
            <w:tcW w:w="1413" w:type="dxa"/>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No</w:t>
            </w:r>
          </w:p>
        </w:tc>
        <w:tc>
          <w:tcPr>
            <w:tcW w:w="7371" w:type="dxa"/>
            <w:gridSpan w:val="5"/>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 xml:space="preserve">Program Yeterlilikleri (Öğrenme Çıktıları) </w:t>
            </w:r>
          </w:p>
        </w:tc>
        <w:tc>
          <w:tcPr>
            <w:tcW w:w="1671" w:type="dxa"/>
            <w:gridSpan w:val="2"/>
            <w:tcBorders/>
            <w:shd w:color="auto" w:fill="auto" w:val="clear"/>
            <w:vAlign w:val="center"/>
          </w:tcPr>
          <w:p>
            <w:pPr>
              <w:pStyle w:val="Normal"/>
              <w:widowControl/>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Etki (1-5)</w:t>
            </w:r>
          </w:p>
        </w:tc>
      </w:tr>
      <w:tr>
        <w:trPr>
          <w:trHeight w:val="1245" w:hRule="atLeast"/>
        </w:trPr>
        <w:tc>
          <w:tcPr>
            <w:tcW w:w="1413"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1</w:t>
            </w:r>
          </w:p>
        </w:tc>
        <w:tc>
          <w:tcPr>
            <w:tcW w:w="7371"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Mezuniyet öncesi ve sonrası tıp eğitimi ile sürekli mesleki gelişim alanlarında bilgileri uzmanlık düzeyinde geliştirebilme</w:t>
            </w:r>
          </w:p>
        </w:tc>
        <w:tc>
          <w:tcPr>
            <w:tcW w:w="1671"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413"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2</w:t>
            </w:r>
          </w:p>
        </w:tc>
        <w:tc>
          <w:tcPr>
            <w:tcW w:w="7371"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Öğrenme ve öğretme ile ilgili kuram ve yaklaşımlar ve bunların dayandığı eğitim felsefeleri konusunda derinlemesine bilgi sahibi olabilme</w:t>
            </w:r>
          </w:p>
        </w:tc>
        <w:tc>
          <w:tcPr>
            <w:tcW w:w="1671"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413"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3</w:t>
            </w:r>
          </w:p>
        </w:tc>
        <w:tc>
          <w:tcPr>
            <w:tcW w:w="7371"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ve sağlık bilimleri alanına özel öğretim yöntemlerini uygulayabilme ve tıp ve sağlık bilimleri ile ilgili alanlarda eğitim programı geliştirebilme</w:t>
            </w:r>
          </w:p>
        </w:tc>
        <w:tc>
          <w:tcPr>
            <w:tcW w:w="1671"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413"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4</w:t>
            </w:r>
          </w:p>
        </w:tc>
        <w:tc>
          <w:tcPr>
            <w:tcW w:w="7371"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ve sağlık bilimleri ile ilgili alanlarda öğrencilere yönelik ölçme ve değerlendirme çalışmalarını yapabilme</w:t>
            </w:r>
          </w:p>
        </w:tc>
        <w:tc>
          <w:tcPr>
            <w:tcW w:w="1671"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413"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5</w:t>
            </w:r>
          </w:p>
        </w:tc>
        <w:tc>
          <w:tcPr>
            <w:tcW w:w="7371"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ve sağlık bilimleri ile ilgili alanlarda programın değerlendirilmesine yönelik çalışmalar yapabilme</w:t>
            </w:r>
          </w:p>
        </w:tc>
        <w:tc>
          <w:tcPr>
            <w:tcW w:w="1671"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413"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6</w:t>
            </w:r>
          </w:p>
        </w:tc>
        <w:tc>
          <w:tcPr>
            <w:tcW w:w="7371"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ve sağlık bilimleri ile ilgili alanlarda uzmanlık düzeyindeki bilgilerini kullanarak araştırma yapabilme</w:t>
            </w:r>
          </w:p>
        </w:tc>
        <w:tc>
          <w:tcPr>
            <w:tcW w:w="1671"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413"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7</w:t>
            </w:r>
          </w:p>
        </w:tc>
        <w:tc>
          <w:tcPr>
            <w:tcW w:w="7371"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ve sağlık bilimleri ile ilgili alanlarda güncel eğitim ve iletişim teknolojilerini kullanabilme</w:t>
            </w:r>
          </w:p>
        </w:tc>
        <w:tc>
          <w:tcPr>
            <w:tcW w:w="1671"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413"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8</w:t>
            </w:r>
          </w:p>
        </w:tc>
        <w:tc>
          <w:tcPr>
            <w:tcW w:w="7371"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Ü</w:t>
            </w:r>
            <w:r>
              <w:rPr>
                <w:rFonts w:eastAsia="Times New Roman" w:cs="Times New Roman" w:ascii="Times New Roman" w:hAnsi="Times New Roman"/>
                <w:color w:val="000000"/>
                <w:sz w:val="20"/>
                <w:szCs w:val="20"/>
                <w:lang w:eastAsia="tr-TR"/>
              </w:rPr>
              <w:t>st düzey düşünsel süreçleri kullanarak tıp eğitimi alanında bilimsel düşünce ve yöntem geliştirebilme</w:t>
            </w:r>
          </w:p>
        </w:tc>
        <w:tc>
          <w:tcPr>
            <w:tcW w:w="1671"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413"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9</w:t>
            </w:r>
          </w:p>
        </w:tc>
        <w:tc>
          <w:tcPr>
            <w:tcW w:w="7371"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eğitimcisi olarak görev ve sorumluluklarını mesleksel değerler ve etik ilkeler doğrultusunda yerine getirebilme</w:t>
            </w:r>
          </w:p>
        </w:tc>
        <w:tc>
          <w:tcPr>
            <w:tcW w:w="1671"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413"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10</w:t>
            </w:r>
          </w:p>
        </w:tc>
        <w:tc>
          <w:tcPr>
            <w:tcW w:w="7371"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Tıp ve sağlık bilimleri ile ilgili alanlarda öğretimin her düzeyinde toplumsal bakışı, meslekler arası işbirliğini önceleyerek bu alanların gereksinim duyduğu alanlarda danışmanlık yapabilme</w:t>
            </w:r>
          </w:p>
        </w:tc>
        <w:tc>
          <w:tcPr>
            <w:tcW w:w="1671"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413"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11</w:t>
            </w:r>
          </w:p>
        </w:tc>
        <w:tc>
          <w:tcPr>
            <w:tcW w:w="7371"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Kişisel ve mesleksel gelişimi için yetkinliklerini, kanıta dayalı tıp çerçevesinde ve yaşam boyu öğrenme ilkelerine dayalı olarak güncel tutabilme</w:t>
            </w:r>
          </w:p>
        </w:tc>
        <w:tc>
          <w:tcPr>
            <w:tcW w:w="1671"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r>
        <w:trPr>
          <w:trHeight w:val="1245" w:hRule="atLeast"/>
        </w:trPr>
        <w:tc>
          <w:tcPr>
            <w:tcW w:w="1413" w:type="dxa"/>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b/>
                <w:bCs/>
                <w:color w:val="000000"/>
                <w:sz w:val="20"/>
                <w:szCs w:val="20"/>
                <w:lang w:eastAsia="tr-TR"/>
              </w:rPr>
            </w:pPr>
            <w:r>
              <w:rPr>
                <w:rFonts w:eastAsia="Times New Roman" w:cs="Times New Roman" w:ascii="Times New Roman" w:hAnsi="Times New Roman"/>
                <w:b/>
                <w:bCs/>
                <w:color w:val="000000"/>
                <w:kern w:val="0"/>
                <w:sz w:val="20"/>
                <w:szCs w:val="20"/>
                <w:lang w:val="tr-TR" w:eastAsia="tr-TR" w:bidi="ar-SA"/>
              </w:rPr>
              <w:t>12</w:t>
            </w:r>
          </w:p>
        </w:tc>
        <w:tc>
          <w:tcPr>
            <w:tcW w:w="7371" w:type="dxa"/>
            <w:gridSpan w:val="5"/>
            <w:tcBorders/>
            <w:shd w:color="auto" w:fill="auto" w:val="clear"/>
            <w:vAlign w:val="center"/>
          </w:tcPr>
          <w:p>
            <w:pPr>
              <w:pStyle w:val="Normal"/>
              <w:widowControl/>
              <w:suppressAutoHyphens w:val="true"/>
              <w:spacing w:lineRule="auto" w:line="240" w:before="0" w:after="0"/>
              <w:jc w:val="left"/>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kern w:val="0"/>
                <w:sz w:val="20"/>
                <w:szCs w:val="20"/>
                <w:lang w:val="tr-TR" w:eastAsia="tr-TR" w:bidi="ar-SA"/>
              </w:rPr>
              <w:t>Yaşam boyu öğrenme ve vatandaşlık bilincine, dil ve iletişim becerisine, tarih bilgisine sahip olur</w:t>
            </w:r>
          </w:p>
        </w:tc>
        <w:tc>
          <w:tcPr>
            <w:tcW w:w="1671" w:type="dxa"/>
            <w:gridSpan w:val="2"/>
            <w:tcBorders/>
            <w:shd w:color="auto" w:fill="auto" w:val="clear"/>
            <w:vAlign w:val="center"/>
          </w:tcPr>
          <w:p>
            <w:pPr>
              <w:pStyle w:val="Normal"/>
              <w:widowControl/>
              <w:suppressAutoHyphens w:val="true"/>
              <w:spacing w:lineRule="auto" w:line="240" w:before="0" w:after="0"/>
              <w:jc w:val="center"/>
              <w:rPr>
                <w:rFonts w:ascii="Times New Roman" w:hAnsi="Times New Roman" w:eastAsia="Times New Roman" w:cs="Times New Roman"/>
                <w:color w:val="000000"/>
                <w:sz w:val="20"/>
                <w:szCs w:val="20"/>
                <w:lang w:eastAsia="tr-TR"/>
              </w:rPr>
            </w:pPr>
            <w:r>
              <w:rPr>
                <w:rFonts w:eastAsia="Times New Roman" w:cs="Times New Roman" w:ascii="Times New Roman" w:hAnsi="Times New Roman"/>
                <w:color w:val="000000"/>
                <w:sz w:val="20"/>
                <w:szCs w:val="20"/>
                <w:lang w:eastAsia="tr-TR"/>
              </w:rPr>
            </w:r>
          </w:p>
        </w:tc>
      </w:tr>
    </w:tbl>
    <w:p>
      <w:pPr>
        <w:pStyle w:val="Normal"/>
        <w:rPr>
          <w:rFonts w:ascii="Times New Roman" w:hAnsi="Times New Roman" w:cs="Times New Roman"/>
          <w:sz w:val="20"/>
          <w:szCs w:val="20"/>
        </w:rPr>
      </w:pPr>
      <w:r>
        <w:rPr>
          <w:rFonts w:cs="Times New Roman" w:ascii="Times New Roman" w:hAnsi="Times New Roman"/>
          <w:sz w:val="20"/>
          <w:szCs w:val="20"/>
        </w:rPr>
      </w:r>
    </w:p>
    <w:p>
      <w:pPr>
        <w:pStyle w:val="Normal"/>
        <w:spacing w:before="0" w:after="0"/>
        <w:ind w:hanging="426"/>
        <w:rPr>
          <w:rFonts w:ascii="Times New Roman" w:hAnsi="Times New Roman" w:cs="Times New Roman"/>
          <w:sz w:val="20"/>
          <w:szCs w:val="20"/>
        </w:rPr>
      </w:pPr>
      <w:r>
        <w:rPr>
          <w:rFonts w:cs="Times New Roman" w:ascii="Times New Roman" w:hAnsi="Times New Roman"/>
          <w:sz w:val="20"/>
          <w:szCs w:val="20"/>
        </w:rPr>
      </w:r>
    </w:p>
    <w:p>
      <w:pPr>
        <w:pStyle w:val="Normal"/>
        <w:spacing w:before="0" w:after="0"/>
        <w:ind w:hanging="426"/>
        <w:rPr>
          <w:rFonts w:ascii="Times New Roman" w:hAnsi="Times New Roman" w:cs="Times New Roman"/>
          <w:sz w:val="20"/>
          <w:szCs w:val="20"/>
        </w:rPr>
      </w:pPr>
      <w:r>
        <w:rPr>
          <w:rFonts w:cs="Times New Roman" w:ascii="Times New Roman" w:hAnsi="Times New Roman"/>
          <w:sz w:val="20"/>
          <w:szCs w:val="20"/>
        </w:rPr>
      </w:r>
    </w:p>
    <w:sectPr>
      <w:type w:val="nextPage"/>
      <w:pgSz w:w="11906" w:h="16838"/>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Arial">
    <w:charset w:val="01"/>
    <w:family w:val="roman"/>
    <w:pitch w:val="variable"/>
  </w:font>
  <w:font w:name="Times New Roman">
    <w:charset w:val="01"/>
    <w:family w:val="roman"/>
    <w:pitch w:val="variable"/>
  </w:font>
  <w:font w:name="Segoe UI">
    <w:charset w:val="01"/>
    <w:family w:val="roman"/>
    <w:pitch w:val="variable"/>
  </w:font>
  <w:font w:name="Trebuchet MS">
    <w:charset w:val="01"/>
    <w:family w:val="roman"/>
    <w:pitch w:val="variable"/>
  </w:font>
  <w:font w:name="Liberation Sans">
    <w:altName w:val="Arial"/>
    <w:charset w:val="01"/>
    <w:family w:val="roman"/>
    <w:pitch w:val="variable"/>
  </w:font>
  <w:font w:name="Tahoma">
    <w:charset w:val="01"/>
    <w:family w:val="roman"/>
    <w:pitch w:val="variable"/>
  </w:font>
  <w:font w:name="Georgia">
    <w:charset w:val="01"/>
    <w:family w:val="roman"/>
    <w:pitch w:val="variable"/>
  </w:font>
  <w:font w:name="Times New Roman">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26" w:hanging="360"/>
      </w:pPr>
      <w:rPr/>
    </w:lvl>
    <w:lvl w:ilvl="1">
      <w:start w:val="1"/>
      <w:numFmt w:val="lowerLetter"/>
      <w:lvlText w:val="%2."/>
      <w:lvlJc w:val="left"/>
      <w:pPr>
        <w:tabs>
          <w:tab w:val="num" w:pos="0"/>
        </w:tabs>
        <w:ind w:left="1746" w:hanging="360"/>
      </w:pPr>
      <w:rPr/>
    </w:lvl>
    <w:lvl w:ilvl="2">
      <w:start w:val="1"/>
      <w:numFmt w:val="lowerRoman"/>
      <w:lvlText w:val="%3."/>
      <w:lvlJc w:val="right"/>
      <w:pPr>
        <w:tabs>
          <w:tab w:val="num" w:pos="0"/>
        </w:tabs>
        <w:ind w:left="2466" w:hanging="180"/>
      </w:pPr>
      <w:rPr/>
    </w:lvl>
    <w:lvl w:ilvl="3">
      <w:start w:val="1"/>
      <w:numFmt w:val="decimal"/>
      <w:lvlText w:val="%4."/>
      <w:lvlJc w:val="left"/>
      <w:pPr>
        <w:tabs>
          <w:tab w:val="num" w:pos="0"/>
        </w:tabs>
        <w:ind w:left="3186" w:hanging="360"/>
      </w:pPr>
      <w:rPr/>
    </w:lvl>
    <w:lvl w:ilvl="4">
      <w:start w:val="1"/>
      <w:numFmt w:val="lowerLetter"/>
      <w:lvlText w:val="%5."/>
      <w:lvlJc w:val="left"/>
      <w:pPr>
        <w:tabs>
          <w:tab w:val="num" w:pos="0"/>
        </w:tabs>
        <w:ind w:left="3906" w:hanging="360"/>
      </w:pPr>
      <w:rPr/>
    </w:lvl>
    <w:lvl w:ilvl="5">
      <w:start w:val="1"/>
      <w:numFmt w:val="lowerRoman"/>
      <w:lvlText w:val="%6."/>
      <w:lvlJc w:val="right"/>
      <w:pPr>
        <w:tabs>
          <w:tab w:val="num" w:pos="0"/>
        </w:tabs>
        <w:ind w:left="4626" w:hanging="180"/>
      </w:pPr>
      <w:rPr/>
    </w:lvl>
    <w:lvl w:ilvl="6">
      <w:start w:val="1"/>
      <w:numFmt w:val="decimal"/>
      <w:lvlText w:val="%7."/>
      <w:lvlJc w:val="left"/>
      <w:pPr>
        <w:tabs>
          <w:tab w:val="num" w:pos="0"/>
        </w:tabs>
        <w:ind w:left="5346" w:hanging="360"/>
      </w:pPr>
      <w:rPr/>
    </w:lvl>
    <w:lvl w:ilvl="7">
      <w:start w:val="1"/>
      <w:numFmt w:val="lowerLetter"/>
      <w:lvlText w:val="%8."/>
      <w:lvlJc w:val="left"/>
      <w:pPr>
        <w:tabs>
          <w:tab w:val="num" w:pos="0"/>
        </w:tabs>
        <w:ind w:left="6066" w:hanging="360"/>
      </w:pPr>
      <w:rPr/>
    </w:lvl>
    <w:lvl w:ilvl="8">
      <w:start w:val="1"/>
      <w:numFmt w:val="lowerRoman"/>
      <w:lvlText w:val="%9."/>
      <w:lvlJc w:val="right"/>
      <w:pPr>
        <w:tabs>
          <w:tab w:val="num" w:pos="0"/>
        </w:tabs>
        <w:ind w:left="6786" w:hanging="180"/>
      </w:pPr>
      <w:rPr/>
    </w:lvl>
  </w:abstractNum>
  <w:abstractNum w:abstractNumId="2">
    <w:lvl w:ilvl="0">
      <w:start w:val="1"/>
      <w:numFmt w:val="decimal"/>
      <w:lvlText w:val="%1."/>
      <w:lvlJc w:val="left"/>
      <w:pPr>
        <w:tabs>
          <w:tab w:val="num" w:pos="0"/>
        </w:tabs>
        <w:ind w:left="564" w:hanging="360"/>
      </w:pPr>
      <w:rPr/>
    </w:lvl>
    <w:lvl w:ilvl="1">
      <w:start w:val="1"/>
      <w:numFmt w:val="lowerLetter"/>
      <w:lvlText w:val="%2."/>
      <w:lvlJc w:val="left"/>
      <w:pPr>
        <w:tabs>
          <w:tab w:val="num" w:pos="0"/>
        </w:tabs>
        <w:ind w:left="1284" w:hanging="360"/>
      </w:pPr>
      <w:rPr/>
    </w:lvl>
    <w:lvl w:ilvl="2">
      <w:start w:val="1"/>
      <w:numFmt w:val="lowerRoman"/>
      <w:lvlText w:val="%3."/>
      <w:lvlJc w:val="right"/>
      <w:pPr>
        <w:tabs>
          <w:tab w:val="num" w:pos="0"/>
        </w:tabs>
        <w:ind w:left="2004" w:hanging="180"/>
      </w:pPr>
      <w:rPr/>
    </w:lvl>
    <w:lvl w:ilvl="3">
      <w:start w:val="1"/>
      <w:numFmt w:val="decimal"/>
      <w:lvlText w:val="%4."/>
      <w:lvlJc w:val="left"/>
      <w:pPr>
        <w:tabs>
          <w:tab w:val="num" w:pos="0"/>
        </w:tabs>
        <w:ind w:left="2724" w:hanging="360"/>
      </w:pPr>
      <w:rPr/>
    </w:lvl>
    <w:lvl w:ilvl="4">
      <w:start w:val="1"/>
      <w:numFmt w:val="lowerLetter"/>
      <w:lvlText w:val="%5."/>
      <w:lvlJc w:val="left"/>
      <w:pPr>
        <w:tabs>
          <w:tab w:val="num" w:pos="0"/>
        </w:tabs>
        <w:ind w:left="3444" w:hanging="360"/>
      </w:pPr>
      <w:rPr/>
    </w:lvl>
    <w:lvl w:ilvl="5">
      <w:start w:val="1"/>
      <w:numFmt w:val="lowerRoman"/>
      <w:lvlText w:val="%6."/>
      <w:lvlJc w:val="right"/>
      <w:pPr>
        <w:tabs>
          <w:tab w:val="num" w:pos="0"/>
        </w:tabs>
        <w:ind w:left="4164" w:hanging="180"/>
      </w:pPr>
      <w:rPr/>
    </w:lvl>
    <w:lvl w:ilvl="6">
      <w:start w:val="1"/>
      <w:numFmt w:val="decimal"/>
      <w:lvlText w:val="%7."/>
      <w:lvlJc w:val="left"/>
      <w:pPr>
        <w:tabs>
          <w:tab w:val="num" w:pos="0"/>
        </w:tabs>
        <w:ind w:left="4884" w:hanging="360"/>
      </w:pPr>
      <w:rPr/>
    </w:lvl>
    <w:lvl w:ilvl="7">
      <w:start w:val="1"/>
      <w:numFmt w:val="lowerLetter"/>
      <w:lvlText w:val="%8."/>
      <w:lvlJc w:val="left"/>
      <w:pPr>
        <w:tabs>
          <w:tab w:val="num" w:pos="0"/>
        </w:tabs>
        <w:ind w:left="5604" w:hanging="360"/>
      </w:pPr>
      <w:rPr/>
    </w:lvl>
    <w:lvl w:ilvl="8">
      <w:start w:val="1"/>
      <w:numFmt w:val="lowerRoman"/>
      <w:lvlText w:val="%9."/>
      <w:lvlJc w:val="right"/>
      <w:pPr>
        <w:tabs>
          <w:tab w:val="num" w:pos="0"/>
        </w:tabs>
        <w:ind w:left="6324" w:hanging="180"/>
      </w:pPr>
      <w:rPr/>
    </w:lvl>
  </w:abstractNum>
  <w:abstractNum w:abstractNumId="3">
    <w:lvl w:ilvl="0">
      <w:start w:val="1"/>
      <w:numFmt w:val="decimal"/>
      <w:lvlText w:val="%1."/>
      <w:lvlJc w:val="left"/>
      <w:pPr>
        <w:tabs>
          <w:tab w:val="num" w:pos="0"/>
        </w:tabs>
        <w:ind w:left="1026" w:hanging="360"/>
      </w:pPr>
      <w:rPr/>
    </w:lvl>
    <w:lvl w:ilvl="1">
      <w:start w:val="1"/>
      <w:numFmt w:val="lowerLetter"/>
      <w:lvlText w:val="%2."/>
      <w:lvlJc w:val="left"/>
      <w:pPr>
        <w:tabs>
          <w:tab w:val="num" w:pos="0"/>
        </w:tabs>
        <w:ind w:left="1746" w:hanging="360"/>
      </w:pPr>
      <w:rPr/>
    </w:lvl>
    <w:lvl w:ilvl="2">
      <w:start w:val="1"/>
      <w:numFmt w:val="lowerRoman"/>
      <w:lvlText w:val="%3."/>
      <w:lvlJc w:val="right"/>
      <w:pPr>
        <w:tabs>
          <w:tab w:val="num" w:pos="0"/>
        </w:tabs>
        <w:ind w:left="2466" w:hanging="180"/>
      </w:pPr>
      <w:rPr/>
    </w:lvl>
    <w:lvl w:ilvl="3">
      <w:start w:val="1"/>
      <w:numFmt w:val="decimal"/>
      <w:lvlText w:val="%4."/>
      <w:lvlJc w:val="left"/>
      <w:pPr>
        <w:tabs>
          <w:tab w:val="num" w:pos="0"/>
        </w:tabs>
        <w:ind w:left="3186" w:hanging="360"/>
      </w:pPr>
      <w:rPr/>
    </w:lvl>
    <w:lvl w:ilvl="4">
      <w:start w:val="1"/>
      <w:numFmt w:val="lowerLetter"/>
      <w:lvlText w:val="%5."/>
      <w:lvlJc w:val="left"/>
      <w:pPr>
        <w:tabs>
          <w:tab w:val="num" w:pos="0"/>
        </w:tabs>
        <w:ind w:left="3906" w:hanging="360"/>
      </w:pPr>
      <w:rPr/>
    </w:lvl>
    <w:lvl w:ilvl="5">
      <w:start w:val="1"/>
      <w:numFmt w:val="lowerRoman"/>
      <w:lvlText w:val="%6."/>
      <w:lvlJc w:val="right"/>
      <w:pPr>
        <w:tabs>
          <w:tab w:val="num" w:pos="0"/>
        </w:tabs>
        <w:ind w:left="4626" w:hanging="180"/>
      </w:pPr>
      <w:rPr/>
    </w:lvl>
    <w:lvl w:ilvl="6">
      <w:start w:val="1"/>
      <w:numFmt w:val="decimal"/>
      <w:lvlText w:val="%7."/>
      <w:lvlJc w:val="left"/>
      <w:pPr>
        <w:tabs>
          <w:tab w:val="num" w:pos="0"/>
        </w:tabs>
        <w:ind w:left="5346" w:hanging="360"/>
      </w:pPr>
      <w:rPr/>
    </w:lvl>
    <w:lvl w:ilvl="7">
      <w:start w:val="1"/>
      <w:numFmt w:val="lowerLetter"/>
      <w:lvlText w:val="%8."/>
      <w:lvlJc w:val="left"/>
      <w:pPr>
        <w:tabs>
          <w:tab w:val="num" w:pos="0"/>
        </w:tabs>
        <w:ind w:left="6066" w:hanging="360"/>
      </w:pPr>
      <w:rPr/>
    </w:lvl>
    <w:lvl w:ilvl="8">
      <w:start w:val="1"/>
      <w:numFmt w:val="lowerRoman"/>
      <w:lvlText w:val="%9."/>
      <w:lvlJc w:val="right"/>
      <w:pPr>
        <w:tabs>
          <w:tab w:val="num" w:pos="0"/>
        </w:tabs>
        <w:ind w:left="6786"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decimal"/>
      <w:lvlText w:val="%1."/>
      <w:lvlJc w:val="left"/>
      <w:pPr>
        <w:tabs>
          <w:tab w:val="num" w:pos="0"/>
        </w:tabs>
        <w:ind w:left="676" w:hanging="360"/>
      </w:pPr>
      <w:rPr>
        <w:sz w:val="20"/>
        <w:szCs w:val="20"/>
      </w:rPr>
    </w:lvl>
    <w:lvl w:ilvl="1">
      <w:start w:val="1"/>
      <w:numFmt w:val="lowerLetter"/>
      <w:lvlText w:val="%2."/>
      <w:lvlJc w:val="left"/>
      <w:pPr>
        <w:tabs>
          <w:tab w:val="num" w:pos="0"/>
        </w:tabs>
        <w:ind w:left="1396" w:hanging="360"/>
      </w:pPr>
      <w:rPr/>
    </w:lvl>
    <w:lvl w:ilvl="2">
      <w:start w:val="1"/>
      <w:numFmt w:val="lowerRoman"/>
      <w:lvlText w:val="%3."/>
      <w:lvlJc w:val="right"/>
      <w:pPr>
        <w:tabs>
          <w:tab w:val="num" w:pos="0"/>
        </w:tabs>
        <w:ind w:left="2116" w:hanging="180"/>
      </w:pPr>
      <w:rPr/>
    </w:lvl>
    <w:lvl w:ilvl="3">
      <w:start w:val="1"/>
      <w:numFmt w:val="decimal"/>
      <w:lvlText w:val="%4."/>
      <w:lvlJc w:val="left"/>
      <w:pPr>
        <w:tabs>
          <w:tab w:val="num" w:pos="0"/>
        </w:tabs>
        <w:ind w:left="2836" w:hanging="360"/>
      </w:pPr>
      <w:rPr/>
    </w:lvl>
    <w:lvl w:ilvl="4">
      <w:start w:val="1"/>
      <w:numFmt w:val="lowerLetter"/>
      <w:lvlText w:val="%5."/>
      <w:lvlJc w:val="left"/>
      <w:pPr>
        <w:tabs>
          <w:tab w:val="num" w:pos="0"/>
        </w:tabs>
        <w:ind w:left="3556" w:hanging="360"/>
      </w:pPr>
      <w:rPr/>
    </w:lvl>
    <w:lvl w:ilvl="5">
      <w:start w:val="1"/>
      <w:numFmt w:val="lowerRoman"/>
      <w:lvlText w:val="%6."/>
      <w:lvlJc w:val="right"/>
      <w:pPr>
        <w:tabs>
          <w:tab w:val="num" w:pos="0"/>
        </w:tabs>
        <w:ind w:left="4276" w:hanging="180"/>
      </w:pPr>
      <w:rPr/>
    </w:lvl>
    <w:lvl w:ilvl="6">
      <w:start w:val="1"/>
      <w:numFmt w:val="decimal"/>
      <w:lvlText w:val="%7."/>
      <w:lvlJc w:val="left"/>
      <w:pPr>
        <w:tabs>
          <w:tab w:val="num" w:pos="0"/>
        </w:tabs>
        <w:ind w:left="4996" w:hanging="360"/>
      </w:pPr>
      <w:rPr/>
    </w:lvl>
    <w:lvl w:ilvl="7">
      <w:start w:val="1"/>
      <w:numFmt w:val="lowerLetter"/>
      <w:lvlText w:val="%8."/>
      <w:lvlJc w:val="left"/>
      <w:pPr>
        <w:tabs>
          <w:tab w:val="num" w:pos="0"/>
        </w:tabs>
        <w:ind w:left="5716" w:hanging="360"/>
      </w:pPr>
      <w:rPr/>
    </w:lvl>
    <w:lvl w:ilvl="8">
      <w:start w:val="1"/>
      <w:numFmt w:val="lowerRoman"/>
      <w:lvlText w:val="%9."/>
      <w:lvlJc w:val="right"/>
      <w:pPr>
        <w:tabs>
          <w:tab w:val="num" w:pos="0"/>
        </w:tabs>
        <w:ind w:left="6436" w:hanging="180"/>
      </w:pPr>
      <w:rPr/>
    </w:lvl>
  </w:abstractNum>
  <w:abstractNum w:abstractNumId="8">
    <w:lvl w:ilvl="0">
      <w:start w:val="1"/>
      <w:numFmt w:val="decimal"/>
      <w:lvlText w:val="%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9">
    <w:lvl w:ilvl="0">
      <w:start w:val="1"/>
      <w:numFmt w:val="decimal"/>
      <w:lvlText w:val="%1."/>
      <w:lvlJc w:val="left"/>
      <w:pPr>
        <w:tabs>
          <w:tab w:val="num" w:pos="0"/>
        </w:tabs>
        <w:ind w:left="1026" w:hanging="360"/>
      </w:pPr>
      <w:rPr/>
    </w:lvl>
    <w:lvl w:ilvl="1">
      <w:start w:val="1"/>
      <w:numFmt w:val="lowerLetter"/>
      <w:lvlText w:val="%2."/>
      <w:lvlJc w:val="left"/>
      <w:pPr>
        <w:tabs>
          <w:tab w:val="num" w:pos="0"/>
        </w:tabs>
        <w:ind w:left="1746" w:hanging="360"/>
      </w:pPr>
      <w:rPr/>
    </w:lvl>
    <w:lvl w:ilvl="2">
      <w:start w:val="1"/>
      <w:numFmt w:val="lowerRoman"/>
      <w:lvlText w:val="%3."/>
      <w:lvlJc w:val="right"/>
      <w:pPr>
        <w:tabs>
          <w:tab w:val="num" w:pos="0"/>
        </w:tabs>
        <w:ind w:left="2466" w:hanging="180"/>
      </w:pPr>
      <w:rPr/>
    </w:lvl>
    <w:lvl w:ilvl="3">
      <w:start w:val="1"/>
      <w:numFmt w:val="decimal"/>
      <w:lvlText w:val="%4."/>
      <w:lvlJc w:val="left"/>
      <w:pPr>
        <w:tabs>
          <w:tab w:val="num" w:pos="0"/>
        </w:tabs>
        <w:ind w:left="3186" w:hanging="360"/>
      </w:pPr>
      <w:rPr/>
    </w:lvl>
    <w:lvl w:ilvl="4">
      <w:start w:val="1"/>
      <w:numFmt w:val="lowerLetter"/>
      <w:lvlText w:val="%5."/>
      <w:lvlJc w:val="left"/>
      <w:pPr>
        <w:tabs>
          <w:tab w:val="num" w:pos="0"/>
        </w:tabs>
        <w:ind w:left="3906" w:hanging="360"/>
      </w:pPr>
      <w:rPr/>
    </w:lvl>
    <w:lvl w:ilvl="5">
      <w:start w:val="1"/>
      <w:numFmt w:val="lowerRoman"/>
      <w:lvlText w:val="%6."/>
      <w:lvlJc w:val="right"/>
      <w:pPr>
        <w:tabs>
          <w:tab w:val="num" w:pos="0"/>
        </w:tabs>
        <w:ind w:left="4626" w:hanging="180"/>
      </w:pPr>
      <w:rPr/>
    </w:lvl>
    <w:lvl w:ilvl="6">
      <w:start w:val="1"/>
      <w:numFmt w:val="decimal"/>
      <w:lvlText w:val="%7."/>
      <w:lvlJc w:val="left"/>
      <w:pPr>
        <w:tabs>
          <w:tab w:val="num" w:pos="0"/>
        </w:tabs>
        <w:ind w:left="5346" w:hanging="360"/>
      </w:pPr>
      <w:rPr/>
    </w:lvl>
    <w:lvl w:ilvl="7">
      <w:start w:val="1"/>
      <w:numFmt w:val="lowerLetter"/>
      <w:lvlText w:val="%8."/>
      <w:lvlJc w:val="left"/>
      <w:pPr>
        <w:tabs>
          <w:tab w:val="num" w:pos="0"/>
        </w:tabs>
        <w:ind w:left="6066" w:hanging="360"/>
      </w:pPr>
      <w:rPr/>
    </w:lvl>
    <w:lvl w:ilvl="8">
      <w:start w:val="1"/>
      <w:numFmt w:val="lowerRoman"/>
      <w:lvlText w:val="%9."/>
      <w:lvlJc w:val="right"/>
      <w:pPr>
        <w:tabs>
          <w:tab w:val="num" w:pos="0"/>
        </w:tabs>
        <w:ind w:left="6786" w:hanging="180"/>
      </w:pPr>
      <w:rPr/>
    </w:lvl>
  </w:abstractNum>
  <w:abstractNum w:abstractNumId="10">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1">
    <w:lvl w:ilvl="0">
      <w:start w:val="1"/>
      <w:numFmt w:val="decimal"/>
      <w:lvlText w:val="%1."/>
      <w:lvlJc w:val="left"/>
      <w:pPr>
        <w:tabs>
          <w:tab w:val="num" w:pos="0"/>
        </w:tabs>
        <w:ind w:left="785" w:hanging="360"/>
      </w:pPr>
      <w:rPr>
        <w:b w:val="false"/>
        <w:bCs/>
      </w:rPr>
    </w:lvl>
    <w:lvl w:ilvl="1">
      <w:start w:val="1"/>
      <w:numFmt w:val="lowerLetter"/>
      <w:lvlText w:val="%2."/>
      <w:lvlJc w:val="left"/>
      <w:pPr>
        <w:tabs>
          <w:tab w:val="num" w:pos="0"/>
        </w:tabs>
        <w:ind w:left="1145" w:hanging="360"/>
      </w:pPr>
      <w:rPr/>
    </w:lvl>
    <w:lvl w:ilvl="2">
      <w:start w:val="1"/>
      <w:numFmt w:val="lowerRoman"/>
      <w:lvlText w:val="%3."/>
      <w:lvlJc w:val="right"/>
      <w:pPr>
        <w:tabs>
          <w:tab w:val="num" w:pos="0"/>
        </w:tabs>
        <w:ind w:left="1865" w:hanging="180"/>
      </w:pPr>
      <w:rPr/>
    </w:lvl>
    <w:lvl w:ilvl="3">
      <w:start w:val="1"/>
      <w:numFmt w:val="decimal"/>
      <w:lvlText w:val="%4."/>
      <w:lvlJc w:val="left"/>
      <w:pPr>
        <w:tabs>
          <w:tab w:val="num" w:pos="0"/>
        </w:tabs>
        <w:ind w:left="2585" w:hanging="360"/>
      </w:pPr>
      <w:rPr/>
    </w:lvl>
    <w:lvl w:ilvl="4">
      <w:start w:val="1"/>
      <w:numFmt w:val="lowerLetter"/>
      <w:lvlText w:val="%5."/>
      <w:lvlJc w:val="left"/>
      <w:pPr>
        <w:tabs>
          <w:tab w:val="num" w:pos="0"/>
        </w:tabs>
        <w:ind w:left="3305" w:hanging="360"/>
      </w:pPr>
      <w:rPr/>
    </w:lvl>
    <w:lvl w:ilvl="5">
      <w:start w:val="1"/>
      <w:numFmt w:val="lowerRoman"/>
      <w:lvlText w:val="%6."/>
      <w:lvlJc w:val="right"/>
      <w:pPr>
        <w:tabs>
          <w:tab w:val="num" w:pos="0"/>
        </w:tabs>
        <w:ind w:left="4025" w:hanging="180"/>
      </w:pPr>
      <w:rPr/>
    </w:lvl>
    <w:lvl w:ilvl="6">
      <w:start w:val="1"/>
      <w:numFmt w:val="decimal"/>
      <w:lvlText w:val="%7."/>
      <w:lvlJc w:val="left"/>
      <w:pPr>
        <w:tabs>
          <w:tab w:val="num" w:pos="0"/>
        </w:tabs>
        <w:ind w:left="4745" w:hanging="360"/>
      </w:pPr>
      <w:rPr/>
    </w:lvl>
    <w:lvl w:ilvl="7">
      <w:start w:val="1"/>
      <w:numFmt w:val="lowerLetter"/>
      <w:lvlText w:val="%8."/>
      <w:lvlJc w:val="left"/>
      <w:pPr>
        <w:tabs>
          <w:tab w:val="num" w:pos="0"/>
        </w:tabs>
        <w:ind w:left="5465" w:hanging="360"/>
      </w:pPr>
      <w:rPr/>
    </w:lvl>
    <w:lvl w:ilvl="8">
      <w:start w:val="1"/>
      <w:numFmt w:val="lowerRoman"/>
      <w:lvlText w:val="%9."/>
      <w:lvlJc w:val="right"/>
      <w:pPr>
        <w:tabs>
          <w:tab w:val="num" w:pos="0"/>
        </w:tabs>
        <w:ind w:left="6185" w:hanging="180"/>
      </w:pPr>
      <w:rPr/>
    </w:lvl>
  </w:abstractNum>
  <w:abstractNum w:abstractNumId="12">
    <w:lvl w:ilvl="0">
      <w:start w:val="1"/>
      <w:numFmt w:val="decimal"/>
      <w:lvlText w:val="%1."/>
      <w:lvlJc w:val="left"/>
      <w:pPr>
        <w:tabs>
          <w:tab w:val="num" w:pos="0"/>
        </w:tabs>
        <w:ind w:left="1026" w:hanging="360"/>
      </w:pPr>
      <w:rPr/>
    </w:lvl>
    <w:lvl w:ilvl="1">
      <w:start w:val="1"/>
      <w:numFmt w:val="lowerLetter"/>
      <w:lvlText w:val="%2."/>
      <w:lvlJc w:val="left"/>
      <w:pPr>
        <w:tabs>
          <w:tab w:val="num" w:pos="0"/>
        </w:tabs>
        <w:ind w:left="1746" w:hanging="360"/>
      </w:pPr>
      <w:rPr/>
    </w:lvl>
    <w:lvl w:ilvl="2">
      <w:start w:val="1"/>
      <w:numFmt w:val="lowerRoman"/>
      <w:lvlText w:val="%3."/>
      <w:lvlJc w:val="right"/>
      <w:pPr>
        <w:tabs>
          <w:tab w:val="num" w:pos="0"/>
        </w:tabs>
        <w:ind w:left="2466" w:hanging="180"/>
      </w:pPr>
      <w:rPr/>
    </w:lvl>
    <w:lvl w:ilvl="3">
      <w:start w:val="1"/>
      <w:numFmt w:val="decimal"/>
      <w:lvlText w:val="%4."/>
      <w:lvlJc w:val="left"/>
      <w:pPr>
        <w:tabs>
          <w:tab w:val="num" w:pos="0"/>
        </w:tabs>
        <w:ind w:left="3186" w:hanging="360"/>
      </w:pPr>
      <w:rPr/>
    </w:lvl>
    <w:lvl w:ilvl="4">
      <w:start w:val="1"/>
      <w:numFmt w:val="lowerLetter"/>
      <w:lvlText w:val="%5."/>
      <w:lvlJc w:val="left"/>
      <w:pPr>
        <w:tabs>
          <w:tab w:val="num" w:pos="0"/>
        </w:tabs>
        <w:ind w:left="3906" w:hanging="360"/>
      </w:pPr>
      <w:rPr/>
    </w:lvl>
    <w:lvl w:ilvl="5">
      <w:start w:val="1"/>
      <w:numFmt w:val="lowerRoman"/>
      <w:lvlText w:val="%6."/>
      <w:lvlJc w:val="right"/>
      <w:pPr>
        <w:tabs>
          <w:tab w:val="num" w:pos="0"/>
        </w:tabs>
        <w:ind w:left="4626" w:hanging="180"/>
      </w:pPr>
      <w:rPr/>
    </w:lvl>
    <w:lvl w:ilvl="6">
      <w:start w:val="1"/>
      <w:numFmt w:val="decimal"/>
      <w:lvlText w:val="%7."/>
      <w:lvlJc w:val="left"/>
      <w:pPr>
        <w:tabs>
          <w:tab w:val="num" w:pos="0"/>
        </w:tabs>
        <w:ind w:left="5346" w:hanging="360"/>
      </w:pPr>
      <w:rPr/>
    </w:lvl>
    <w:lvl w:ilvl="7">
      <w:start w:val="1"/>
      <w:numFmt w:val="lowerLetter"/>
      <w:lvlText w:val="%8."/>
      <w:lvlJc w:val="left"/>
      <w:pPr>
        <w:tabs>
          <w:tab w:val="num" w:pos="0"/>
        </w:tabs>
        <w:ind w:left="6066" w:hanging="360"/>
      </w:pPr>
      <w:rPr/>
    </w:lvl>
    <w:lvl w:ilvl="8">
      <w:start w:val="1"/>
      <w:numFmt w:val="lowerRoman"/>
      <w:lvlText w:val="%9."/>
      <w:lvlJc w:val="right"/>
      <w:pPr>
        <w:tabs>
          <w:tab w:val="num" w:pos="0"/>
        </w:tabs>
        <w:ind w:left="6786" w:hanging="180"/>
      </w:pPr>
      <w:rPr/>
    </w:lvl>
  </w:abstractNum>
  <w:abstractNum w:abstractNumId="13">
    <w:lvl w:ilvl="0">
      <w:start w:val="1"/>
      <w:numFmt w:val="decimal"/>
      <w:lvlText w:val="%1."/>
      <w:lvlJc w:val="left"/>
      <w:pPr>
        <w:tabs>
          <w:tab w:val="num" w:pos="0"/>
        </w:tabs>
        <w:ind w:left="1026" w:hanging="360"/>
      </w:pPr>
      <w:rPr/>
    </w:lvl>
    <w:lvl w:ilvl="1">
      <w:start w:val="1"/>
      <w:numFmt w:val="lowerLetter"/>
      <w:lvlText w:val="%2."/>
      <w:lvlJc w:val="left"/>
      <w:pPr>
        <w:tabs>
          <w:tab w:val="num" w:pos="0"/>
        </w:tabs>
        <w:ind w:left="1746" w:hanging="360"/>
      </w:pPr>
      <w:rPr/>
    </w:lvl>
    <w:lvl w:ilvl="2">
      <w:start w:val="1"/>
      <w:numFmt w:val="lowerRoman"/>
      <w:lvlText w:val="%3."/>
      <w:lvlJc w:val="right"/>
      <w:pPr>
        <w:tabs>
          <w:tab w:val="num" w:pos="0"/>
        </w:tabs>
        <w:ind w:left="2466" w:hanging="180"/>
      </w:pPr>
      <w:rPr/>
    </w:lvl>
    <w:lvl w:ilvl="3">
      <w:start w:val="1"/>
      <w:numFmt w:val="decimal"/>
      <w:lvlText w:val="%4."/>
      <w:lvlJc w:val="left"/>
      <w:pPr>
        <w:tabs>
          <w:tab w:val="num" w:pos="0"/>
        </w:tabs>
        <w:ind w:left="3186" w:hanging="360"/>
      </w:pPr>
      <w:rPr/>
    </w:lvl>
    <w:lvl w:ilvl="4">
      <w:start w:val="1"/>
      <w:numFmt w:val="lowerLetter"/>
      <w:lvlText w:val="%5."/>
      <w:lvlJc w:val="left"/>
      <w:pPr>
        <w:tabs>
          <w:tab w:val="num" w:pos="0"/>
        </w:tabs>
        <w:ind w:left="3906" w:hanging="360"/>
      </w:pPr>
      <w:rPr/>
    </w:lvl>
    <w:lvl w:ilvl="5">
      <w:start w:val="1"/>
      <w:numFmt w:val="lowerRoman"/>
      <w:lvlText w:val="%6."/>
      <w:lvlJc w:val="right"/>
      <w:pPr>
        <w:tabs>
          <w:tab w:val="num" w:pos="0"/>
        </w:tabs>
        <w:ind w:left="4626" w:hanging="180"/>
      </w:pPr>
      <w:rPr/>
    </w:lvl>
    <w:lvl w:ilvl="6">
      <w:start w:val="1"/>
      <w:numFmt w:val="decimal"/>
      <w:lvlText w:val="%7."/>
      <w:lvlJc w:val="left"/>
      <w:pPr>
        <w:tabs>
          <w:tab w:val="num" w:pos="0"/>
        </w:tabs>
        <w:ind w:left="5346" w:hanging="360"/>
      </w:pPr>
      <w:rPr/>
    </w:lvl>
    <w:lvl w:ilvl="7">
      <w:start w:val="1"/>
      <w:numFmt w:val="lowerLetter"/>
      <w:lvlText w:val="%8."/>
      <w:lvlJc w:val="left"/>
      <w:pPr>
        <w:tabs>
          <w:tab w:val="num" w:pos="0"/>
        </w:tabs>
        <w:ind w:left="6066" w:hanging="360"/>
      </w:pPr>
      <w:rPr/>
    </w:lvl>
    <w:lvl w:ilvl="8">
      <w:start w:val="1"/>
      <w:numFmt w:val="lowerRoman"/>
      <w:lvlText w:val="%9."/>
      <w:lvlJc w:val="right"/>
      <w:pPr>
        <w:tabs>
          <w:tab w:val="num" w:pos="0"/>
        </w:tabs>
        <w:ind w:left="6786" w:hanging="180"/>
      </w:pPr>
      <w:rPr/>
    </w:lvl>
  </w:abstractNum>
  <w:abstractNum w:abstractNumId="14">
    <w:lvl w:ilvl="0">
      <w:start w:val="1"/>
      <w:numFmt w:val="decimal"/>
      <w:lvlText w:val="%1."/>
      <w:lvlJc w:val="left"/>
      <w:pPr>
        <w:tabs>
          <w:tab w:val="num" w:pos="0"/>
        </w:tabs>
        <w:ind w:left="1026" w:hanging="360"/>
      </w:pPr>
      <w:rPr/>
    </w:lvl>
    <w:lvl w:ilvl="1">
      <w:start w:val="1"/>
      <w:numFmt w:val="lowerLetter"/>
      <w:lvlText w:val="%2."/>
      <w:lvlJc w:val="left"/>
      <w:pPr>
        <w:tabs>
          <w:tab w:val="num" w:pos="0"/>
        </w:tabs>
        <w:ind w:left="1746" w:hanging="360"/>
      </w:pPr>
      <w:rPr/>
    </w:lvl>
    <w:lvl w:ilvl="2">
      <w:start w:val="1"/>
      <w:numFmt w:val="lowerRoman"/>
      <w:lvlText w:val="%3."/>
      <w:lvlJc w:val="right"/>
      <w:pPr>
        <w:tabs>
          <w:tab w:val="num" w:pos="0"/>
        </w:tabs>
        <w:ind w:left="2466" w:hanging="180"/>
      </w:pPr>
      <w:rPr/>
    </w:lvl>
    <w:lvl w:ilvl="3">
      <w:start w:val="1"/>
      <w:numFmt w:val="decimal"/>
      <w:lvlText w:val="%4."/>
      <w:lvlJc w:val="left"/>
      <w:pPr>
        <w:tabs>
          <w:tab w:val="num" w:pos="0"/>
        </w:tabs>
        <w:ind w:left="3186" w:hanging="360"/>
      </w:pPr>
      <w:rPr/>
    </w:lvl>
    <w:lvl w:ilvl="4">
      <w:start w:val="1"/>
      <w:numFmt w:val="lowerLetter"/>
      <w:lvlText w:val="%5."/>
      <w:lvlJc w:val="left"/>
      <w:pPr>
        <w:tabs>
          <w:tab w:val="num" w:pos="0"/>
        </w:tabs>
        <w:ind w:left="3906" w:hanging="360"/>
      </w:pPr>
      <w:rPr/>
    </w:lvl>
    <w:lvl w:ilvl="5">
      <w:start w:val="1"/>
      <w:numFmt w:val="lowerRoman"/>
      <w:lvlText w:val="%6."/>
      <w:lvlJc w:val="right"/>
      <w:pPr>
        <w:tabs>
          <w:tab w:val="num" w:pos="0"/>
        </w:tabs>
        <w:ind w:left="4626" w:hanging="180"/>
      </w:pPr>
      <w:rPr/>
    </w:lvl>
    <w:lvl w:ilvl="6">
      <w:start w:val="1"/>
      <w:numFmt w:val="decimal"/>
      <w:lvlText w:val="%7."/>
      <w:lvlJc w:val="left"/>
      <w:pPr>
        <w:tabs>
          <w:tab w:val="num" w:pos="0"/>
        </w:tabs>
        <w:ind w:left="5346" w:hanging="360"/>
      </w:pPr>
      <w:rPr/>
    </w:lvl>
    <w:lvl w:ilvl="7">
      <w:start w:val="1"/>
      <w:numFmt w:val="lowerLetter"/>
      <w:lvlText w:val="%8."/>
      <w:lvlJc w:val="left"/>
      <w:pPr>
        <w:tabs>
          <w:tab w:val="num" w:pos="0"/>
        </w:tabs>
        <w:ind w:left="6066" w:hanging="360"/>
      </w:pPr>
      <w:rPr/>
    </w:lvl>
    <w:lvl w:ilvl="8">
      <w:start w:val="1"/>
      <w:numFmt w:val="lowerRoman"/>
      <w:lvlText w:val="%9."/>
      <w:lvlJc w:val="right"/>
      <w:pPr>
        <w:tabs>
          <w:tab w:val="num" w:pos="0"/>
        </w:tabs>
        <w:ind w:left="6786" w:hanging="180"/>
      </w:pPr>
      <w:rPr/>
    </w:lvl>
  </w:abstractNum>
  <w:abstractNum w:abstractNumId="15">
    <w:lvl w:ilvl="0">
      <w:start w:val="1"/>
      <w:numFmt w:val="decimal"/>
      <w:lvlText w:val="%1."/>
      <w:lvlJc w:val="left"/>
      <w:pPr>
        <w:tabs>
          <w:tab w:val="num" w:pos="0"/>
        </w:tabs>
        <w:ind w:left="1026" w:hanging="360"/>
      </w:pPr>
      <w:rPr/>
    </w:lvl>
    <w:lvl w:ilvl="1">
      <w:start w:val="1"/>
      <w:numFmt w:val="lowerLetter"/>
      <w:lvlText w:val="%2."/>
      <w:lvlJc w:val="left"/>
      <w:pPr>
        <w:tabs>
          <w:tab w:val="num" w:pos="0"/>
        </w:tabs>
        <w:ind w:left="1746" w:hanging="360"/>
      </w:pPr>
      <w:rPr/>
    </w:lvl>
    <w:lvl w:ilvl="2">
      <w:start w:val="1"/>
      <w:numFmt w:val="lowerRoman"/>
      <w:lvlText w:val="%3."/>
      <w:lvlJc w:val="right"/>
      <w:pPr>
        <w:tabs>
          <w:tab w:val="num" w:pos="0"/>
        </w:tabs>
        <w:ind w:left="2466" w:hanging="180"/>
      </w:pPr>
      <w:rPr/>
    </w:lvl>
    <w:lvl w:ilvl="3">
      <w:start w:val="1"/>
      <w:numFmt w:val="decimal"/>
      <w:lvlText w:val="%4."/>
      <w:lvlJc w:val="left"/>
      <w:pPr>
        <w:tabs>
          <w:tab w:val="num" w:pos="0"/>
        </w:tabs>
        <w:ind w:left="3186" w:hanging="360"/>
      </w:pPr>
      <w:rPr/>
    </w:lvl>
    <w:lvl w:ilvl="4">
      <w:start w:val="1"/>
      <w:numFmt w:val="lowerLetter"/>
      <w:lvlText w:val="%5."/>
      <w:lvlJc w:val="left"/>
      <w:pPr>
        <w:tabs>
          <w:tab w:val="num" w:pos="0"/>
        </w:tabs>
        <w:ind w:left="3906" w:hanging="360"/>
      </w:pPr>
      <w:rPr/>
    </w:lvl>
    <w:lvl w:ilvl="5">
      <w:start w:val="1"/>
      <w:numFmt w:val="lowerRoman"/>
      <w:lvlText w:val="%6."/>
      <w:lvlJc w:val="right"/>
      <w:pPr>
        <w:tabs>
          <w:tab w:val="num" w:pos="0"/>
        </w:tabs>
        <w:ind w:left="4626" w:hanging="180"/>
      </w:pPr>
      <w:rPr/>
    </w:lvl>
    <w:lvl w:ilvl="6">
      <w:start w:val="1"/>
      <w:numFmt w:val="decimal"/>
      <w:lvlText w:val="%7."/>
      <w:lvlJc w:val="left"/>
      <w:pPr>
        <w:tabs>
          <w:tab w:val="num" w:pos="0"/>
        </w:tabs>
        <w:ind w:left="5346" w:hanging="360"/>
      </w:pPr>
      <w:rPr/>
    </w:lvl>
    <w:lvl w:ilvl="7">
      <w:start w:val="1"/>
      <w:numFmt w:val="lowerLetter"/>
      <w:lvlText w:val="%8."/>
      <w:lvlJc w:val="left"/>
      <w:pPr>
        <w:tabs>
          <w:tab w:val="num" w:pos="0"/>
        </w:tabs>
        <w:ind w:left="6066" w:hanging="360"/>
      </w:pPr>
      <w:rPr/>
    </w:lvl>
    <w:lvl w:ilvl="8">
      <w:start w:val="1"/>
      <w:numFmt w:val="lowerRoman"/>
      <w:lvlText w:val="%9."/>
      <w:lvlJc w:val="right"/>
      <w:pPr>
        <w:tabs>
          <w:tab w:val="num" w:pos="0"/>
        </w:tabs>
        <w:ind w:left="6786" w:hanging="180"/>
      </w:pPr>
      <w:rPr/>
    </w:lvl>
  </w:abstractNum>
  <w:abstractNum w:abstractNumId="16">
    <w:lvl w:ilvl="0">
      <w:start w:val="1"/>
      <w:numFmt w:val="decimal"/>
      <w:lvlText w:val="%1."/>
      <w:lvlJc w:val="left"/>
      <w:pPr>
        <w:tabs>
          <w:tab w:val="num" w:pos="0"/>
        </w:tabs>
        <w:ind w:left="1026" w:hanging="360"/>
      </w:pPr>
      <w:rPr/>
    </w:lvl>
    <w:lvl w:ilvl="1">
      <w:start w:val="1"/>
      <w:numFmt w:val="lowerLetter"/>
      <w:lvlText w:val="%2."/>
      <w:lvlJc w:val="left"/>
      <w:pPr>
        <w:tabs>
          <w:tab w:val="num" w:pos="0"/>
        </w:tabs>
        <w:ind w:left="1746" w:hanging="360"/>
      </w:pPr>
      <w:rPr/>
    </w:lvl>
    <w:lvl w:ilvl="2">
      <w:start w:val="1"/>
      <w:numFmt w:val="lowerRoman"/>
      <w:lvlText w:val="%3."/>
      <w:lvlJc w:val="right"/>
      <w:pPr>
        <w:tabs>
          <w:tab w:val="num" w:pos="0"/>
        </w:tabs>
        <w:ind w:left="2466" w:hanging="180"/>
      </w:pPr>
      <w:rPr/>
    </w:lvl>
    <w:lvl w:ilvl="3">
      <w:start w:val="1"/>
      <w:numFmt w:val="decimal"/>
      <w:lvlText w:val="%4."/>
      <w:lvlJc w:val="left"/>
      <w:pPr>
        <w:tabs>
          <w:tab w:val="num" w:pos="0"/>
        </w:tabs>
        <w:ind w:left="3186" w:hanging="360"/>
      </w:pPr>
      <w:rPr/>
    </w:lvl>
    <w:lvl w:ilvl="4">
      <w:start w:val="1"/>
      <w:numFmt w:val="lowerLetter"/>
      <w:lvlText w:val="%5."/>
      <w:lvlJc w:val="left"/>
      <w:pPr>
        <w:tabs>
          <w:tab w:val="num" w:pos="0"/>
        </w:tabs>
        <w:ind w:left="3906" w:hanging="360"/>
      </w:pPr>
      <w:rPr/>
    </w:lvl>
    <w:lvl w:ilvl="5">
      <w:start w:val="1"/>
      <w:numFmt w:val="lowerRoman"/>
      <w:lvlText w:val="%6."/>
      <w:lvlJc w:val="right"/>
      <w:pPr>
        <w:tabs>
          <w:tab w:val="num" w:pos="0"/>
        </w:tabs>
        <w:ind w:left="4626" w:hanging="180"/>
      </w:pPr>
      <w:rPr/>
    </w:lvl>
    <w:lvl w:ilvl="6">
      <w:start w:val="1"/>
      <w:numFmt w:val="decimal"/>
      <w:lvlText w:val="%7."/>
      <w:lvlJc w:val="left"/>
      <w:pPr>
        <w:tabs>
          <w:tab w:val="num" w:pos="0"/>
        </w:tabs>
        <w:ind w:left="5346" w:hanging="360"/>
      </w:pPr>
      <w:rPr/>
    </w:lvl>
    <w:lvl w:ilvl="7">
      <w:start w:val="1"/>
      <w:numFmt w:val="lowerLetter"/>
      <w:lvlText w:val="%8."/>
      <w:lvlJc w:val="left"/>
      <w:pPr>
        <w:tabs>
          <w:tab w:val="num" w:pos="0"/>
        </w:tabs>
        <w:ind w:left="6066" w:hanging="360"/>
      </w:pPr>
      <w:rPr/>
    </w:lvl>
    <w:lvl w:ilvl="8">
      <w:start w:val="1"/>
      <w:numFmt w:val="lowerRoman"/>
      <w:lvlText w:val="%9."/>
      <w:lvlJc w:val="right"/>
      <w:pPr>
        <w:tabs>
          <w:tab w:val="num" w:pos="0"/>
        </w:tabs>
        <w:ind w:left="6786" w:hanging="180"/>
      </w:pPr>
      <w:rPr/>
    </w:lvl>
  </w:abstractNum>
  <w:abstractNum w:abstractNumId="17">
    <w:lvl w:ilvl="0">
      <w:start w:val="1"/>
      <w:numFmt w:val="decimal"/>
      <w:lvlText w:val="%1."/>
      <w:lvlJc w:val="left"/>
      <w:pPr>
        <w:tabs>
          <w:tab w:val="num" w:pos="0"/>
        </w:tabs>
        <w:ind w:left="1026" w:hanging="360"/>
      </w:pPr>
      <w:rPr/>
    </w:lvl>
    <w:lvl w:ilvl="1">
      <w:start w:val="1"/>
      <w:numFmt w:val="lowerLetter"/>
      <w:lvlText w:val="%2."/>
      <w:lvlJc w:val="left"/>
      <w:pPr>
        <w:tabs>
          <w:tab w:val="num" w:pos="0"/>
        </w:tabs>
        <w:ind w:left="1746" w:hanging="360"/>
      </w:pPr>
      <w:rPr/>
    </w:lvl>
    <w:lvl w:ilvl="2">
      <w:start w:val="1"/>
      <w:numFmt w:val="lowerRoman"/>
      <w:lvlText w:val="%3."/>
      <w:lvlJc w:val="right"/>
      <w:pPr>
        <w:tabs>
          <w:tab w:val="num" w:pos="0"/>
        </w:tabs>
        <w:ind w:left="2466" w:hanging="180"/>
      </w:pPr>
      <w:rPr/>
    </w:lvl>
    <w:lvl w:ilvl="3">
      <w:start w:val="1"/>
      <w:numFmt w:val="decimal"/>
      <w:lvlText w:val="%4."/>
      <w:lvlJc w:val="left"/>
      <w:pPr>
        <w:tabs>
          <w:tab w:val="num" w:pos="0"/>
        </w:tabs>
        <w:ind w:left="3186" w:hanging="360"/>
      </w:pPr>
      <w:rPr/>
    </w:lvl>
    <w:lvl w:ilvl="4">
      <w:start w:val="1"/>
      <w:numFmt w:val="lowerLetter"/>
      <w:lvlText w:val="%5."/>
      <w:lvlJc w:val="left"/>
      <w:pPr>
        <w:tabs>
          <w:tab w:val="num" w:pos="0"/>
        </w:tabs>
        <w:ind w:left="3906" w:hanging="360"/>
      </w:pPr>
      <w:rPr/>
    </w:lvl>
    <w:lvl w:ilvl="5">
      <w:start w:val="1"/>
      <w:numFmt w:val="lowerRoman"/>
      <w:lvlText w:val="%6."/>
      <w:lvlJc w:val="right"/>
      <w:pPr>
        <w:tabs>
          <w:tab w:val="num" w:pos="0"/>
        </w:tabs>
        <w:ind w:left="4626" w:hanging="180"/>
      </w:pPr>
      <w:rPr/>
    </w:lvl>
    <w:lvl w:ilvl="6">
      <w:start w:val="1"/>
      <w:numFmt w:val="decimal"/>
      <w:lvlText w:val="%7."/>
      <w:lvlJc w:val="left"/>
      <w:pPr>
        <w:tabs>
          <w:tab w:val="num" w:pos="0"/>
        </w:tabs>
        <w:ind w:left="5346" w:hanging="360"/>
      </w:pPr>
      <w:rPr/>
    </w:lvl>
    <w:lvl w:ilvl="7">
      <w:start w:val="1"/>
      <w:numFmt w:val="lowerLetter"/>
      <w:lvlText w:val="%8."/>
      <w:lvlJc w:val="left"/>
      <w:pPr>
        <w:tabs>
          <w:tab w:val="num" w:pos="0"/>
        </w:tabs>
        <w:ind w:left="6066" w:hanging="360"/>
      </w:pPr>
      <w:rPr/>
    </w:lvl>
    <w:lvl w:ilvl="8">
      <w:start w:val="1"/>
      <w:numFmt w:val="lowerRoman"/>
      <w:lvlText w:val="%9."/>
      <w:lvlJc w:val="right"/>
      <w:pPr>
        <w:tabs>
          <w:tab w:val="num" w:pos="0"/>
        </w:tabs>
        <w:ind w:left="6786" w:hanging="180"/>
      </w:pPr>
      <w:rPr/>
    </w:lvl>
  </w:abstractNum>
  <w:abstractNum w:abstractNumId="18">
    <w:lvl w:ilvl="0">
      <w:start w:val="1"/>
      <w:numFmt w:val="decimal"/>
      <w:lvlText w:val="%1."/>
      <w:lvlJc w:val="left"/>
      <w:pPr>
        <w:tabs>
          <w:tab w:val="num" w:pos="0"/>
        </w:tabs>
        <w:ind w:left="1026" w:hanging="360"/>
      </w:pPr>
      <w:rPr/>
    </w:lvl>
    <w:lvl w:ilvl="1">
      <w:start w:val="1"/>
      <w:numFmt w:val="lowerLetter"/>
      <w:lvlText w:val="%2."/>
      <w:lvlJc w:val="left"/>
      <w:pPr>
        <w:tabs>
          <w:tab w:val="num" w:pos="0"/>
        </w:tabs>
        <w:ind w:left="1746" w:hanging="360"/>
      </w:pPr>
      <w:rPr/>
    </w:lvl>
    <w:lvl w:ilvl="2">
      <w:start w:val="1"/>
      <w:numFmt w:val="lowerRoman"/>
      <w:lvlText w:val="%3."/>
      <w:lvlJc w:val="right"/>
      <w:pPr>
        <w:tabs>
          <w:tab w:val="num" w:pos="0"/>
        </w:tabs>
        <w:ind w:left="2466" w:hanging="180"/>
      </w:pPr>
      <w:rPr/>
    </w:lvl>
    <w:lvl w:ilvl="3">
      <w:start w:val="1"/>
      <w:numFmt w:val="decimal"/>
      <w:lvlText w:val="%4."/>
      <w:lvlJc w:val="left"/>
      <w:pPr>
        <w:tabs>
          <w:tab w:val="num" w:pos="0"/>
        </w:tabs>
        <w:ind w:left="3186" w:hanging="360"/>
      </w:pPr>
      <w:rPr/>
    </w:lvl>
    <w:lvl w:ilvl="4">
      <w:start w:val="1"/>
      <w:numFmt w:val="lowerLetter"/>
      <w:lvlText w:val="%5."/>
      <w:lvlJc w:val="left"/>
      <w:pPr>
        <w:tabs>
          <w:tab w:val="num" w:pos="0"/>
        </w:tabs>
        <w:ind w:left="3906" w:hanging="360"/>
      </w:pPr>
      <w:rPr/>
    </w:lvl>
    <w:lvl w:ilvl="5">
      <w:start w:val="1"/>
      <w:numFmt w:val="lowerRoman"/>
      <w:lvlText w:val="%6."/>
      <w:lvlJc w:val="right"/>
      <w:pPr>
        <w:tabs>
          <w:tab w:val="num" w:pos="0"/>
        </w:tabs>
        <w:ind w:left="4626" w:hanging="180"/>
      </w:pPr>
      <w:rPr/>
    </w:lvl>
    <w:lvl w:ilvl="6">
      <w:start w:val="1"/>
      <w:numFmt w:val="decimal"/>
      <w:lvlText w:val="%7."/>
      <w:lvlJc w:val="left"/>
      <w:pPr>
        <w:tabs>
          <w:tab w:val="num" w:pos="0"/>
        </w:tabs>
        <w:ind w:left="5346" w:hanging="360"/>
      </w:pPr>
      <w:rPr/>
    </w:lvl>
    <w:lvl w:ilvl="7">
      <w:start w:val="1"/>
      <w:numFmt w:val="lowerLetter"/>
      <w:lvlText w:val="%8."/>
      <w:lvlJc w:val="left"/>
      <w:pPr>
        <w:tabs>
          <w:tab w:val="num" w:pos="0"/>
        </w:tabs>
        <w:ind w:left="6066" w:hanging="360"/>
      </w:pPr>
      <w:rPr/>
    </w:lvl>
    <w:lvl w:ilvl="8">
      <w:start w:val="1"/>
      <w:numFmt w:val="lowerRoman"/>
      <w:lvlText w:val="%9."/>
      <w:lvlJc w:val="right"/>
      <w:pPr>
        <w:tabs>
          <w:tab w:val="num" w:pos="0"/>
        </w:tabs>
        <w:ind w:left="6786" w:hanging="180"/>
      </w:pPr>
      <w:rPr/>
    </w:lvl>
  </w:abstractNum>
  <w:abstractNum w:abstractNumId="19">
    <w:lvl w:ilvl="0">
      <w:start w:val="1"/>
      <w:numFmt w:val="decimal"/>
      <w:lvlText w:val="%1."/>
      <w:lvlJc w:val="left"/>
      <w:pPr>
        <w:tabs>
          <w:tab w:val="num" w:pos="0"/>
        </w:tabs>
        <w:ind w:left="1026" w:hanging="360"/>
      </w:pPr>
      <w:rPr/>
    </w:lvl>
    <w:lvl w:ilvl="1">
      <w:start w:val="1"/>
      <w:numFmt w:val="lowerLetter"/>
      <w:lvlText w:val="%2."/>
      <w:lvlJc w:val="left"/>
      <w:pPr>
        <w:tabs>
          <w:tab w:val="num" w:pos="0"/>
        </w:tabs>
        <w:ind w:left="1746" w:hanging="360"/>
      </w:pPr>
      <w:rPr/>
    </w:lvl>
    <w:lvl w:ilvl="2">
      <w:start w:val="1"/>
      <w:numFmt w:val="lowerRoman"/>
      <w:lvlText w:val="%3."/>
      <w:lvlJc w:val="right"/>
      <w:pPr>
        <w:tabs>
          <w:tab w:val="num" w:pos="0"/>
        </w:tabs>
        <w:ind w:left="2466" w:hanging="180"/>
      </w:pPr>
      <w:rPr/>
    </w:lvl>
    <w:lvl w:ilvl="3">
      <w:start w:val="1"/>
      <w:numFmt w:val="decimal"/>
      <w:lvlText w:val="%4."/>
      <w:lvlJc w:val="left"/>
      <w:pPr>
        <w:tabs>
          <w:tab w:val="num" w:pos="0"/>
        </w:tabs>
        <w:ind w:left="3186" w:hanging="360"/>
      </w:pPr>
      <w:rPr/>
    </w:lvl>
    <w:lvl w:ilvl="4">
      <w:start w:val="1"/>
      <w:numFmt w:val="lowerLetter"/>
      <w:lvlText w:val="%5."/>
      <w:lvlJc w:val="left"/>
      <w:pPr>
        <w:tabs>
          <w:tab w:val="num" w:pos="0"/>
        </w:tabs>
        <w:ind w:left="3906" w:hanging="360"/>
      </w:pPr>
      <w:rPr/>
    </w:lvl>
    <w:lvl w:ilvl="5">
      <w:start w:val="1"/>
      <w:numFmt w:val="lowerRoman"/>
      <w:lvlText w:val="%6."/>
      <w:lvlJc w:val="right"/>
      <w:pPr>
        <w:tabs>
          <w:tab w:val="num" w:pos="0"/>
        </w:tabs>
        <w:ind w:left="4626" w:hanging="180"/>
      </w:pPr>
      <w:rPr/>
    </w:lvl>
    <w:lvl w:ilvl="6">
      <w:start w:val="1"/>
      <w:numFmt w:val="decimal"/>
      <w:lvlText w:val="%7."/>
      <w:lvlJc w:val="left"/>
      <w:pPr>
        <w:tabs>
          <w:tab w:val="num" w:pos="0"/>
        </w:tabs>
        <w:ind w:left="5346" w:hanging="360"/>
      </w:pPr>
      <w:rPr/>
    </w:lvl>
    <w:lvl w:ilvl="7">
      <w:start w:val="1"/>
      <w:numFmt w:val="lowerLetter"/>
      <w:lvlText w:val="%8."/>
      <w:lvlJc w:val="left"/>
      <w:pPr>
        <w:tabs>
          <w:tab w:val="num" w:pos="0"/>
        </w:tabs>
        <w:ind w:left="6066" w:hanging="360"/>
      </w:pPr>
      <w:rPr/>
    </w:lvl>
    <w:lvl w:ilvl="8">
      <w:start w:val="1"/>
      <w:numFmt w:val="lowerRoman"/>
      <w:lvlText w:val="%9."/>
      <w:lvlJc w:val="right"/>
      <w:pPr>
        <w:tabs>
          <w:tab w:val="num" w:pos="0"/>
        </w:tabs>
        <w:ind w:left="6786" w:hanging="180"/>
      </w:pPr>
      <w:rPr/>
    </w:lvl>
  </w:abstractNum>
  <w:abstractNum w:abstractNumId="20">
    <w:lvl w:ilvl="0">
      <w:start w:val="1"/>
      <w:numFmt w:val="decimal"/>
      <w:lvlText w:val="%1."/>
      <w:lvlJc w:val="left"/>
      <w:pPr>
        <w:tabs>
          <w:tab w:val="num" w:pos="0"/>
        </w:tabs>
        <w:ind w:left="1026" w:hanging="360"/>
      </w:pPr>
      <w:rPr/>
    </w:lvl>
    <w:lvl w:ilvl="1">
      <w:start w:val="1"/>
      <w:numFmt w:val="lowerLetter"/>
      <w:lvlText w:val="%2."/>
      <w:lvlJc w:val="left"/>
      <w:pPr>
        <w:tabs>
          <w:tab w:val="num" w:pos="0"/>
        </w:tabs>
        <w:ind w:left="1746" w:hanging="360"/>
      </w:pPr>
      <w:rPr/>
    </w:lvl>
    <w:lvl w:ilvl="2">
      <w:start w:val="1"/>
      <w:numFmt w:val="lowerRoman"/>
      <w:lvlText w:val="%3."/>
      <w:lvlJc w:val="right"/>
      <w:pPr>
        <w:tabs>
          <w:tab w:val="num" w:pos="0"/>
        </w:tabs>
        <w:ind w:left="2466" w:hanging="180"/>
      </w:pPr>
      <w:rPr/>
    </w:lvl>
    <w:lvl w:ilvl="3">
      <w:start w:val="1"/>
      <w:numFmt w:val="decimal"/>
      <w:lvlText w:val="%4."/>
      <w:lvlJc w:val="left"/>
      <w:pPr>
        <w:tabs>
          <w:tab w:val="num" w:pos="0"/>
        </w:tabs>
        <w:ind w:left="3186" w:hanging="360"/>
      </w:pPr>
      <w:rPr/>
    </w:lvl>
    <w:lvl w:ilvl="4">
      <w:start w:val="1"/>
      <w:numFmt w:val="lowerLetter"/>
      <w:lvlText w:val="%5."/>
      <w:lvlJc w:val="left"/>
      <w:pPr>
        <w:tabs>
          <w:tab w:val="num" w:pos="0"/>
        </w:tabs>
        <w:ind w:left="3906" w:hanging="360"/>
      </w:pPr>
      <w:rPr/>
    </w:lvl>
    <w:lvl w:ilvl="5">
      <w:start w:val="1"/>
      <w:numFmt w:val="lowerRoman"/>
      <w:lvlText w:val="%6."/>
      <w:lvlJc w:val="right"/>
      <w:pPr>
        <w:tabs>
          <w:tab w:val="num" w:pos="0"/>
        </w:tabs>
        <w:ind w:left="4626" w:hanging="180"/>
      </w:pPr>
      <w:rPr/>
    </w:lvl>
    <w:lvl w:ilvl="6">
      <w:start w:val="1"/>
      <w:numFmt w:val="decimal"/>
      <w:lvlText w:val="%7."/>
      <w:lvlJc w:val="left"/>
      <w:pPr>
        <w:tabs>
          <w:tab w:val="num" w:pos="0"/>
        </w:tabs>
        <w:ind w:left="5346" w:hanging="360"/>
      </w:pPr>
      <w:rPr/>
    </w:lvl>
    <w:lvl w:ilvl="7">
      <w:start w:val="1"/>
      <w:numFmt w:val="lowerLetter"/>
      <w:lvlText w:val="%8."/>
      <w:lvlJc w:val="left"/>
      <w:pPr>
        <w:tabs>
          <w:tab w:val="num" w:pos="0"/>
        </w:tabs>
        <w:ind w:left="6066" w:hanging="360"/>
      </w:pPr>
      <w:rPr/>
    </w:lvl>
    <w:lvl w:ilvl="8">
      <w:start w:val="1"/>
      <w:numFmt w:val="lowerRoman"/>
      <w:lvlText w:val="%9."/>
      <w:lvlJc w:val="right"/>
      <w:pPr>
        <w:tabs>
          <w:tab w:val="num" w:pos="0"/>
        </w:tabs>
        <w:ind w:left="6786" w:hanging="180"/>
      </w:pPr>
      <w:rPr/>
    </w:lvl>
  </w:abstractNum>
  <w:abstractNum w:abstractNumId="21">
    <w:lvl w:ilvl="0">
      <w:start w:val="1"/>
      <w:numFmt w:val="decimal"/>
      <w:lvlText w:val="%1."/>
      <w:lvlJc w:val="left"/>
      <w:pPr>
        <w:tabs>
          <w:tab w:val="num" w:pos="0"/>
        </w:tabs>
        <w:ind w:left="1026" w:hanging="360"/>
      </w:pPr>
      <w:rPr/>
    </w:lvl>
    <w:lvl w:ilvl="1">
      <w:start w:val="1"/>
      <w:numFmt w:val="lowerLetter"/>
      <w:lvlText w:val="%2."/>
      <w:lvlJc w:val="left"/>
      <w:pPr>
        <w:tabs>
          <w:tab w:val="num" w:pos="0"/>
        </w:tabs>
        <w:ind w:left="1746" w:hanging="360"/>
      </w:pPr>
      <w:rPr/>
    </w:lvl>
    <w:lvl w:ilvl="2">
      <w:start w:val="1"/>
      <w:numFmt w:val="lowerRoman"/>
      <w:lvlText w:val="%3."/>
      <w:lvlJc w:val="right"/>
      <w:pPr>
        <w:tabs>
          <w:tab w:val="num" w:pos="0"/>
        </w:tabs>
        <w:ind w:left="2466" w:hanging="180"/>
      </w:pPr>
      <w:rPr/>
    </w:lvl>
    <w:lvl w:ilvl="3">
      <w:start w:val="1"/>
      <w:numFmt w:val="decimal"/>
      <w:lvlText w:val="%4."/>
      <w:lvlJc w:val="left"/>
      <w:pPr>
        <w:tabs>
          <w:tab w:val="num" w:pos="0"/>
        </w:tabs>
        <w:ind w:left="3186" w:hanging="360"/>
      </w:pPr>
      <w:rPr/>
    </w:lvl>
    <w:lvl w:ilvl="4">
      <w:start w:val="1"/>
      <w:numFmt w:val="lowerLetter"/>
      <w:lvlText w:val="%5."/>
      <w:lvlJc w:val="left"/>
      <w:pPr>
        <w:tabs>
          <w:tab w:val="num" w:pos="0"/>
        </w:tabs>
        <w:ind w:left="3906" w:hanging="360"/>
      </w:pPr>
      <w:rPr/>
    </w:lvl>
    <w:lvl w:ilvl="5">
      <w:start w:val="1"/>
      <w:numFmt w:val="lowerRoman"/>
      <w:lvlText w:val="%6."/>
      <w:lvlJc w:val="right"/>
      <w:pPr>
        <w:tabs>
          <w:tab w:val="num" w:pos="0"/>
        </w:tabs>
        <w:ind w:left="4626" w:hanging="180"/>
      </w:pPr>
      <w:rPr/>
    </w:lvl>
    <w:lvl w:ilvl="6">
      <w:start w:val="1"/>
      <w:numFmt w:val="decimal"/>
      <w:lvlText w:val="%7."/>
      <w:lvlJc w:val="left"/>
      <w:pPr>
        <w:tabs>
          <w:tab w:val="num" w:pos="0"/>
        </w:tabs>
        <w:ind w:left="5346" w:hanging="360"/>
      </w:pPr>
      <w:rPr/>
    </w:lvl>
    <w:lvl w:ilvl="7">
      <w:start w:val="1"/>
      <w:numFmt w:val="lowerLetter"/>
      <w:lvlText w:val="%8."/>
      <w:lvlJc w:val="left"/>
      <w:pPr>
        <w:tabs>
          <w:tab w:val="num" w:pos="0"/>
        </w:tabs>
        <w:ind w:left="6066" w:hanging="360"/>
      </w:pPr>
      <w:rPr/>
    </w:lvl>
    <w:lvl w:ilvl="8">
      <w:start w:val="1"/>
      <w:numFmt w:val="lowerRoman"/>
      <w:lvlText w:val="%9."/>
      <w:lvlJc w:val="right"/>
      <w:pPr>
        <w:tabs>
          <w:tab w:val="num" w:pos="0"/>
        </w:tabs>
        <w:ind w:left="6786" w:hanging="180"/>
      </w:pPr>
      <w:rPr/>
    </w:lvl>
  </w:abstractNum>
  <w:abstractNum w:abstractNumId="2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tr-T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tr-TR"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83bcf"/>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tr-TR" w:eastAsia="en-US" w:bidi="ar-SA"/>
    </w:rPr>
  </w:style>
  <w:style w:type="character" w:styleId="DefaultParagraphFont" w:default="1">
    <w:name w:val="Default Paragraph Font"/>
    <w:uiPriority w:val="1"/>
    <w:semiHidden/>
    <w:unhideWhenUsed/>
    <w:qFormat/>
    <w:rPr/>
  </w:style>
  <w:style w:type="character" w:styleId="Balk1Char" w:customStyle="1">
    <w:name w:val="Başlık 1 Char"/>
    <w:basedOn w:val="DefaultParagraphFont"/>
    <w:link w:val="Balk11"/>
    <w:qFormat/>
    <w:rsid w:val="00be2231"/>
    <w:rPr>
      <w:rFonts w:ascii="Arial" w:hAnsi="Arial" w:eastAsia="Times New Roman" w:cs="Times New Roman"/>
      <w:b/>
      <w:bCs/>
      <w:color w:val="00000A"/>
      <w:sz w:val="20"/>
      <w:szCs w:val="20"/>
      <w:lang w:eastAsia="tr-TR"/>
    </w:rPr>
  </w:style>
  <w:style w:type="character" w:styleId="GvdeMetniChar" w:customStyle="1">
    <w:name w:val="Gövde Metni Char"/>
    <w:basedOn w:val="DefaultParagraphFont"/>
    <w:uiPriority w:val="1"/>
    <w:qFormat/>
    <w:rsid w:val="00be2231"/>
    <w:rPr>
      <w:rFonts w:ascii="Times New Roman" w:hAnsi="Times New Roman" w:eastAsia="Times New Roman" w:cs="Times New Roman"/>
      <w:color w:val="00000A"/>
      <w:sz w:val="24"/>
      <w:szCs w:val="24"/>
      <w:lang w:eastAsia="tr-TR"/>
    </w:rPr>
  </w:style>
  <w:style w:type="character" w:styleId="BalonMetniChar" w:customStyle="1">
    <w:name w:val="Balon Metni Char"/>
    <w:basedOn w:val="DefaultParagraphFont"/>
    <w:link w:val="BalloonText"/>
    <w:uiPriority w:val="99"/>
    <w:semiHidden/>
    <w:qFormat/>
    <w:rsid w:val="009913a7"/>
    <w:rPr>
      <w:rFonts w:ascii="Segoe UI" w:hAnsi="Segoe UI" w:cs="Segoe UI"/>
      <w:sz w:val="18"/>
      <w:szCs w:val="18"/>
    </w:rPr>
  </w:style>
  <w:style w:type="character" w:styleId="InternetLink" w:customStyle="1">
    <w:name w:val="Internet Link"/>
    <w:qFormat/>
    <w:rsid w:val="00882ab1"/>
    <w:rPr>
      <w:color w:val="0000FF"/>
      <w:u w:val="single"/>
    </w:rPr>
  </w:style>
  <w:style w:type="character" w:styleId="FollowedHyperlink">
    <w:name w:val="FollowedHyperlink"/>
    <w:basedOn w:val="DefaultParagraphFont"/>
    <w:uiPriority w:val="99"/>
    <w:semiHidden/>
    <w:unhideWhenUsed/>
    <w:qFormat/>
    <w:rsid w:val="00882ab1"/>
    <w:rPr>
      <w:color w:themeColor="followedHyperlink" w:val="954F72"/>
      <w:u w:val="single"/>
    </w:rPr>
  </w:style>
  <w:style w:type="character" w:styleId="AltBilgiChar" w:customStyle="1">
    <w:name w:val="Alt Bilgi Char"/>
    <w:basedOn w:val="DefaultParagraphFont"/>
    <w:link w:val="AltBilgi1"/>
    <w:uiPriority w:val="99"/>
    <w:qFormat/>
    <w:rsid w:val="00bd1f95"/>
    <w:rPr>
      <w:rFonts w:ascii="Times New Roman" w:hAnsi="Times New Roman" w:eastAsia="Times New Roman" w:cs="Times New Roman"/>
      <w:sz w:val="24"/>
      <w:szCs w:val="24"/>
      <w:lang w:eastAsia="tr-TR"/>
    </w:rPr>
  </w:style>
  <w:style w:type="character" w:styleId="stBilgiChar" w:customStyle="1">
    <w:name w:val="Üst Bilgi Char"/>
    <w:basedOn w:val="DefaultParagraphFont"/>
    <w:uiPriority w:val="99"/>
    <w:qFormat/>
    <w:rsid w:val="00bd1f95"/>
    <w:rPr>
      <w:rFonts w:ascii="Times New Roman" w:hAnsi="Times New Roman" w:eastAsia="Times New Roman" w:cs="Times New Roman"/>
      <w:sz w:val="24"/>
      <w:szCs w:val="24"/>
      <w:lang w:eastAsia="tr-TR"/>
    </w:rPr>
  </w:style>
  <w:style w:type="character" w:styleId="AltBilgiChar1" w:customStyle="1">
    <w:name w:val="Alt Bilgi Char1"/>
    <w:basedOn w:val="DefaultParagraphFont"/>
    <w:uiPriority w:val="99"/>
    <w:semiHidden/>
    <w:qFormat/>
    <w:rsid w:val="00bd1f95"/>
    <w:rPr/>
  </w:style>
  <w:style w:type="character" w:styleId="stBilgiChar1" w:customStyle="1">
    <w:name w:val="Üst Bilgi Char1"/>
    <w:basedOn w:val="DefaultParagraphFont"/>
    <w:uiPriority w:val="99"/>
    <w:semiHidden/>
    <w:qFormat/>
    <w:rsid w:val="00bd1f95"/>
    <w:rPr/>
  </w:style>
  <w:style w:type="character" w:styleId="stBilgiChar2" w:customStyle="1">
    <w:name w:val="Üst Bilgi Char2"/>
    <w:basedOn w:val="DefaultParagraphFont"/>
    <w:uiPriority w:val="99"/>
    <w:semiHidden/>
    <w:qFormat/>
    <w:rsid w:val="00ea2fc5"/>
    <w:rPr>
      <w:rFonts w:ascii="Trebuchet MS" w:hAnsi="Trebuchet MS" w:eastAsia="Trebuchet MS" w:cs="Trebuchet MS"/>
      <w:sz w:val="22"/>
      <w:lang w:val="en-US"/>
    </w:rPr>
  </w:style>
  <w:style w:type="character" w:styleId="AltBilgiChar2" w:customStyle="1">
    <w:name w:val="Alt Bilgi Char2"/>
    <w:basedOn w:val="DefaultParagraphFont"/>
    <w:uiPriority w:val="99"/>
    <w:semiHidden/>
    <w:qFormat/>
    <w:rsid w:val="00ea2fc5"/>
    <w:rPr>
      <w:rFonts w:ascii="Trebuchet MS" w:hAnsi="Trebuchet MS" w:eastAsia="Trebuchet MS" w:cs="Trebuchet MS"/>
      <w:sz w:val="22"/>
      <w:lang w:val="en-US"/>
    </w:rPr>
  </w:style>
  <w:style w:type="character" w:styleId="InternetLink1">
    <w:name w:val="Internet Link1"/>
    <w:basedOn w:val="DefaultParagraphFont"/>
    <w:uiPriority w:val="99"/>
    <w:unhideWhenUsed/>
    <w:qFormat/>
    <w:rsid w:val="00ad3e95"/>
    <w:rPr>
      <w:color w:themeColor="hyperlink" w:val="0563C1"/>
      <w:u w:val="single"/>
    </w:rPr>
  </w:style>
  <w:style w:type="character" w:styleId="UnresolvedMention" w:customStyle="1">
    <w:name w:val="Unresolved Mention"/>
    <w:basedOn w:val="DefaultParagraphFont"/>
    <w:uiPriority w:val="99"/>
    <w:semiHidden/>
    <w:unhideWhenUsed/>
    <w:qFormat/>
    <w:rsid w:val="002c109b"/>
    <w:rPr>
      <w:color w:val="605E5C"/>
      <w:shd w:fill="E1DFDD" w:val="clear"/>
    </w:rPr>
  </w:style>
  <w:style w:type="character" w:styleId="Hyperlink">
    <w:name w:val="Hyperlink"/>
    <w:rPr>
      <w:color w:val="000080"/>
      <w:u w:val="single"/>
    </w:rPr>
  </w:style>
  <w:style w:type="paragraph" w:styleId="Balk" w:customStyle="1">
    <w:name w:val="Başlık"/>
    <w:basedOn w:val="Normal"/>
    <w:next w:val="BodyText"/>
    <w:qFormat/>
    <w:rsid w:val="00be2231"/>
    <w:pPr>
      <w:keepNext w:val="true"/>
      <w:spacing w:lineRule="auto" w:line="240" w:before="240" w:after="120"/>
    </w:pPr>
    <w:rPr>
      <w:rFonts w:ascii="Liberation Sans" w:hAnsi="Liberation Sans" w:eastAsia="WenQuanYi Micro Hei" w:cs="Lohit Devanagari"/>
      <w:color w:val="00000A"/>
      <w:sz w:val="28"/>
      <w:szCs w:val="28"/>
      <w:lang w:eastAsia="tr-TR"/>
    </w:rPr>
  </w:style>
  <w:style w:type="paragraph" w:styleId="BodyText">
    <w:name w:val="Body Text"/>
    <w:basedOn w:val="Normal"/>
    <w:link w:val="GvdeMetniChar"/>
    <w:uiPriority w:val="1"/>
    <w:qFormat/>
    <w:rsid w:val="00be2231"/>
    <w:pPr>
      <w:spacing w:lineRule="auto" w:line="288" w:before="0" w:after="140"/>
    </w:pPr>
    <w:rPr>
      <w:rFonts w:ascii="Times New Roman" w:hAnsi="Times New Roman" w:eastAsia="Times New Roman" w:cs="Times New Roman"/>
      <w:color w:val="00000A"/>
      <w:sz w:val="24"/>
      <w:szCs w:val="24"/>
      <w:lang w:eastAsia="tr-TR"/>
    </w:rPr>
  </w:style>
  <w:style w:type="paragraph" w:styleId="List">
    <w:name w:val="List"/>
    <w:basedOn w:val="BodyText"/>
    <w:rsid w:val="00be2231"/>
    <w:pPr/>
    <w:rPr>
      <w:rFonts w:cs="Lohit Devanagari"/>
    </w:rPr>
  </w:style>
  <w:style w:type="paragraph" w:styleId="Caption">
    <w:name w:val="Caption"/>
    <w:basedOn w:val="Normal"/>
    <w:qFormat/>
    <w:rsid w:val="00be2231"/>
    <w:pPr>
      <w:suppressLineNumbers/>
      <w:spacing w:lineRule="auto" w:line="240" w:before="120" w:after="120"/>
    </w:pPr>
    <w:rPr>
      <w:rFonts w:ascii="Times New Roman" w:hAnsi="Times New Roman" w:eastAsia="Times New Roman" w:cs="Lohit Devanagari"/>
      <w:i/>
      <w:iCs/>
      <w:color w:val="00000A"/>
      <w:sz w:val="24"/>
      <w:szCs w:val="24"/>
      <w:lang w:eastAsia="tr-TR"/>
    </w:rPr>
  </w:style>
  <w:style w:type="paragraph" w:styleId="Dizin" w:customStyle="1">
    <w:name w:val="Dizin"/>
    <w:basedOn w:val="Normal"/>
    <w:qFormat/>
    <w:rsid w:val="00be2231"/>
    <w:pPr>
      <w:suppressLineNumbers/>
      <w:spacing w:lineRule="auto" w:line="240" w:before="0" w:after="0"/>
    </w:pPr>
    <w:rPr>
      <w:rFonts w:ascii="Times New Roman" w:hAnsi="Times New Roman" w:eastAsia="Times New Roman" w:cs="Lohit Devanagari"/>
      <w:color w:val="00000A"/>
      <w:sz w:val="24"/>
      <w:szCs w:val="24"/>
      <w:lang w:eastAsia="tr-TR"/>
    </w:rPr>
  </w:style>
  <w:style w:type="paragraph" w:styleId="Balk11" w:customStyle="1">
    <w:name w:val="Başlık 11"/>
    <w:basedOn w:val="Normal"/>
    <w:next w:val="Normal"/>
    <w:link w:val="Balk1Char"/>
    <w:qFormat/>
    <w:rsid w:val="00be2231"/>
    <w:pPr>
      <w:keepNext w:val="true"/>
      <w:spacing w:lineRule="auto" w:line="240" w:before="0" w:after="0"/>
      <w:jc w:val="center"/>
      <w:outlineLvl w:val="0"/>
    </w:pPr>
    <w:rPr>
      <w:rFonts w:ascii="Arial" w:hAnsi="Arial" w:eastAsia="Times New Roman" w:cs="Times New Roman"/>
      <w:b/>
      <w:bCs/>
      <w:color w:val="00000A"/>
      <w:sz w:val="20"/>
      <w:szCs w:val="20"/>
      <w:lang w:eastAsia="tr-TR"/>
    </w:rPr>
  </w:style>
  <w:style w:type="paragraph" w:styleId="ResimYazs1" w:customStyle="1">
    <w:name w:val="Resim Yazısı1"/>
    <w:basedOn w:val="Normal"/>
    <w:qFormat/>
    <w:rsid w:val="00a83bcf"/>
    <w:pPr>
      <w:suppressLineNumbers/>
      <w:spacing w:before="120" w:after="120"/>
    </w:pPr>
    <w:rPr>
      <w:rFonts w:cs="Droid Sans Devanagari"/>
      <w:i/>
      <w:iCs/>
      <w:sz w:val="24"/>
      <w:szCs w:val="24"/>
    </w:rPr>
  </w:style>
  <w:style w:type="paragraph" w:styleId="ListParagraph">
    <w:name w:val="List Paragraph"/>
    <w:basedOn w:val="Normal"/>
    <w:uiPriority w:val="1"/>
    <w:qFormat/>
    <w:rsid w:val="009966de"/>
    <w:pPr>
      <w:spacing w:before="0" w:after="160"/>
      <w:ind w:left="720"/>
      <w:contextualSpacing/>
    </w:pPr>
    <w:rPr/>
  </w:style>
  <w:style w:type="paragraph" w:styleId="NormalWeb">
    <w:name w:val="Normal (Web)"/>
    <w:basedOn w:val="Normal"/>
    <w:qFormat/>
    <w:rsid w:val="00be2231"/>
    <w:pPr>
      <w:spacing w:lineRule="auto" w:line="240" w:before="100" w:after="100"/>
    </w:pPr>
    <w:rPr>
      <w:rFonts w:ascii="Times New Roman" w:hAnsi="Times New Roman" w:eastAsia="Times New Roman" w:cs="Times New Roman"/>
      <w:color w:val="00000A"/>
      <w:sz w:val="24"/>
      <w:szCs w:val="24"/>
      <w:lang w:eastAsia="tr-TR"/>
    </w:rPr>
  </w:style>
  <w:style w:type="paragraph" w:styleId="Default" w:customStyle="1">
    <w:name w:val="Default"/>
    <w:qFormat/>
    <w:rsid w:val="00be2231"/>
    <w:pPr>
      <w:widowControl w:val="false"/>
      <w:bidi w:val="0"/>
      <w:spacing w:before="0" w:after="0"/>
      <w:jc w:val="left"/>
    </w:pPr>
    <w:rPr>
      <w:rFonts w:ascii="Tahoma" w:hAnsi="Tahoma" w:eastAsia="Times New Roman" w:cs="Tahoma"/>
      <w:color w:val="000000"/>
      <w:kern w:val="0"/>
      <w:sz w:val="24"/>
      <w:szCs w:val="24"/>
      <w:lang w:eastAsia="tr-TR" w:val="tr-TR" w:bidi="ar-SA"/>
    </w:rPr>
  </w:style>
  <w:style w:type="paragraph" w:styleId="FrameContents" w:customStyle="1">
    <w:name w:val="Frame Contents"/>
    <w:basedOn w:val="Normal"/>
    <w:qFormat/>
    <w:rsid w:val="00be2231"/>
    <w:pPr>
      <w:spacing w:lineRule="auto" w:line="240" w:before="0" w:after="0"/>
    </w:pPr>
    <w:rPr>
      <w:rFonts w:ascii="Times New Roman" w:hAnsi="Times New Roman" w:eastAsia="Times New Roman" w:cs="Times New Roman"/>
      <w:color w:val="00000A"/>
      <w:sz w:val="24"/>
      <w:szCs w:val="24"/>
      <w:lang w:eastAsia="tr-TR"/>
    </w:rPr>
  </w:style>
  <w:style w:type="paragraph" w:styleId="Tabloerii" w:customStyle="1">
    <w:name w:val="Tablo İçeriği"/>
    <w:basedOn w:val="Normal"/>
    <w:qFormat/>
    <w:rsid w:val="00be2231"/>
    <w:pPr>
      <w:spacing w:lineRule="auto" w:line="240" w:before="0" w:after="0"/>
    </w:pPr>
    <w:rPr>
      <w:rFonts w:ascii="Times New Roman" w:hAnsi="Times New Roman" w:eastAsia="Times New Roman" w:cs="Times New Roman"/>
      <w:color w:val="00000A"/>
      <w:sz w:val="24"/>
      <w:szCs w:val="24"/>
      <w:lang w:eastAsia="tr-TR"/>
    </w:rPr>
  </w:style>
  <w:style w:type="paragraph" w:styleId="TabloBal" w:customStyle="1">
    <w:name w:val="Tablo Başlığı"/>
    <w:basedOn w:val="Tabloerii"/>
    <w:qFormat/>
    <w:rsid w:val="00be2231"/>
    <w:pPr/>
    <w:rPr/>
  </w:style>
  <w:style w:type="paragraph" w:styleId="BalloonText">
    <w:name w:val="Balloon Text"/>
    <w:basedOn w:val="Normal"/>
    <w:link w:val="BalonMetniChar"/>
    <w:uiPriority w:val="99"/>
    <w:semiHidden/>
    <w:unhideWhenUsed/>
    <w:qFormat/>
    <w:rsid w:val="009913a7"/>
    <w:pPr>
      <w:spacing w:lineRule="auto" w:line="240" w:before="0" w:after="0"/>
    </w:pPr>
    <w:rPr>
      <w:rFonts w:ascii="Segoe UI" w:hAnsi="Segoe UI" w:cs="Segoe UI"/>
      <w:sz w:val="18"/>
      <w:szCs w:val="18"/>
    </w:rPr>
  </w:style>
  <w:style w:type="paragraph" w:styleId="AltBilgi1" w:customStyle="1">
    <w:name w:val="Alt Bilgi1"/>
    <w:basedOn w:val="Normal"/>
    <w:link w:val="AltBilgiChar"/>
    <w:uiPriority w:val="99"/>
    <w:unhideWhenUsed/>
    <w:qFormat/>
    <w:rsid w:val="00bd1f95"/>
    <w:pPr>
      <w:tabs>
        <w:tab w:val="clear" w:pos="720"/>
        <w:tab w:val="center" w:pos="4536" w:leader="none"/>
        <w:tab w:val="right" w:pos="9072" w:leader="none"/>
      </w:tabs>
      <w:spacing w:lineRule="auto" w:line="240" w:before="0" w:after="0"/>
    </w:pPr>
    <w:rPr>
      <w:rFonts w:ascii="Times New Roman" w:hAnsi="Times New Roman" w:eastAsia="Times New Roman" w:cs="Times New Roman"/>
      <w:sz w:val="24"/>
      <w:szCs w:val="24"/>
      <w:lang w:eastAsia="tr-TR"/>
    </w:rPr>
  </w:style>
  <w:style w:type="paragraph" w:styleId="stBilgi1" w:customStyle="1">
    <w:name w:val="Üst Bilgi1"/>
    <w:basedOn w:val="Normal"/>
    <w:uiPriority w:val="99"/>
    <w:unhideWhenUsed/>
    <w:qFormat/>
    <w:rsid w:val="00bd1f95"/>
    <w:pPr>
      <w:tabs>
        <w:tab w:val="clear" w:pos="720"/>
        <w:tab w:val="center" w:pos="4680" w:leader="none"/>
        <w:tab w:val="right" w:pos="9360" w:leader="none"/>
      </w:tabs>
      <w:spacing w:lineRule="auto" w:line="240" w:before="0" w:after="0"/>
    </w:pPr>
    <w:rPr>
      <w:rFonts w:ascii="Times New Roman" w:hAnsi="Times New Roman" w:eastAsia="Times New Roman" w:cs="Times New Roman"/>
      <w:sz w:val="24"/>
      <w:szCs w:val="24"/>
      <w:lang w:eastAsia="tr-TR"/>
    </w:rPr>
  </w:style>
  <w:style w:type="paragraph" w:styleId="TableParagraph" w:customStyle="1">
    <w:name w:val="Table Paragraph"/>
    <w:basedOn w:val="Normal"/>
    <w:uiPriority w:val="1"/>
    <w:qFormat/>
    <w:rsid w:val="00ea2fc5"/>
    <w:pPr>
      <w:widowControl w:val="false"/>
      <w:spacing w:lineRule="auto" w:line="240" w:before="64" w:after="0"/>
      <w:ind w:left="114"/>
    </w:pPr>
    <w:rPr>
      <w:rFonts w:ascii="Trebuchet MS" w:hAnsi="Trebuchet MS" w:eastAsia="Trebuchet MS" w:cs="Trebuchet MS"/>
      <w:lang w:val="en-US"/>
    </w:rPr>
  </w:style>
  <w:style w:type="paragraph" w:styleId="stBilgiveAltBilgi">
    <w:name w:val="Üst Bilgi ve Alt Bilgi"/>
    <w:basedOn w:val="Normal"/>
    <w:qFormat/>
    <w:pPr/>
    <w:rPr/>
  </w:style>
  <w:style w:type="paragraph" w:styleId="Header">
    <w:name w:val="Header"/>
    <w:basedOn w:val="Normal"/>
    <w:link w:val="stBilgiChar2"/>
    <w:uiPriority w:val="99"/>
    <w:semiHidden/>
    <w:unhideWhenUsed/>
    <w:rsid w:val="00ea2fc5"/>
    <w:pPr>
      <w:widowControl w:val="false"/>
      <w:tabs>
        <w:tab w:val="clear" w:pos="720"/>
        <w:tab w:val="center" w:pos="4536" w:leader="none"/>
        <w:tab w:val="right" w:pos="9072" w:leader="none"/>
      </w:tabs>
      <w:spacing w:lineRule="auto" w:line="240" w:before="0" w:after="0"/>
    </w:pPr>
    <w:rPr>
      <w:rFonts w:ascii="Trebuchet MS" w:hAnsi="Trebuchet MS" w:eastAsia="Trebuchet MS" w:cs="Trebuchet MS"/>
      <w:lang w:val="en-US"/>
    </w:rPr>
  </w:style>
  <w:style w:type="paragraph" w:styleId="Footer">
    <w:name w:val="Footer"/>
    <w:basedOn w:val="Normal"/>
    <w:link w:val="AltBilgiChar2"/>
    <w:uiPriority w:val="99"/>
    <w:semiHidden/>
    <w:unhideWhenUsed/>
    <w:rsid w:val="00ea2fc5"/>
    <w:pPr>
      <w:widowControl w:val="false"/>
      <w:tabs>
        <w:tab w:val="clear" w:pos="720"/>
        <w:tab w:val="center" w:pos="4536" w:leader="none"/>
        <w:tab w:val="right" w:pos="9072" w:leader="none"/>
      </w:tabs>
      <w:spacing w:lineRule="auto" w:line="240" w:before="0" w:after="0"/>
    </w:pPr>
    <w:rPr>
      <w:rFonts w:ascii="Trebuchet MS" w:hAnsi="Trebuchet MS" w:eastAsia="Trebuchet MS" w:cs="Trebuchet MS"/>
      <w:lang w:val="en-US"/>
    </w:rPr>
  </w:style>
  <w:style w:type="paragraph" w:styleId="Balk41" w:customStyle="1">
    <w:name w:val="Başlık 41"/>
    <w:basedOn w:val="Normal"/>
    <w:uiPriority w:val="1"/>
    <w:qFormat/>
    <w:rsid w:val="00ea2fc5"/>
    <w:pPr>
      <w:widowControl w:val="false"/>
      <w:spacing w:lineRule="auto" w:line="240" w:before="48" w:after="0"/>
      <w:ind w:left="306"/>
      <w:outlineLvl w:val="4"/>
    </w:pPr>
    <w:rPr>
      <w:rFonts w:ascii="Georgia" w:hAnsi="Georgia" w:eastAsia="Georgia" w:cs="Georgia"/>
      <w:b/>
      <w:bCs/>
      <w:i/>
      <w:lang w:eastAsia="tr-TR" w:bidi="tr-TR"/>
    </w:rPr>
  </w:style>
  <w:style w:type="paragraph" w:styleId="Balk21" w:customStyle="1">
    <w:name w:val="Başlık 21"/>
    <w:basedOn w:val="Normal"/>
    <w:uiPriority w:val="1"/>
    <w:qFormat/>
    <w:rsid w:val="00ea2fc5"/>
    <w:pPr>
      <w:widowControl w:val="false"/>
      <w:spacing w:lineRule="auto" w:line="240" w:before="0" w:after="0"/>
      <w:jc w:val="right"/>
      <w:outlineLvl w:val="2"/>
    </w:pPr>
    <w:rPr>
      <w:rFonts w:ascii="Georgia" w:hAnsi="Georgia" w:eastAsia="Georgia" w:cs="Georgia"/>
      <w:b/>
      <w:bCs/>
      <w:i/>
      <w:sz w:val="28"/>
      <w:szCs w:val="28"/>
      <w:lang w:eastAsia="tr-TR" w:bidi="tr-TR"/>
    </w:rPr>
  </w:style>
  <w:style w:type="numbering" w:styleId="ListeYok" w:default="1">
    <w:name w:val="Liste Yok"/>
    <w:uiPriority w:val="99"/>
    <w:semiHidden/>
    <w:unhideWhenUsed/>
    <w:qFormat/>
  </w:style>
  <w:style w:type="numbering" w:styleId="NoList1" w:customStyle="1">
    <w:name w:val="No List1"/>
    <w:uiPriority w:val="99"/>
    <w:semiHidden/>
    <w:unhideWhenUsed/>
    <w:qFormat/>
    <w:rsid w:val="00d10d07"/>
  </w:style>
  <w:style w:type="table" w:default="1" w:styleId="NormalTablo">
    <w:name w:val="Normal Table"/>
    <w:uiPriority w:val="99"/>
    <w:semiHidden/>
    <w:unhideWhenUsed/>
    <w:tblPr>
      <w:tblCellMar>
        <w:top w:w="0" w:type="dxa"/>
        <w:left w:w="108" w:type="dxa"/>
        <w:bottom w:w="0" w:type="dxa"/>
        <w:right w:w="108" w:type="dxa"/>
      </w:tblCellMar>
    </w:tblPr>
  </w:style>
  <w:style w:type="table" w:styleId="TabloKlavuzu">
    <w:name w:val="Table Grid"/>
    <w:basedOn w:val="NormalTablo"/>
    <w:uiPriority w:val="59"/>
    <w:rsid w:val="007e6cb5"/>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
    <w:name w:val="Table Normal"/>
    <w:uiPriority w:val="2"/>
    <w:semiHidden/>
    <w:unhideWhenUsed/>
    <w:qFormat/>
    <w:rsid w:val="00ea2fc5"/>
    <w:rPr>
      <w:lang w:val="en-US"/>
      <w:sz w:val="22"/>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itfnoroloji.org/"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eması">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4DAE21-E95C-44DF-967A-D06817F41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Application>LibreOffice/24.2.5.2$Linux_X86_64 LibreOffice_project/420$Build-2</Application>
  <AppVersion>15.0000</AppVersion>
  <DocSecurity>0</DocSecurity>
  <Pages>7</Pages>
  <Words>2243</Words>
  <Characters>16402</Characters>
  <CharactersWithSpaces>18220</CharactersWithSpaces>
  <Paragraphs>315</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2023-08-18T14:10:00Z</dcterms:created>
  <dc:creator>KAMİL TURAN</dc:creator>
  <dc:description/>
  <dc:language>tr-TR</dc:language>
  <cp:lastModifiedBy>Muhammed Kamil Turan</cp:lastModifiedBy>
  <cp:lastPrinted>2023-04-23T12:17:00Z</cp:lastPrinted>
  <dcterms:modified xsi:type="dcterms:W3CDTF">2024-08-07T15:43:39Z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