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92"/>
        <w:gridCol w:w="2835"/>
        <w:gridCol w:w="2835"/>
        <w:gridCol w:w="2976"/>
        <w:gridCol w:w="2694"/>
        <w:gridCol w:w="2803"/>
      </w:tblGrid>
      <w:tr>
        <w:trPr>
          <w:trHeight w:val="454" w:hRule="atLeast"/>
        </w:trPr>
        <w:tc>
          <w:tcPr>
            <w:tcW w:w="15135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  <w:t xml:space="preserve">1. Hafta </w:t>
            </w:r>
          </w:p>
        </w:tc>
      </w:tr>
      <w:tr>
        <w:trPr>
          <w:trHeight w:val="39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PAZARTESİ (23.09.24)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SALI (24.09.24)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ÇARŞAMBA (25.09.24)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PERŞEMBE (26.09.24)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CUMA (27.09.24)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08:00-08:40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08:50-09:30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891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09:40-10:20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Psikofarmakoloji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Şizofreni ve Diğer Psikotik Bz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Beslenme ve Yeme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Duygudurum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Acil Psikiyatri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      </w:t>
            </w: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</w:t>
            </w:r>
          </w:p>
        </w:tc>
      </w:tr>
      <w:tr>
        <w:trPr>
          <w:trHeight w:val="848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10:30-11:10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Psikofarmakoloji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Şizofreni ve Diğer Psikotik Bz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Beslenme ve Yeme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Duygudurum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Kişilik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 Rifat Tarhan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11:20-12:00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57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12:00-13:00</w:t>
            </w:r>
          </w:p>
        </w:tc>
        <w:tc>
          <w:tcPr>
            <w:tcW w:w="1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  <w:t>ÖĞLE ARASI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13:00-13:40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Psikiyatrik Semiyoloji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  <w:bookmarkStart w:id="0" w:name="_Hlk51586492"/>
            <w:bookmarkEnd w:id="0"/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13:50-14:30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Psikiyatrik Semiyoloji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14:40-15:20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Seminer Saati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15:30-16:10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</w:tr>
      <w:tr>
        <w:trPr>
          <w:trHeight w:val="56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16:20-17:00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60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600" w:before="0" w:after="0"/>
              <w:jc w:val="center"/>
              <w:rPr>
                <w:rFonts w:eastAsia="Calibri"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60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60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60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</w:tr>
      <w:tr>
        <w:trPr>
          <w:trHeight w:val="454" w:hRule="atLeast"/>
        </w:trPr>
        <w:tc>
          <w:tcPr>
            <w:tcW w:w="15135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  <w:t xml:space="preserve">2. Hafta </w:t>
            </w:r>
          </w:p>
        </w:tc>
      </w:tr>
      <w:tr>
        <w:trPr>
          <w:trHeight w:val="45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PAZARTESİ (30.09.24)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SALI (01.10.24)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ÇARŞAMBA (02.10.24)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PERŞEMBE (03.10.24)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CUMA (04.10.24)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08:00-08:40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08:50-09:30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09:40-10:20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Kuramsal Ders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 xml:space="preserve">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Travma ve Stres Bağlantılı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Rıfat Tarhan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Nörobilişsel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 xml:space="preserve">Alkol-Madde İlişkili Bozukluklar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Biyolojik Tedaviler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Erişkin Dikkat Eksikliği Hiperaktivite Bozukluğu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</w:tr>
      <w:tr>
        <w:trPr>
          <w:trHeight w:val="71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10:30-11:10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</w:t>
            </w: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 xml:space="preserve"> Ders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 xml:space="preserve">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OKB ve İlişkili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             </w:t>
            </w: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Nörobilişsel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 xml:space="preserve">Alkol-Madde İlişkili Bozukluklar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Adli Psikiyatri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Erişkin Nörogelişimsel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</w:tr>
      <w:tr>
        <w:trPr>
          <w:trHeight w:val="716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11:20-12:00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bCs/>
                <w:i/>
                <w:color w:themeColor="text1" w:val="000000"/>
                <w:sz w:val="18"/>
                <w:szCs w:val="18"/>
                <w:lang w:val="tr-TR"/>
              </w:rPr>
              <w:t xml:space="preserve">Psikiyatri Heyeti 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İsmail Ak,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46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12:00-13:00</w:t>
            </w:r>
          </w:p>
        </w:tc>
        <w:tc>
          <w:tcPr>
            <w:tcW w:w="1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  <w:t>ÖĞLE ARASI</w:t>
            </w:r>
          </w:p>
        </w:tc>
      </w:tr>
      <w:tr>
        <w:trPr>
          <w:trHeight w:val="90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13:00-13:40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highlight w:val="yellow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highlight w:val="yellow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808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13:50-14:30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14:40-15:20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15:30-16:10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</w:tr>
      <w:tr>
        <w:trPr>
          <w:trHeight w:val="45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16:20-17:00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8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80" w:before="0" w:after="0"/>
              <w:jc w:val="center"/>
              <w:rPr>
                <w:rFonts w:eastAsia="Calibri"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8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8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8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</w:tr>
    </w:tbl>
    <w:p>
      <w:pPr>
        <w:pStyle w:val="Normal"/>
        <w:spacing w:lineRule="auto" w:line="240"/>
        <w:rPr>
          <w:rFonts w:eastAsia="Times New Roman" w:cs="Calibri" w:cstheme="minorHAnsi"/>
          <w:b/>
          <w:color w:themeColor="text1" w:val="000000"/>
          <w:sz w:val="18"/>
          <w:szCs w:val="18"/>
          <w:lang w:val="tr-TR"/>
        </w:rPr>
      </w:pPr>
      <w:r>
        <w:rPr>
          <w:rFonts w:eastAsia="Times New Roman" w:cs="Calibri" w:cstheme="minorHAnsi"/>
          <w:b/>
          <w:color w:themeColor="text1" w:val="000000"/>
          <w:sz w:val="18"/>
          <w:szCs w:val="18"/>
          <w:lang w:val="tr-T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92"/>
        <w:gridCol w:w="2834"/>
        <w:gridCol w:w="3402"/>
        <w:gridCol w:w="3115"/>
        <w:gridCol w:w="3118"/>
        <w:gridCol w:w="1674"/>
      </w:tblGrid>
      <w:tr>
        <w:trPr>
          <w:trHeight w:val="454" w:hRule="atLeast"/>
        </w:trPr>
        <w:tc>
          <w:tcPr>
            <w:tcW w:w="15135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themeColor="text1" w:val="000000"/>
                <w:sz w:val="18"/>
                <w:szCs w:val="18"/>
                <w:lang w:val="tr-TR"/>
              </w:rPr>
              <w:t>3. Hafta</w:t>
            </w:r>
          </w:p>
        </w:tc>
      </w:tr>
      <w:tr>
        <w:trPr>
          <w:trHeight w:val="454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PAZARTESİ (07.10.24)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SALI (08.10.24)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ÇARŞAMBA (09.10.24)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PERŞEMBE (10.10.24)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F5496" w:themeFill="accent1" w:themeFillShade="bf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FFFF"/>
                <w:sz w:val="18"/>
                <w:szCs w:val="18"/>
                <w:lang w:val="tr-TR"/>
              </w:rPr>
              <w:t>CUMA (11.10.24)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08:00-08:40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u w:val="single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color w:themeColor="text1" w:val="000000"/>
                <w:sz w:val="18"/>
                <w:szCs w:val="18"/>
                <w:lang w:val="tr-TR"/>
              </w:rPr>
              <w:t>09:00-09.25-Teorik Sınav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color w:themeColor="text1" w:val="000000"/>
                <w:sz w:val="18"/>
                <w:szCs w:val="18"/>
                <w:lang w:val="tr-TR"/>
              </w:rPr>
              <w:t>10.00-12.00</w:t>
            </w:r>
            <w:r>
              <w:rPr>
                <w:rFonts w:eastAsia="Calibri"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 </w:t>
            </w: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Sözlü Sınav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i/>
                <w:color w:themeColor="text1" w:val="000000"/>
                <w:sz w:val="18"/>
                <w:szCs w:val="18"/>
                <w:lang w:val="tr-T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Dr. Rifat Tarhan,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i/>
                <w:color w:themeColor="text1" w:val="000000"/>
                <w:sz w:val="18"/>
                <w:szCs w:val="18"/>
                <w:lang w:val="tr-TR"/>
              </w:rPr>
            </w:r>
          </w:p>
        </w:tc>
      </w:tr>
      <w:tr>
        <w:trPr>
          <w:trHeight w:val="100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08:50-09:30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  <w:t>Hasta Başı Vizit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Cs/>
                <w:iCs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color w:themeColor="text1" w:val="000000"/>
                <w:sz w:val="18"/>
                <w:szCs w:val="18"/>
                <w:lang w:val="tr-TR"/>
              </w:rPr>
            </w:r>
          </w:p>
        </w:tc>
      </w:tr>
      <w:tr>
        <w:trPr>
          <w:trHeight w:val="1069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09:40-10:20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Disosiyasyon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Cinsel İşlev ve Cinsel kimlik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Kuramsal Ders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 xml:space="preserve">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Anksiyete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10:30-11:10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Kuramsal Ders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Bedensel Belirti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Kuramsal Ders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 xml:space="preserve">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Uyku ve Uyku ile İlişkili Bozukluklar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Kuramsal Ders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 xml:space="preserve"> (T)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color w:val="FF0000"/>
                <w:sz w:val="18"/>
                <w:szCs w:val="18"/>
                <w:lang w:val="tr-TR"/>
              </w:rPr>
              <w:t>Anksiyete Bozuklukları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bCs/>
                <w:i/>
                <w:color w:themeColor="text1" w:val="000000"/>
                <w:sz w:val="18"/>
                <w:szCs w:val="18"/>
                <w:lang w:val="tr-TR"/>
              </w:rPr>
              <w:t xml:space="preserve">Psikiyatri Heyeti 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İsmail Ak,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i/>
                <w:color w:themeColor="text1" w:val="000000"/>
                <w:sz w:val="18"/>
                <w:szCs w:val="18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11:20-12:00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bCs/>
                <w:i/>
                <w:color w:themeColor="text1" w:val="000000"/>
                <w:sz w:val="18"/>
                <w:szCs w:val="18"/>
                <w:lang w:val="tr-TR"/>
              </w:rPr>
              <w:t xml:space="preserve">Psikiyatri Heyeti </w:t>
            </w: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bCs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İsmail Ak,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i/>
                <w:color w:themeColor="text1" w:val="000000"/>
                <w:sz w:val="18"/>
                <w:szCs w:val="18"/>
                <w:lang w:val="tr-TR"/>
              </w:rPr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12:00-13:00</w:t>
            </w:r>
          </w:p>
        </w:tc>
        <w:tc>
          <w:tcPr>
            <w:tcW w:w="1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iCs/>
                <w:sz w:val="18"/>
                <w:szCs w:val="18"/>
                <w:lang w:val="tr-TR"/>
              </w:rPr>
              <w:t>ÖĞLE ARASI</w:t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13:00-13:40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highlight w:val="yellow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highlight w:val="yellow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b/>
                <w:sz w:val="18"/>
                <w:szCs w:val="18"/>
                <w:lang w:val="tr-TR"/>
              </w:rPr>
              <w:t>Sözlü Sınav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Dr. Rifat Tarhan,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İsmail Ak,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 xml:space="preserve"> </w:t>
            </w: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i/>
                <w:i/>
                <w:color w:themeColor="text1" w:val="000000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Zuhal Koç Apaydın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i/>
                <w:i/>
                <w:color w:themeColor="text1" w:val="000000"/>
                <w:sz w:val="18"/>
                <w:szCs w:val="18"/>
                <w:highlight w:val="yellow"/>
                <w:lang w:val="tr-TR"/>
              </w:rPr>
            </w:pPr>
            <w:r>
              <w:rPr>
                <w:rFonts w:eastAsia="Calibri" w:cs="Calibri" w:cstheme="minorHAnsi"/>
                <w:i/>
                <w:color w:themeColor="text1" w:val="000000"/>
                <w:sz w:val="18"/>
                <w:szCs w:val="18"/>
                <w:highlight w:val="yellow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13:50-14:30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14:40-15:20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Nefise Demir, 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15:30-16:10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Hasta Başı Eğitim (P)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(poliklinik/servis)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i/>
                <w:color w:themeColor="text1" w:val="000000"/>
                <w:sz w:val="18"/>
                <w:szCs w:val="18"/>
                <w:lang w:val="tr-TR"/>
              </w:rPr>
              <w:t>Dr. Rifat Tarhan, Dr. Zuhal Koç Apaydın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Calibri" w:cs="Calibri" w:cstheme="minorHAnsi"/>
                <w:b/>
                <w:sz w:val="18"/>
                <w:szCs w:val="18"/>
                <w:lang w:val="tr-TR"/>
              </w:rPr>
            </w:r>
          </w:p>
        </w:tc>
      </w:tr>
      <w:tr>
        <w:trPr>
          <w:trHeight w:val="20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16:20-17:00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eastAsia="Times New Roman" w:cs="Calibri" w:cstheme="minorHAnsi"/>
                <w:b/>
                <w:sz w:val="18"/>
                <w:szCs w:val="18"/>
                <w:lang w:val="tr-TR"/>
              </w:rPr>
              <w:t>Bağımsız Çalışma</w:t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  <w:lang w:val="tr-TR"/>
              </w:rPr>
            </w:pPr>
            <w:r>
              <w:rPr>
                <w:rFonts w:cs="Calibri" w:cstheme="minorHAnsi"/>
                <w:sz w:val="18"/>
                <w:szCs w:val="18"/>
                <w:lang w:val="tr-TR"/>
              </w:rPr>
            </w:r>
          </w:p>
        </w:tc>
      </w:tr>
    </w:tbl>
    <w:p>
      <w:pPr>
        <w:pStyle w:val="Normal"/>
        <w:spacing w:lineRule="auto" w:line="240" w:before="0" w:after="160"/>
        <w:rPr>
          <w:rFonts w:cs="Calibri" w:cstheme="minorHAnsi"/>
          <w:sz w:val="18"/>
          <w:szCs w:val="18"/>
          <w:lang w:val="tr-TR"/>
        </w:rPr>
      </w:pPr>
      <w:r>
        <w:rPr>
          <w:rFonts w:cs="Calibri" w:cstheme="minorHAnsi"/>
          <w:sz w:val="18"/>
          <w:szCs w:val="18"/>
          <w:lang w:val="tr-TR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851" w:right="851" w:gutter="0" w:header="0" w:top="851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5021054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5021054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7a1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f0750b"/>
    <w:rPr>
      <w:lang w:val="en-GB"/>
    </w:rPr>
  </w:style>
  <w:style w:type="character" w:styleId="AltBilgiChar" w:customStyle="1">
    <w:name w:val="Alt Bilgi Char"/>
    <w:basedOn w:val="DefaultParagraphFont"/>
    <w:uiPriority w:val="99"/>
    <w:qFormat/>
    <w:rsid w:val="00f0750b"/>
    <w:rPr>
      <w:lang w:val="en-GB"/>
    </w:rPr>
  </w:style>
  <w:style w:type="character" w:styleId="fontstyle01" w:customStyle="1">
    <w:name w:val="fontstyle01"/>
    <w:basedOn w:val="DefaultParagraphFont"/>
    <w:qFormat/>
    <w:rsid w:val="000c6dc1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Noto Sans Devanagari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f075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f075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F832-EDFE-439B-B801-A24F0E22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LibreOffice/24.2.5.2$Linux_X86_64 LibreOffice_project/420$Build-2</Application>
  <AppVersion>15.0000</AppVersion>
  <Pages>4</Pages>
  <Words>1796</Words>
  <Characters>10066</Characters>
  <CharactersWithSpaces>11462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2024-09-05T11:50:00Z</dcterms:created>
  <dc:creator>Nefise DEMİR</dc:creator>
  <dc:description/>
  <dc:language>tr-TR</dc:language>
  <cp:lastModifiedBy>Nefise DEMİR</cp:lastModifiedBy>
  <dcterms:modified xsi:type="dcterms:W3CDTF">2024-09-05T11:50:00Z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