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700"/>
        <w:gridCol w:w="2860"/>
        <w:gridCol w:w="2700"/>
        <w:gridCol w:w="2441"/>
        <w:gridCol w:w="2800"/>
        <w:gridCol w:w="2740"/>
      </w:tblGrid>
      <w:tr w:rsidR="006646A4" w:rsidRPr="006646A4" w14:paraId="435FAE3D" w14:textId="77777777" w:rsidTr="006646A4">
        <w:trPr>
          <w:trHeight w:val="612"/>
        </w:trPr>
        <w:tc>
          <w:tcPr>
            <w:tcW w:w="1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6AB8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RANGE!A10:G81"/>
            <w:r w:rsidRPr="006646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Hafta</w:t>
            </w:r>
            <w:bookmarkEnd w:id="0"/>
          </w:p>
        </w:tc>
      </w:tr>
      <w:tr w:rsidR="006646A4" w:rsidRPr="006646A4" w14:paraId="70D8F169" w14:textId="77777777" w:rsidTr="006646A4">
        <w:trPr>
          <w:trHeight w:val="4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39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AC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A36A2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22.10.2018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2B69C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23.10.2018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85BF7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24.10.2018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0E758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25.10.2018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C03C6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26.10.2018</w:t>
            </w:r>
          </w:p>
        </w:tc>
      </w:tr>
      <w:tr w:rsidR="006646A4" w:rsidRPr="006646A4" w14:paraId="18BC3C8C" w14:textId="77777777" w:rsidTr="006646A4">
        <w:trPr>
          <w:trHeight w:val="3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E5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BA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5BCFF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46D33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2272B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97F97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498D3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6646A4" w:rsidRPr="006646A4" w14:paraId="74ABC876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31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7C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08:45 09:30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7D9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770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371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F2A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CB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6646A4" w:rsidRPr="006646A4" w14:paraId="4CAF0853" w14:textId="77777777" w:rsidTr="006646A4">
        <w:trPr>
          <w:trHeight w:val="16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AD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44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09:45 10:30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C7E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 xml:space="preserve"> Endokrin Sistem Hastalıklarına Genel Yaklaşım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>Seda EREM BASMAZ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CDC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Hiperpitüitarizm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Ve Hipofiz Adenomları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EB2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Hipertiroidizm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7F1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Antitiroid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A73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Endokrin Pankreas Hastalıkları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</w:tr>
      <w:tr w:rsidR="006646A4" w:rsidRPr="006646A4" w14:paraId="33A045FF" w14:textId="77777777" w:rsidTr="006646A4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5D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3E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10:45 11:30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510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 xml:space="preserve"> Endokrin Sistem Hastalıklarına Genel Yaklaşım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>Seda EREM BASMAZ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E4B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Arka Hipofiz Sendromları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077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Graves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Hastalığı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2E2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Antitiroid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64A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Diyabetes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Mellitus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</w:tr>
      <w:tr w:rsidR="006646A4" w:rsidRPr="006646A4" w14:paraId="603E912E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18F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5B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11:45 12:30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C02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Hipofiz Hastalıkları Patolojisi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7BD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Hipopituitarizm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D13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Hipotiroidizm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BF9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DB8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 </w:t>
            </w:r>
          </w:p>
        </w:tc>
      </w:tr>
      <w:tr w:rsidR="006646A4" w:rsidRPr="006646A4" w14:paraId="4A05B920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B546D5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0F3CEC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lang w:eastAsia="tr-TR"/>
              </w:rPr>
              <w:t> 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45104F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338023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6BA08A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9EB584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4A71CB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</w:tr>
      <w:tr w:rsidR="006646A4" w:rsidRPr="006646A4" w14:paraId="35FBF850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B3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BE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13:45 14:30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96D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 xml:space="preserve"> Hipofiz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>Seda EREM BASMAZ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56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Hipotalamo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Hipofizer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Sistem İlaçları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D6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Tiroiditler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8E1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Hiperparatiroidi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80A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Pankreatik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Hormonlar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Antidiyabetik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  <w:t>N.BİLİCİ</w:t>
            </w:r>
          </w:p>
        </w:tc>
      </w:tr>
      <w:tr w:rsidR="006646A4" w:rsidRPr="006646A4" w14:paraId="669D15E9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6F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34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14:45 15:30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D2D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 xml:space="preserve"> Hipofiz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24"/>
                <w:lang w:eastAsia="tr-TR"/>
              </w:rPr>
              <w:br/>
              <w:t xml:space="preserve"> Seda EREM BASMAZ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289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Hipotalamo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Hipofizer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Sistem İlaçları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1D5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Diffüz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Multinodüler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Guatr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D08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Hiperparatiroidi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br/>
              <w:t>H.EROL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503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Pankreatik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Hormonlar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>Antidiyabetik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4"/>
                <w:szCs w:val="24"/>
                <w:lang w:eastAsia="tr-TR"/>
              </w:rPr>
              <w:br/>
              <w:t>N.BİLİCİ</w:t>
            </w:r>
          </w:p>
        </w:tc>
      </w:tr>
      <w:tr w:rsidR="006646A4" w:rsidRPr="006646A4" w14:paraId="17C175D1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3D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EE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15:45 16:30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323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DF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93C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 xml:space="preserve">Boyun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 xml:space="preserve"> Bezi Fizik Muayene </w:t>
            </w:r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br/>
              <w:t xml:space="preserve"> Ö.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F.EERSOY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26D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CF0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6646A4" w:rsidRPr="006646A4" w14:paraId="3A32768A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C0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9B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16:45 17:30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A93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BE1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055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 xml:space="preserve">Boyun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Tiroid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 xml:space="preserve"> Bezi Fizik Muayene </w:t>
            </w:r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br/>
              <w:t xml:space="preserve"> Ö.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F.EERSOY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DE8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9C5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6646A4" w:rsidRPr="006646A4" w14:paraId="6C189F48" w14:textId="77777777" w:rsidTr="006646A4">
        <w:trPr>
          <w:trHeight w:val="623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EE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2.Hafta</w:t>
            </w:r>
          </w:p>
        </w:tc>
      </w:tr>
      <w:tr w:rsidR="006646A4" w:rsidRPr="006646A4" w14:paraId="3EC0A2E0" w14:textId="77777777" w:rsidTr="006646A4">
        <w:trPr>
          <w:trHeight w:val="39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0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E7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5C892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29.10.2018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07113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30.10.2018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2C0F3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31.10.2018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51BA6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1.11.2018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69DFE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2.11.2018</w:t>
            </w:r>
          </w:p>
        </w:tc>
      </w:tr>
      <w:tr w:rsidR="006646A4" w:rsidRPr="006646A4" w14:paraId="15745C31" w14:textId="77777777" w:rsidTr="006646A4">
        <w:trPr>
          <w:trHeight w:val="3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3720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8F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14BCC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9A674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799C0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62EAE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DB0C5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6646A4" w:rsidRPr="006646A4" w14:paraId="18EBEAB7" w14:textId="77777777" w:rsidTr="006646A4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25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90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08:45 09:30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6ADC51D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RESMİ TATİL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5A9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BA7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Yaşlanmada </w:t>
            </w:r>
            <w:proofErr w:type="spell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Metabolik</w:t>
            </w:r>
            <w:proofErr w:type="spellEnd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 xml:space="preserve"> Sorunlar-1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Burçak KAYHAN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05A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     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A7C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Patoloji 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Adrenal Yetmezlik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37ED5B5A" w14:textId="77777777" w:rsidTr="006646A4">
        <w:trPr>
          <w:trHeight w:val="16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02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8C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09:45 10:30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29DD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C88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Diyabet Hastalığına Giriş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69D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Yaşlanmada </w:t>
            </w:r>
            <w:proofErr w:type="spell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Metabolik</w:t>
            </w:r>
            <w:proofErr w:type="spellEnd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 xml:space="preserve"> Sorunlar-1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Burçak KAYHAN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0B1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  Pankreasın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Nöroendokrin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Tümörleri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  H.EROL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657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Patoloji Pratik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</w:tr>
      <w:tr w:rsidR="006646A4" w:rsidRPr="006646A4" w14:paraId="78C8D28E" w14:textId="77777777" w:rsidTr="006646A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C5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35E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10:45 11:30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F2E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B2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Diyabet Hastalığına Giriş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A69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Yaşlanmada </w:t>
            </w:r>
            <w:proofErr w:type="spell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Metabolik</w:t>
            </w:r>
            <w:proofErr w:type="spellEnd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 xml:space="preserve"> Sorunlar-2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Burçak KAYHAN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C04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Pankreatik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Hormonlar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Antidiyabetik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0E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Patoloji Pratik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</w:tr>
      <w:tr w:rsidR="006646A4" w:rsidRPr="006646A4" w14:paraId="2860D12C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B6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AB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11:45 12:30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792A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37E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Diyabetes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Mellitus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0F5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Yaşlanmada </w:t>
            </w:r>
            <w:proofErr w:type="spell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Metabolik</w:t>
            </w:r>
            <w:proofErr w:type="spellEnd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 xml:space="preserve"> Sorunlar-2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Burçak KAYHAN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FFD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Pankreatik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Hormonlar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Antidiyabetik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İlaçlar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60A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Patoloji Pratik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</w:tr>
      <w:tr w:rsidR="006646A4" w:rsidRPr="006646A4" w14:paraId="387591E6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545566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011A4C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73C9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D22D71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CA2449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82DB69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CC263A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</w:tr>
      <w:tr w:rsidR="006646A4" w:rsidRPr="006646A4" w14:paraId="0D5A5CC4" w14:textId="77777777" w:rsidTr="006646A4">
        <w:trPr>
          <w:trHeight w:val="16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00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78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13:45 14:30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4C5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000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Diyabetes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Mellitus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44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     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648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Adrenal Korteks Hastalıkları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37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Dahiliye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Cushing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Sendromu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Seda EREM BASMAZ</w:t>
            </w:r>
          </w:p>
        </w:tc>
      </w:tr>
      <w:tr w:rsidR="006646A4" w:rsidRPr="006646A4" w14:paraId="7F8B4B22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39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E0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14:45 15:30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41AB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6F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3A2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Hipoglisemiler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Nurhayat.Ö.SEVENCAN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55E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Adrenokortikal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Hiperfonksiyon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B06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Dahiliye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Cushing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Sendromu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Seda EREM BASMAZ</w:t>
            </w:r>
          </w:p>
        </w:tc>
      </w:tr>
      <w:tr w:rsidR="006646A4" w:rsidRPr="006646A4" w14:paraId="6A3FBD95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5A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32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4580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00E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DA7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Hipoglisemiler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Nurhayat.Ö.SEVENCAN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D4D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Adrenokortikal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Neoplaziler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903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PDÖ</w:t>
            </w:r>
          </w:p>
        </w:tc>
      </w:tr>
      <w:tr w:rsidR="006646A4" w:rsidRPr="006646A4" w14:paraId="30BF77C1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AD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30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16:45 17:30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EFE8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78F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565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AFB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8E7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PDÖ</w:t>
            </w:r>
          </w:p>
        </w:tc>
      </w:tr>
      <w:tr w:rsidR="006646A4" w:rsidRPr="006646A4" w14:paraId="1270147E" w14:textId="77777777" w:rsidTr="006646A4">
        <w:trPr>
          <w:trHeight w:val="623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3E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3.Hafta</w:t>
            </w:r>
          </w:p>
        </w:tc>
      </w:tr>
      <w:tr w:rsidR="006646A4" w:rsidRPr="006646A4" w14:paraId="16E3C35C" w14:textId="77777777" w:rsidTr="006646A4">
        <w:trPr>
          <w:trHeight w:val="39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2D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1B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72D6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05.11.2018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A49F3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06.11.2018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7C242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07.11.2018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83774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08.11.2018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82F45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09.11.2018</w:t>
            </w:r>
          </w:p>
        </w:tc>
      </w:tr>
      <w:tr w:rsidR="006646A4" w:rsidRPr="006646A4" w14:paraId="6E6A4A45" w14:textId="77777777" w:rsidTr="006646A4">
        <w:trPr>
          <w:trHeight w:val="3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488" w14:textId="77777777" w:rsidR="006646A4" w:rsidRPr="006646A4" w:rsidRDefault="006646A4" w:rsidP="0066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38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4B0E3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6C1C1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7F26E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03CA5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76AA2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6646A4" w:rsidRPr="006646A4" w14:paraId="04EC6F5B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A6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76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08:45 09:30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6EA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839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Cinsel Farklılaşma Bozuklukları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Seda EREM BASMAZ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FA1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0DF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2BA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7E4F89D7" w14:textId="77777777" w:rsidTr="006646A4">
        <w:trPr>
          <w:trHeight w:val="20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1E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FF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09:45 10:30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225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Multipl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Endokrin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Neoplazi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(MEN) Sendromları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69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Cinsel Farklılaşma Bozuklukları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Seda EREM BASMAZ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E3A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Obezite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-Metabolizma-Endokrin İlişkisi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Nurhayat.Ö.SEVENCAN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6AC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Hipokalsemiler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A6A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13B5AFE5" w14:textId="77777777" w:rsidTr="006646A4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54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3B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10:45 11:30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7B2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Adrenokortikosteroidler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Agonistler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N.BİLİCİ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858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Gonadal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Hormonlar,inhibitör</w:t>
            </w:r>
            <w:proofErr w:type="spellEnd"/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replasman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ilaçları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628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Obezite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-Metabolizma-Endokrin İlişkisi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Nurhayat.Ö.SEVENCAN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069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Hipokalsemiler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C83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1694BE8E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EA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C5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11:45 12:30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3E4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Adrenokortikosteroidler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Agonistler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N.BİLİCİ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319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Farmakoloji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Gonadal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Hormonlar,inhibitör</w:t>
            </w:r>
            <w:proofErr w:type="spellEnd"/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replasman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ilaçları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>N.BİLİCİ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A0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959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954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56439E55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35F076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FACE97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7865B2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863622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7B91F2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3EBE7D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C2AEFF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</w:tr>
      <w:tr w:rsidR="006646A4" w:rsidRPr="006646A4" w14:paraId="1B8248FE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C0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1A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13:45 14:30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186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t>Pediatri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Çocukluk Dönem Su Metabolizması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S.ERKMEN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F93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Obezite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807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Hiperkalsemiler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017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Halk Sağlığının Hedef Amaç ve İlkeleri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2C1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Genel Adli Muayene Becerisi</w:t>
            </w: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 xml:space="preserve"> Z. Liman</w:t>
            </w:r>
          </w:p>
        </w:tc>
      </w:tr>
      <w:tr w:rsidR="006646A4" w:rsidRPr="006646A4" w14:paraId="4C543B5F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05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4E8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14:45 15:30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A20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t>Pediatri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Çocukluk Dönem Su Metabolizması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S.ERKMEN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D29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Obezite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fizyo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-patolojisi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C1D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Hiperkalsemiler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774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Halk Sağlığının Hedef Amaç ve İlkeleri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AEC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Genel Adli Muayene Becerisi</w:t>
            </w: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 xml:space="preserve"> Z. Liman</w:t>
            </w:r>
          </w:p>
        </w:tc>
      </w:tr>
      <w:tr w:rsidR="006646A4" w:rsidRPr="006646A4" w14:paraId="499BC519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9F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75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57C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t>Pediatri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Çocukluk Dönem Su Metabolizması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tr-TR"/>
              </w:rPr>
              <w:br/>
              <w:t>S.ERKMEN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92E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8C0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B58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B79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Genel Adli Muayene Becerisi</w:t>
            </w:r>
            <w:r w:rsidRPr="006646A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br/>
              <w:t xml:space="preserve"> Z. Liman</w:t>
            </w:r>
          </w:p>
        </w:tc>
      </w:tr>
      <w:tr w:rsidR="006646A4" w:rsidRPr="006646A4" w14:paraId="13D0D68F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95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0F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16:45 17:30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496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104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F9B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A27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B56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70FCEC22" w14:textId="77777777" w:rsidTr="006646A4">
        <w:trPr>
          <w:trHeight w:val="623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F0E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4.Hafta</w:t>
            </w:r>
          </w:p>
        </w:tc>
      </w:tr>
      <w:tr w:rsidR="006646A4" w:rsidRPr="006646A4" w14:paraId="7D10BFFA" w14:textId="77777777" w:rsidTr="006646A4">
        <w:trPr>
          <w:trHeight w:val="3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2F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02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AC566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12.11.2018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7B91E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13.11.2018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98EE4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14.11.2018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FA362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15.11.2018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FCECA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16.11.2018</w:t>
            </w:r>
          </w:p>
        </w:tc>
      </w:tr>
      <w:tr w:rsidR="006646A4" w:rsidRPr="006646A4" w14:paraId="1BB7BBBD" w14:textId="77777777" w:rsidTr="006646A4">
        <w:trPr>
          <w:trHeight w:val="3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C1D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3A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818EE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53FC3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FFFB6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5CC9C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4B5C0F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6646A4" w:rsidRPr="006646A4" w14:paraId="1474F525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17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C0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08:45 09:30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1C6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EB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9EF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53E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D39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7F286218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E6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E9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09:45 10:30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4C7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Genetik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Yaşlanmanın Genetik Temelleri 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Ö.</w:t>
            </w:r>
            <w:proofErr w:type="gramStart"/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C.GÜNAY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787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B4E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51B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Yaşlılıkta Beslenme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 N.</w:t>
            </w:r>
            <w:proofErr w:type="gram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Ö.SEVENCAN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E79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6C0112AA" w14:textId="77777777" w:rsidTr="006646A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58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BF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10:45 11:30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968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Genetik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Yaşlanmanın Genetik Temelleri 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Ö.</w:t>
            </w:r>
            <w:proofErr w:type="gramStart"/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C.GÜNAY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F7A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 Yaşlanmanın Genetik Temelleri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C5C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Dahiliye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Diyabetes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Mellitus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Sınıflandırılması, Tanısı ve Komplikasyonları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8C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Yaşlılıkta Beslenme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 N.</w:t>
            </w:r>
            <w:proofErr w:type="gramStart"/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Ö.SEVENCAN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EFE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6BB56C31" w14:textId="77777777" w:rsidTr="006646A4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D1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DA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11:45 12:30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DE1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Genetik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Yaşlanmanın Genetik Temelleri </w:t>
            </w: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Ö.</w:t>
            </w:r>
            <w:proofErr w:type="gramStart"/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C.GÜNAY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D3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 xml:space="preserve"> Yaşlanmanın Genetik Temelleri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749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Dahiliye 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Diyabetes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Mellitus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 xml:space="preserve"> Sınıflandırılması, Tanısı ve Komplikasyonları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AB0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08E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4896AFDF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A0491A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C55A00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BE9AC0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E7A315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0C3761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5959BD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788078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</w:tr>
      <w:tr w:rsidR="006646A4" w:rsidRPr="006646A4" w14:paraId="3BDF77AD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D5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E6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13:45 14:30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2B0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t>Adli Ölü muayene ve genel adli muayene becerisi</w:t>
            </w: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br/>
              <w:t>Z.LİMAN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A1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 xml:space="preserve">Halk Sağlığı 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>Yaşlı Sağlığı Sorunları ve Sağlık Hizmetleri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A79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br/>
              <w:t xml:space="preserve"> Birinci Basamak Hekimin Görevleri</w:t>
            </w: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F5F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Yaşlılık Döneminde Güvenli Yaşamın İlkeleri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07C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Çocukluk Çağında Başlayan Diyabet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Seda EREM BASMAZ</w:t>
            </w:r>
          </w:p>
        </w:tc>
      </w:tr>
      <w:tr w:rsidR="006646A4" w:rsidRPr="006646A4" w14:paraId="4E3DA815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BD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8B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14:45 15:30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8C9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t>Adli Ölü muayene ve genel adli muayene becerisi</w:t>
            </w: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br/>
              <w:t>Z.LİMAN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544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 xml:space="preserve">Halk Sağlığı 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>Yaşlı Sağlığı Sorunları ve Sağlık Hizmetleri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C07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br/>
              <w:t xml:space="preserve"> Birinci Basamak Hekimin Görevleri</w:t>
            </w:r>
            <w:r w:rsidRPr="006646A4">
              <w:rPr>
                <w:rFonts w:ascii="Arial" w:eastAsia="Times New Roman" w:hAnsi="Arial" w:cs="Arial"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CC2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Yaşlılık Döneminde Güvenli Yaşamın İlkeleri</w:t>
            </w:r>
            <w:r w:rsidRPr="006646A4">
              <w:rPr>
                <w:rFonts w:ascii="Arial" w:eastAsia="Times New Roman" w:hAnsi="Arial" w:cs="Arial"/>
                <w:color w:val="833C0C"/>
                <w:sz w:val="20"/>
                <w:szCs w:val="20"/>
                <w:lang w:eastAsia="tr-TR"/>
              </w:rPr>
              <w:br/>
              <w:t>Ayşegül ERTINMAZ ÖZKAN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F6A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 xml:space="preserve">Halk Sağlığı 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>Yaşlı Sağlığı Sorunları ve Sağlık Hizmetleri</w:t>
            </w:r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Calibri" w:eastAsia="Times New Roman" w:hAnsi="Calibri" w:cs="Times New Roman"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</w:tr>
      <w:tr w:rsidR="006646A4" w:rsidRPr="006646A4" w14:paraId="5FCB8D52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CA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AE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71D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t>Adli Ölü muayene ve genel adli muayene becerisi</w:t>
            </w: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br/>
              <w:t>Z.LİMAN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03B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8A8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5C9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2CB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6C95359E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40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5C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16:45 17:30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322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t>Adli Ölü muayene ve genel adli muayene becerisi</w:t>
            </w:r>
            <w:r w:rsidRPr="006646A4">
              <w:rPr>
                <w:rFonts w:ascii="Arial" w:eastAsia="Times New Roman" w:hAnsi="Arial" w:cs="Arial"/>
                <w:color w:val="002060"/>
                <w:sz w:val="20"/>
                <w:szCs w:val="20"/>
                <w:lang w:eastAsia="tr-TR"/>
              </w:rPr>
              <w:br/>
              <w:t>Z.LİMAN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920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304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7CD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142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5D6C5BB1" w14:textId="77777777" w:rsidTr="006646A4">
        <w:trPr>
          <w:trHeight w:val="623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E9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5.Hafta</w:t>
            </w:r>
          </w:p>
        </w:tc>
      </w:tr>
      <w:tr w:rsidR="006646A4" w:rsidRPr="006646A4" w14:paraId="40A3FF9A" w14:textId="77777777" w:rsidTr="006646A4">
        <w:trPr>
          <w:trHeight w:val="39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5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E8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B960A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19.11.2018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BCC8F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20.11.2018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75B83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21.11.2018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28065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22.11.2018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882FF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23.11.2018</w:t>
            </w:r>
          </w:p>
        </w:tc>
      </w:tr>
      <w:tr w:rsidR="006646A4" w:rsidRPr="006646A4" w14:paraId="4AE2AD55" w14:textId="77777777" w:rsidTr="006646A4">
        <w:trPr>
          <w:trHeight w:val="3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829F" w14:textId="77777777" w:rsidR="006646A4" w:rsidRPr="006646A4" w:rsidRDefault="006646A4" w:rsidP="0066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92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FE726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78C11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93CAF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DD85F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69760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6646A4" w:rsidRPr="006646A4" w14:paraId="1F6EFC90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33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5E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08:45 09:30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A81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5EB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FB8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805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986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3C4F88CA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7A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75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09:45 10:30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7AF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Psikiyatri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Yaşlılığa Özgü Ruhsal Sorunlar 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İ.AK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38D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Yaşlılığa Özgü Hareket Sistemi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Fatih İNCİ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0F9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Yeterli ve Dengeli Beslenme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968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Akılcı İlaç Kullanımı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DB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59360FDA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44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0E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10:45 11:30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C69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Psikiyatri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Yaşlılığa Özgü Ruhsal Sorunlar 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İ.AK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EB1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t>Dahiliye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>Yaşlılığa Özgü Hareket Sistemi Bozuklukları</w:t>
            </w:r>
            <w:r w:rsidRPr="006646A4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  <w:lang w:eastAsia="tr-TR"/>
              </w:rPr>
              <w:br/>
              <w:t xml:space="preserve"> Fatih İNCİ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E54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Yeterli ve Dengeli Beslenme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E48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Akılcı İlaç Kullanımı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37A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Patoloji Pratik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  <w:t>H.EROL</w:t>
            </w:r>
          </w:p>
        </w:tc>
      </w:tr>
      <w:tr w:rsidR="006646A4" w:rsidRPr="006646A4" w14:paraId="39EF02E3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B6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D1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11:45 12:30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8E0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Psikiyatri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Yaşlılığa Özgü Ruhsal Sorunlar </w:t>
            </w:r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br/>
              <w:t xml:space="preserve"> </w:t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BF8F00"/>
                <w:sz w:val="20"/>
                <w:szCs w:val="20"/>
                <w:lang w:eastAsia="tr-TR"/>
              </w:rPr>
              <w:t>İ.AK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34E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48B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3F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C1F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 xml:space="preserve">Patoloji Pratik </w:t>
            </w:r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tr-TR"/>
              </w:rPr>
              <w:t>H.EROL</w:t>
            </w:r>
            <w:proofErr w:type="gramEnd"/>
          </w:p>
        </w:tc>
      </w:tr>
      <w:tr w:rsidR="006646A4" w:rsidRPr="006646A4" w14:paraId="6263CE35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14E965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EEAFD5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806F6F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E3CFFD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53028E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39F316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D3697A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</w:tr>
      <w:tr w:rsidR="006646A4" w:rsidRPr="006646A4" w14:paraId="568D8788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57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C43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13:45 14:30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42F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Farmakoloji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Histamin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,</w:t>
            </w:r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serotonin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, melatonin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Ergot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Alkaloidleri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 N.BİLİCİ 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583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Epidemiyolojinin Tanım ve Sınıflandırılması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4F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Önemli Beslenme Sorunları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CEC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6D9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Çevre Sağlığına Giriş ve Genel Bilgiler 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</w:tr>
      <w:tr w:rsidR="006646A4" w:rsidRPr="006646A4" w14:paraId="3857C7BD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D7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87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14:45 15:30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717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Farmakoloji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Histamin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,</w:t>
            </w:r>
            <w:proofErr w:type="gram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serotonin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, melatonin ve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Ergot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>Alkaloidleri</w:t>
            </w:r>
            <w:proofErr w:type="spellEnd"/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t xml:space="preserve"> </w:t>
            </w:r>
            <w:r w:rsidRPr="006646A4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  <w:lang w:eastAsia="tr-TR"/>
              </w:rPr>
              <w:br/>
              <w:t xml:space="preserve"> N.BİLİCİ 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F1B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 Epidemiyolojinin Tanım ve Sınıflandırılması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D8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Önemli Beslenme Sorunları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>N.SEVİNÇ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465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C44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Halk Sağlığı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  <w:t xml:space="preserve">Çevre Sağlığına Giriş ve Genel Bilgiler </w:t>
            </w:r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br/>
            </w:r>
            <w:proofErr w:type="gramStart"/>
            <w:r w:rsidRPr="006646A4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  <w:lang w:eastAsia="tr-TR"/>
              </w:rPr>
              <w:t>N.SEVİNÇ</w:t>
            </w:r>
            <w:proofErr w:type="gramEnd"/>
          </w:p>
        </w:tc>
      </w:tr>
      <w:tr w:rsidR="006646A4" w:rsidRPr="006646A4" w14:paraId="4D70F9AB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F6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4D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AF9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FC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796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6EA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OSCE   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020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555E5452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E10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7D1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16:45 17:30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DA5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E7B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5D3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 DIŞI SEÇMELİ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369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CFC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6646A4" w:rsidRPr="006646A4" w14:paraId="04D1C592" w14:textId="77777777" w:rsidTr="006646A4">
        <w:trPr>
          <w:trHeight w:val="623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2C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6. Hafta</w:t>
            </w:r>
          </w:p>
        </w:tc>
      </w:tr>
      <w:tr w:rsidR="006646A4" w:rsidRPr="006646A4" w14:paraId="11D3BEB4" w14:textId="77777777" w:rsidTr="006646A4">
        <w:trPr>
          <w:trHeight w:val="39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46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C9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FD413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26.11.2018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BC440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27.11.2018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89D6F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28.11.2018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08C48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29.11.2018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695AF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30.11.2018</w:t>
            </w:r>
          </w:p>
        </w:tc>
      </w:tr>
      <w:tr w:rsidR="006646A4" w:rsidRPr="006646A4" w14:paraId="0DD7F094" w14:textId="77777777" w:rsidTr="006646A4">
        <w:trPr>
          <w:trHeight w:val="3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B45E" w14:textId="77777777" w:rsidR="006646A4" w:rsidRPr="006646A4" w:rsidRDefault="006646A4" w:rsidP="0066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D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5028F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41850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97F39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69CB1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A11CB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Cuma</w:t>
            </w:r>
          </w:p>
        </w:tc>
      </w:tr>
      <w:tr w:rsidR="006646A4" w:rsidRPr="006646A4" w14:paraId="79991A93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B8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30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08:45 09:30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6CD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327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42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35006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Kurul Sınavı</w:t>
            </w: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br/>
              <w:t>09:00-12:00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5D5BD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ÇAKIŞMA ALANI</w:t>
            </w:r>
          </w:p>
        </w:tc>
      </w:tr>
      <w:tr w:rsidR="006646A4" w:rsidRPr="006646A4" w14:paraId="7C9A6B33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09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EC4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09:45 10:30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2EF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854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826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D846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B3C6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46A4" w:rsidRPr="006646A4" w14:paraId="01FA64FA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6D2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5A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10:45 11:30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485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6D0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7DB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EE3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4E7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46A4" w:rsidRPr="006646A4" w14:paraId="3AC742F7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36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27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11:45 12:30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0A3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B91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7A0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F59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9606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46A4" w:rsidRPr="006646A4" w14:paraId="745D3C39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960CEF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1F03C9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851071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7897A2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ARA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01F4B76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B9EB0EE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ARA 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63BD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46A4" w:rsidRPr="006646A4" w14:paraId="71D53113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C7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C4C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13:45 14:30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5003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69F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7A11A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Uygulama Sınavı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32B7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7F9B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46A4" w:rsidRPr="006646A4" w14:paraId="77908DDA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8F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6A5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14:45 15:30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7EC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E3B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FF8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55D1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9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 Bağımsız Öğrenme</w:t>
            </w:r>
          </w:p>
        </w:tc>
      </w:tr>
      <w:tr w:rsidR="006646A4" w:rsidRPr="006646A4" w14:paraId="2F9B065E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CA4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7E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CF70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C4F8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A4C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750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26D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 Bağımsız Öğrenme</w:t>
            </w:r>
          </w:p>
        </w:tc>
      </w:tr>
      <w:tr w:rsidR="006646A4" w:rsidRPr="006646A4" w14:paraId="1F916627" w14:textId="77777777" w:rsidTr="006646A4">
        <w:trPr>
          <w:trHeight w:val="1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4A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04B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6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16:45 17:30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1279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9502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3A88" w14:textId="77777777" w:rsidR="006646A4" w:rsidRPr="006646A4" w:rsidRDefault="006646A4" w:rsidP="0066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2DDA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1BF" w14:textId="77777777" w:rsidR="006646A4" w:rsidRPr="006646A4" w:rsidRDefault="006646A4" w:rsidP="0066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</w:pPr>
            <w:r w:rsidRPr="006646A4">
              <w:rPr>
                <w:rFonts w:ascii="Arial" w:eastAsia="Times New Roman" w:hAnsi="Arial" w:cs="Arial"/>
                <w:b/>
                <w:bCs/>
                <w:color w:val="F4B084"/>
                <w:sz w:val="20"/>
                <w:szCs w:val="20"/>
                <w:lang w:eastAsia="tr-TR"/>
              </w:rPr>
              <w:t> Bağımsız Öğrenme</w:t>
            </w:r>
          </w:p>
        </w:tc>
      </w:tr>
    </w:tbl>
    <w:p w14:paraId="609869BA" w14:textId="77777777" w:rsidR="00F2334F" w:rsidRDefault="00F2334F">
      <w:bookmarkStart w:id="1" w:name="_GoBack"/>
      <w:bookmarkEnd w:id="1"/>
    </w:p>
    <w:sectPr w:rsidR="00F2334F" w:rsidSect="00664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13"/>
    <w:rsid w:val="001C3C13"/>
    <w:rsid w:val="006646A4"/>
    <w:rsid w:val="00F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7BA7-E3A6-4B22-98DE-2BDF033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2019-01-17T11:36:00Z</dcterms:created>
  <dcterms:modified xsi:type="dcterms:W3CDTF">2019-01-17T11:37:00Z</dcterms:modified>
</cp:coreProperties>
</file>