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D" w:rsidRPr="00B9744D" w:rsidRDefault="00B9744D" w:rsidP="006630FF">
      <w:pPr>
        <w:pStyle w:val="Altyaz"/>
        <w:jc w:val="center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>ÖRNEKTİR</w:t>
      </w:r>
    </w:p>
    <w:p w:rsidR="00B9744D" w:rsidRDefault="00B9744D" w:rsidP="00A95B92">
      <w:pPr>
        <w:pStyle w:val="Altyaz"/>
      </w:pPr>
    </w:p>
    <w:p w:rsidR="00B9744D" w:rsidRDefault="00B9744D" w:rsidP="00A95B92">
      <w:pPr>
        <w:pStyle w:val="Altyaz"/>
      </w:pPr>
    </w:p>
    <w:p w:rsidR="00A95B92" w:rsidRPr="006630FF" w:rsidRDefault="00A95B92" w:rsidP="00B9744D">
      <w:pPr>
        <w:pStyle w:val="Altyaz"/>
        <w:jc w:val="center"/>
        <w:rPr>
          <w:color w:val="0D0D0D" w:themeColor="text1" w:themeTint="F2"/>
        </w:rPr>
      </w:pPr>
      <w:r w:rsidRPr="006630FF">
        <w:rPr>
          <w:color w:val="0D0D0D" w:themeColor="text1" w:themeTint="F2"/>
        </w:rPr>
        <w:t>DEKANLIK/MÜDÜRLÜK/BAŞKANLIK MAKAMINA</w:t>
      </w:r>
    </w:p>
    <w:p w:rsidR="00B10D8E" w:rsidRPr="006630FF" w:rsidRDefault="00085478" w:rsidP="006630FF">
      <w:pPr>
        <w:pStyle w:val="Altyaz"/>
        <w:ind w:firstLine="708"/>
        <w:jc w:val="both"/>
        <w:rPr>
          <w:color w:val="0D0D0D" w:themeColor="text1" w:themeTint="F2"/>
        </w:rPr>
      </w:pPr>
      <w:r w:rsidRPr="006630FF">
        <w:rPr>
          <w:color w:val="0D0D0D" w:themeColor="text1" w:themeTint="F2"/>
        </w:rPr>
        <w:t>Üniversitemiz …</w:t>
      </w:r>
      <w:r w:rsidR="00A95B92" w:rsidRPr="006630FF">
        <w:rPr>
          <w:color w:val="0D0D0D" w:themeColor="text1" w:themeTint="F2"/>
        </w:rPr>
        <w:t>(Birim Adı)</w:t>
      </w:r>
      <w:proofErr w:type="gramStart"/>
      <w:r w:rsidRPr="006630FF">
        <w:rPr>
          <w:color w:val="0D0D0D" w:themeColor="text1" w:themeTint="F2"/>
        </w:rPr>
        <w:t>…..</w:t>
      </w:r>
      <w:proofErr w:type="gramEnd"/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>personeli</w:t>
      </w:r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 xml:space="preserve"> </w:t>
      </w:r>
      <w:proofErr w:type="gramStart"/>
      <w:r w:rsidRPr="006630FF">
        <w:rPr>
          <w:color w:val="0D0D0D" w:themeColor="text1" w:themeTint="F2"/>
        </w:rPr>
        <w:t>…………………</w:t>
      </w:r>
      <w:proofErr w:type="gramEnd"/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>sicil numaralı</w:t>
      </w:r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>…</w:t>
      </w:r>
      <w:proofErr w:type="spellStart"/>
      <w:r w:rsidR="00A95B92" w:rsidRPr="006630FF">
        <w:rPr>
          <w:color w:val="0D0D0D" w:themeColor="text1" w:themeTint="F2"/>
        </w:rPr>
        <w:t>KişiAdı</w:t>
      </w:r>
      <w:proofErr w:type="spellEnd"/>
      <w:proofErr w:type="gramStart"/>
      <w:r w:rsidRPr="006630FF">
        <w:rPr>
          <w:color w:val="0D0D0D" w:themeColor="text1" w:themeTint="F2"/>
        </w:rPr>
        <w:t>….</w:t>
      </w:r>
      <w:proofErr w:type="gramEnd"/>
      <w:r w:rsidRPr="006630FF">
        <w:rPr>
          <w:color w:val="0D0D0D" w:themeColor="text1" w:themeTint="F2"/>
        </w:rPr>
        <w:t xml:space="preserve"> Özel </w:t>
      </w:r>
      <w:proofErr w:type="spellStart"/>
      <w:r w:rsidRPr="006630FF">
        <w:rPr>
          <w:color w:val="0D0D0D" w:themeColor="text1" w:themeTint="F2"/>
        </w:rPr>
        <w:t>Medikar</w:t>
      </w:r>
      <w:proofErr w:type="spellEnd"/>
      <w:r w:rsidRPr="006630FF">
        <w:rPr>
          <w:color w:val="0D0D0D" w:themeColor="text1" w:themeTint="F2"/>
        </w:rPr>
        <w:t xml:space="preserve"> </w:t>
      </w:r>
      <w:proofErr w:type="gramStart"/>
      <w:r w:rsidRPr="006630FF">
        <w:rPr>
          <w:color w:val="0D0D0D" w:themeColor="text1" w:themeTint="F2"/>
        </w:rPr>
        <w:t>Hastanesinden  01</w:t>
      </w:r>
      <w:proofErr w:type="gramEnd"/>
      <w:r w:rsidRPr="006630FF">
        <w:rPr>
          <w:color w:val="0D0D0D" w:themeColor="text1" w:themeTint="F2"/>
        </w:rPr>
        <w:t xml:space="preserve">/01/2014 -01/01/2014 tarihleri arasında almış olduğu </w:t>
      </w:r>
      <w:r w:rsidR="00A95B92" w:rsidRPr="006630FF">
        <w:rPr>
          <w:color w:val="0D0D0D" w:themeColor="text1" w:themeTint="F2"/>
        </w:rPr>
        <w:t>1</w:t>
      </w:r>
      <w:r w:rsidRPr="006630FF">
        <w:rPr>
          <w:color w:val="0D0D0D" w:themeColor="text1" w:themeTint="F2"/>
        </w:rPr>
        <w:t xml:space="preserve"> (</w:t>
      </w:r>
      <w:r w:rsidR="00A95B92" w:rsidRPr="006630FF">
        <w:rPr>
          <w:color w:val="0D0D0D" w:themeColor="text1" w:themeTint="F2"/>
        </w:rPr>
        <w:t>bir</w:t>
      </w:r>
      <w:r w:rsidRPr="006630FF">
        <w:rPr>
          <w:color w:val="0D0D0D" w:themeColor="text1" w:themeTint="F2"/>
        </w:rPr>
        <w:t>)  günlük sağlık raporunun  657 Sayılı Yasanın 105.maddes</w:t>
      </w:r>
      <w:r w:rsidR="00A95B92" w:rsidRPr="006630FF">
        <w:rPr>
          <w:color w:val="0D0D0D" w:themeColor="text1" w:themeTint="F2"/>
        </w:rPr>
        <w:t>i ile yönetmeliğin 3.maddesi uyarısınca belirtilen sürelerin hastalık iznine çevrilmesi hususunda;</w:t>
      </w:r>
    </w:p>
    <w:p w:rsidR="00A95B92" w:rsidRDefault="00A95B92" w:rsidP="00A95B92">
      <w:pPr>
        <w:pStyle w:val="Altyaz"/>
        <w:rPr>
          <w:color w:val="0D0D0D" w:themeColor="text1" w:themeTint="F2"/>
        </w:rPr>
      </w:pPr>
    </w:p>
    <w:p w:rsidR="006630FF" w:rsidRDefault="006630FF" w:rsidP="006630FF"/>
    <w:p w:rsidR="006630FF" w:rsidRDefault="006630FF" w:rsidP="006630FF"/>
    <w:p w:rsidR="006630FF" w:rsidRPr="006630FF" w:rsidRDefault="006630FF" w:rsidP="006630FF"/>
    <w:p w:rsidR="00A95B92" w:rsidRPr="006630FF" w:rsidRDefault="00A95B92" w:rsidP="00B9744D">
      <w:pPr>
        <w:pStyle w:val="Altyaz"/>
        <w:jc w:val="center"/>
        <w:rPr>
          <w:color w:val="0D0D0D" w:themeColor="text1" w:themeTint="F2"/>
        </w:rPr>
      </w:pPr>
      <w:r w:rsidRPr="006630FF">
        <w:rPr>
          <w:color w:val="0D0D0D" w:themeColor="text1" w:themeTint="F2"/>
        </w:rPr>
        <w:t>DEKANLIK/MÜDÜRLÜK/BAŞKANLIK MAKAMINA</w:t>
      </w:r>
    </w:p>
    <w:p w:rsidR="00A95B92" w:rsidRPr="006630FF" w:rsidRDefault="00A95B92" w:rsidP="006630FF">
      <w:pPr>
        <w:pStyle w:val="Altyaz"/>
        <w:ind w:firstLine="708"/>
        <w:jc w:val="both"/>
        <w:rPr>
          <w:color w:val="0D0D0D" w:themeColor="text1" w:themeTint="F2"/>
        </w:rPr>
      </w:pPr>
      <w:r w:rsidRPr="006630FF">
        <w:rPr>
          <w:color w:val="0D0D0D" w:themeColor="text1" w:themeTint="F2"/>
        </w:rPr>
        <w:t>Üniversitemiz …(Birim Adı)</w:t>
      </w:r>
      <w:proofErr w:type="gramStart"/>
      <w:r w:rsidRPr="006630FF">
        <w:rPr>
          <w:color w:val="0D0D0D" w:themeColor="text1" w:themeTint="F2"/>
        </w:rPr>
        <w:t>…..</w:t>
      </w:r>
      <w:proofErr w:type="gramEnd"/>
      <w:r w:rsidRPr="006630FF">
        <w:rPr>
          <w:color w:val="0D0D0D" w:themeColor="text1" w:themeTint="F2"/>
        </w:rPr>
        <w:t xml:space="preserve"> personeli  </w:t>
      </w:r>
      <w:proofErr w:type="gramStart"/>
      <w:r w:rsidRPr="006630FF">
        <w:rPr>
          <w:color w:val="0D0D0D" w:themeColor="text1" w:themeTint="F2"/>
        </w:rPr>
        <w:t>…………………</w:t>
      </w:r>
      <w:proofErr w:type="gramEnd"/>
      <w:r w:rsidRPr="006630FF">
        <w:rPr>
          <w:color w:val="0D0D0D" w:themeColor="text1" w:themeTint="F2"/>
        </w:rPr>
        <w:t xml:space="preserve"> sicil numaralı …</w:t>
      </w:r>
      <w:proofErr w:type="spellStart"/>
      <w:r w:rsidRPr="006630FF">
        <w:rPr>
          <w:color w:val="0D0D0D" w:themeColor="text1" w:themeTint="F2"/>
        </w:rPr>
        <w:t>KişiAdı</w:t>
      </w:r>
      <w:proofErr w:type="spellEnd"/>
      <w:proofErr w:type="gramStart"/>
      <w:r w:rsidRPr="006630FF">
        <w:rPr>
          <w:color w:val="0D0D0D" w:themeColor="text1" w:themeTint="F2"/>
        </w:rPr>
        <w:t>….</w:t>
      </w:r>
      <w:proofErr w:type="gramEnd"/>
      <w:r w:rsidRPr="006630FF">
        <w:rPr>
          <w:color w:val="0D0D0D" w:themeColor="text1" w:themeTint="F2"/>
        </w:rPr>
        <w:t xml:space="preserve"> Özel </w:t>
      </w:r>
      <w:proofErr w:type="spellStart"/>
      <w:r w:rsidRPr="006630FF">
        <w:rPr>
          <w:color w:val="0D0D0D" w:themeColor="text1" w:themeTint="F2"/>
        </w:rPr>
        <w:t>Medikar</w:t>
      </w:r>
      <w:proofErr w:type="spellEnd"/>
      <w:r w:rsidRPr="006630FF">
        <w:rPr>
          <w:color w:val="0D0D0D" w:themeColor="text1" w:themeTint="F2"/>
        </w:rPr>
        <w:t xml:space="preserve"> </w:t>
      </w:r>
      <w:proofErr w:type="gramStart"/>
      <w:r w:rsidRPr="006630FF">
        <w:rPr>
          <w:color w:val="0D0D0D" w:themeColor="text1" w:themeTint="F2"/>
        </w:rPr>
        <w:t>Hastanesinden  01</w:t>
      </w:r>
      <w:proofErr w:type="gramEnd"/>
      <w:r w:rsidRPr="006630FF">
        <w:rPr>
          <w:color w:val="0D0D0D" w:themeColor="text1" w:themeTint="F2"/>
        </w:rPr>
        <w:t xml:space="preserve">/01/2014 -01/02/2014 tarihleri arasında almış olduğu 30 (otuz)  günlük doğum raporunun  657 Sayılı Yasanın 104.maddesi A fıkrası uyarısınca belirtilen sürelerin </w:t>
      </w:r>
      <w:r w:rsidR="003C532F">
        <w:rPr>
          <w:color w:val="0D0D0D" w:themeColor="text1" w:themeTint="F2"/>
        </w:rPr>
        <w:t>analık</w:t>
      </w:r>
      <w:r w:rsidRPr="006630FF">
        <w:rPr>
          <w:color w:val="0D0D0D" w:themeColor="text1" w:themeTint="F2"/>
        </w:rPr>
        <w:t xml:space="preserve"> iznine çevrilmesi hususunda;</w:t>
      </w:r>
    </w:p>
    <w:p w:rsidR="00A95B92" w:rsidRDefault="00A95B92" w:rsidP="00A95B92">
      <w:pPr>
        <w:pStyle w:val="Altyaz"/>
      </w:pPr>
    </w:p>
    <w:p w:rsidR="00B9744D" w:rsidRPr="00B9744D" w:rsidRDefault="00B9744D" w:rsidP="00B9744D"/>
    <w:sectPr w:rsidR="00B9744D" w:rsidRPr="00B9744D" w:rsidSect="005C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8"/>
    <w:rsid w:val="00085478"/>
    <w:rsid w:val="003C532F"/>
    <w:rsid w:val="004B4BFD"/>
    <w:rsid w:val="005071AE"/>
    <w:rsid w:val="005C6070"/>
    <w:rsid w:val="005E05DA"/>
    <w:rsid w:val="006630FF"/>
    <w:rsid w:val="00681D9B"/>
    <w:rsid w:val="00A26F12"/>
    <w:rsid w:val="00A95B92"/>
    <w:rsid w:val="00B10D8E"/>
    <w:rsid w:val="00B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0C12-53E8-4B7E-832A-C1D2E81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B92"/>
    <w:pPr>
      <w:spacing w:after="0" w:line="240" w:lineRule="auto"/>
    </w:pPr>
  </w:style>
  <w:style w:type="paragraph" w:styleId="Altyaz">
    <w:name w:val="Subtitle"/>
    <w:basedOn w:val="Normal"/>
    <w:next w:val="Normal"/>
    <w:link w:val="AltKonuBalChar"/>
    <w:uiPriority w:val="11"/>
    <w:qFormat/>
    <w:rsid w:val="00A95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yaz"/>
    <w:uiPriority w:val="11"/>
    <w:rsid w:val="00A95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İrfan SENCAR</cp:lastModifiedBy>
  <cp:revision>2</cp:revision>
  <dcterms:created xsi:type="dcterms:W3CDTF">2017-03-08T14:23:00Z</dcterms:created>
  <dcterms:modified xsi:type="dcterms:W3CDTF">2017-03-08T14:23:00Z</dcterms:modified>
</cp:coreProperties>
</file>