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DE" w:rsidRPr="00696B81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KARABÜK ÜNİVERSİTESİ</w:t>
      </w:r>
    </w:p>
    <w:p w:rsidR="00A910DE" w:rsidRPr="00696B81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TIP FAKÜLTESİ</w:t>
      </w:r>
    </w:p>
    <w:p w:rsidR="00A910DE" w:rsidRPr="00696B81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SINIF II, KURUL I</w:t>
      </w:r>
      <w:r w:rsidR="00A240F6">
        <w:rPr>
          <w:rFonts w:ascii="Times New Roman" w:hAnsi="Times New Roman"/>
          <w:b/>
          <w:sz w:val="28"/>
          <w:szCs w:val="28"/>
        </w:rPr>
        <w:t>V</w:t>
      </w:r>
      <w:r w:rsidRPr="00696B81">
        <w:rPr>
          <w:rFonts w:ascii="Times New Roman" w:hAnsi="Times New Roman"/>
          <w:b/>
          <w:sz w:val="28"/>
          <w:szCs w:val="28"/>
        </w:rPr>
        <w:t xml:space="preserve"> SINAVI</w:t>
      </w:r>
    </w:p>
    <w:p w:rsidR="00A910DE" w:rsidRPr="00696B81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</w:t>
      </w:r>
      <w:r w:rsidRPr="00696B81">
        <w:rPr>
          <w:rFonts w:ascii="Times New Roman" w:hAnsi="Times New Roman"/>
          <w:b/>
          <w:sz w:val="28"/>
          <w:szCs w:val="28"/>
        </w:rPr>
        <w:t>.2018</w:t>
      </w:r>
    </w:p>
    <w:p w:rsidR="00A910DE" w:rsidRPr="00696B81" w:rsidRDefault="00A910DE" w:rsidP="00A910DE">
      <w:pPr>
        <w:tabs>
          <w:tab w:val="left" w:pos="6690"/>
        </w:tabs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ab/>
      </w:r>
    </w:p>
    <w:p w:rsidR="00A910DE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6A9" w:rsidRPr="00696B81" w:rsidRDefault="00C256A9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0DE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6A9" w:rsidRDefault="00C256A9" w:rsidP="00A910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GRUBU</w:t>
      </w:r>
    </w:p>
    <w:p w:rsidR="00C256A9" w:rsidRDefault="00C256A9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6A9" w:rsidRDefault="00C256A9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6A9" w:rsidRPr="00696B81" w:rsidRDefault="00C256A9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0DE" w:rsidRPr="00696B81" w:rsidRDefault="00A910DE" w:rsidP="00A910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Sınıf:</w:t>
            </w: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Kurul:</w:t>
            </w: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C256A9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</w:tr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Tarih:</w:t>
            </w: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</w:tc>
      </w:tr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Öğrencinin Adı:</w:t>
            </w: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Öğrencinin Soyadı:</w:t>
            </w: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0DE" w:rsidRPr="00696B81" w:rsidTr="000137B0">
        <w:tc>
          <w:tcPr>
            <w:tcW w:w="4531" w:type="dxa"/>
          </w:tcPr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İmzası:</w:t>
            </w:r>
          </w:p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DE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DE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6A9" w:rsidRDefault="00C256A9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6A9" w:rsidRDefault="00C256A9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0DE" w:rsidRPr="00696B81" w:rsidRDefault="00A910DE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A910DE" w:rsidRPr="00696B81" w:rsidRDefault="00A910DE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10DE" w:rsidRPr="00696B81" w:rsidRDefault="00A910DE" w:rsidP="00A910DE">
      <w:pPr>
        <w:rPr>
          <w:rFonts w:ascii="Times New Roman" w:hAnsi="Times New Roman"/>
          <w:b/>
          <w:sz w:val="28"/>
          <w:szCs w:val="28"/>
          <w:u w:val="single"/>
        </w:rPr>
      </w:pPr>
      <w:r w:rsidRPr="00696B81">
        <w:rPr>
          <w:rFonts w:ascii="Times New Roman" w:hAnsi="Times New Roman"/>
          <w:b/>
          <w:sz w:val="28"/>
          <w:szCs w:val="28"/>
          <w:u w:val="single"/>
        </w:rPr>
        <w:t xml:space="preserve">Not:                                                                                                                                                                         </w:t>
      </w:r>
    </w:p>
    <w:p w:rsidR="00A910DE" w:rsidRPr="00696B81" w:rsidRDefault="00C256A9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 sınav toplam 76</w:t>
      </w:r>
      <w:r w:rsidR="00A910DE" w:rsidRPr="00696B81">
        <w:rPr>
          <w:rFonts w:ascii="Times New Roman" w:hAnsi="Times New Roman" w:cs="Times New Roman"/>
          <w:b/>
          <w:sz w:val="28"/>
          <w:szCs w:val="28"/>
        </w:rPr>
        <w:t xml:space="preserve"> sorudan oluşmaktadır. 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 süresi 100 dakika olarak belirlenmiştir.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 xml:space="preserve">Sınav </w:t>
      </w:r>
      <w:proofErr w:type="spellStart"/>
      <w:r w:rsidRPr="00696B81">
        <w:rPr>
          <w:rFonts w:ascii="Times New Roman" w:hAnsi="Times New Roman" w:cs="Times New Roman"/>
          <w:b/>
          <w:sz w:val="28"/>
          <w:szCs w:val="28"/>
        </w:rPr>
        <w:t>kitapcığı</w:t>
      </w:r>
      <w:proofErr w:type="spellEnd"/>
      <w:r w:rsidRPr="00696B81">
        <w:rPr>
          <w:rFonts w:ascii="Times New Roman" w:hAnsi="Times New Roman" w:cs="Times New Roman"/>
          <w:b/>
          <w:sz w:val="28"/>
          <w:szCs w:val="28"/>
        </w:rPr>
        <w:t xml:space="preserve"> toplam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96B81">
        <w:rPr>
          <w:rFonts w:ascii="Times New Roman" w:hAnsi="Times New Roman" w:cs="Times New Roman"/>
          <w:b/>
          <w:sz w:val="28"/>
          <w:szCs w:val="28"/>
        </w:rPr>
        <w:t xml:space="preserve"> sayfadan oluşmaktadır. 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 soruları, derslerin kurul içindeki yüklerine göre en çok soru sayısına sahip dersten en az soru sayısına sahip derse doğru olacak şekilde sıralanmıştır.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Her sorunun sadece bir doğru cevabı vardır.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Sınavın değerlendirilmesinde “Karabük Üniversitesi Tıp Fakültesi Sınav Yönergesi” uyarınca hareket edilecektir.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Sınavda her türlü elektronik cihazın, aksi söylenmediği sürece, kullanımı yasaktır.</w:t>
      </w:r>
    </w:p>
    <w:p w:rsidR="00A910DE" w:rsidRPr="00696B81" w:rsidRDefault="00A910DE" w:rsidP="00A910DE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Uyulması gereken ek hususlar sayfa 2 de yazılmıştır, sınav kağıdını imzalayan öğrenci sınavda uyulması gereken kuralları kabul etmiştir.</w:t>
      </w:r>
    </w:p>
    <w:p w:rsidR="00A910DE" w:rsidRPr="00696B81" w:rsidRDefault="00A910DE" w:rsidP="00A910DE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A910DE" w:rsidRPr="00696B81" w:rsidRDefault="00A910DE" w:rsidP="00A910DE">
      <w:pPr>
        <w:rPr>
          <w:rFonts w:ascii="Times New Roman" w:hAnsi="Times New Roman"/>
          <w:b/>
          <w:sz w:val="28"/>
          <w:szCs w:val="28"/>
        </w:rPr>
      </w:pPr>
    </w:p>
    <w:p w:rsidR="00A910DE" w:rsidRDefault="00A910DE" w:rsidP="00A910DE">
      <w:pPr>
        <w:rPr>
          <w:rFonts w:ascii="Times New Roman" w:hAnsi="Times New Roman"/>
          <w:b/>
          <w:sz w:val="28"/>
          <w:szCs w:val="28"/>
        </w:rPr>
      </w:pPr>
    </w:p>
    <w:p w:rsidR="00C256A9" w:rsidRPr="00696B81" w:rsidRDefault="00C256A9" w:rsidP="00A910DE">
      <w:pPr>
        <w:rPr>
          <w:rFonts w:ascii="Times New Roman" w:hAnsi="Times New Roman"/>
          <w:b/>
          <w:sz w:val="28"/>
          <w:szCs w:val="28"/>
        </w:rPr>
      </w:pPr>
    </w:p>
    <w:p w:rsidR="00A910DE" w:rsidRPr="00A910DE" w:rsidRDefault="00A910DE" w:rsidP="00A910DE">
      <w:pPr>
        <w:ind w:firstLine="360"/>
        <w:rPr>
          <w:rFonts w:ascii="Times New Roman" w:hAnsi="Times New Roman"/>
          <w:b/>
          <w:sz w:val="24"/>
          <w:szCs w:val="24"/>
        </w:rPr>
      </w:pPr>
      <w:r w:rsidRPr="00A910DE">
        <w:rPr>
          <w:rFonts w:ascii="Times New Roman" w:hAnsi="Times New Roman"/>
          <w:b/>
          <w:sz w:val="24"/>
          <w:szCs w:val="24"/>
        </w:rPr>
        <w:t>SINAVLARDA UYULACAK KURALLAR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Öğrenci kimlik kartları, sınav süresi boyunca masaların üzerinde bulundurulacaktır. Kimlik kartı yanında bulunmayan öğrenci sınav başlamadan önce bu durumu sınav gözetmenine bildirecektir.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Soru kağıdını alan öğrenci, öncelikle soruların eksik olup olmadığını, basım hatalarının bulunup bulunmadığını kontrol edecektir. Kağıtlarda eksik kısım veya basım hatası varsa değiştirilmesi için sınav gözetmenine başvurulacaktır.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Soru  ve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cevap  kağıtlarında doldurulması gereken alanlar bulunmaktadır. Bu alanların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doğru  ve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eksiksiz bir şekilde doldurulmasından öğrenciler sorumludur.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Öğrenciler  sınava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gireceği  sıraların  altında  ve  üstünde  kitap,  defter,  ders  notu  vb.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araçları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bulundurmamalıdır. Sıraların üzerindeki karalamalardan o sırada sınava giren öğrenci mesuldür.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 süresince cep telefonları kesinlikle kapalı tutulacaktır. Çağrı cihazı, telsiz vb. araçlarla; cep bilgisayarı, her türlü bilgisayar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özelliği  bulunan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cihazlarla;  aksi belirtilmedikçe müsvedde kağıt, defter,  kitap,  sözlük,  sözlük  işlevi  olan  elektronik  aygıt  vb.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araçlar  sınavda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kesinlikle kullanılmayacaktır.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Bunların  aksine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hareket  eden  öğrencilerin   bilgisi gözetmen tarafından, öğrenciye haber verilmeksizin Sınav Tutanağına yazılacaktır.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Sınav  esnasında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,  öğrencilerin  birbirinden  kalem,  silgi,  hesap  makinesi  vb. şeyleri  istemeleri kesinlikle yasaktır. Öğrenciler eksiklerini sınav başlamadan önce tamamlamakla sorumludur.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 Yoklama Çizelgesini imzalamaktan öğrenciler mesuldür. Sınava giren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öğrenciler  yoklama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çizelgesi imzalanana kadar sınav salonunu terk etmeyeceklerdir. Sınav salonundan çıkan öğrenci, her ne sebeple olursa olsun tekrar sınav salonuna alınmayacaktır.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Sınav  süresinin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bittiği ilan  edildiğinde,  soru  ve  cevap  kağıtları  gözetmene ulaşıncaya  kadar öğrenciler yerlerinden kalkmayacaklardır. Gözetmen sınav salonunu terk edene kadar sınav kuralları geçerlidir.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Sınavda verilen toplam cevaplama süresi sınavın başında belirtilir. Sınavın ilk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15  dakikası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ve sınavın son 5 dakikası içinde öğrencilerin sınavdan çıkması kesinlikle yasaktır. Kalan süre bilgisi sınav salonlarında asılı bulunan saatlerden sağlanacaktır.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salonunu terk eden öğrencilerin sınav bitimine kadar koridorlarda toplanmaları ve koridoru terk edene kadar sınav soruları ile ilgili sözlü yorum yapmaları yasaktır.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sırasında kopya çeken, çekmeye kalkışan, kopya veren, kopya çekilmesine yardım edenlerin kimlik bilgileri sınav tutanağına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haber  verilmeksizin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yazılacak ve bu adayların sınavları geçersiz sayılacaktır.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Görevliler  kopya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çekmeye  veya  vermeye  çalışanları  uyarmak  zorunda  değildir, sorumluluk öğrenciye aittir.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salonlarında görev yapan gözetmen, sınavın sorunsuz bir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şekilde  yürütülmesinden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sorumludur ve bu konuda tam yetkilidir. Gözetmenler öğrencilerin yerlerini değiştirebilir, sınav düzenini bozan öğrencileri salon dışına çıkartabilir. </w:t>
      </w:r>
    </w:p>
    <w:p w:rsidR="00A910DE" w:rsidRPr="00A910DE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sırasında, öğrenciler gözetmenlerin her türlü uyarılarına uymak zorundadırlar. Sınavın geçerli sayılması, her şeyden önce sınav kurallarına uyulmasına bağlıdır. </w:t>
      </w:r>
    </w:p>
    <w:p w:rsidR="00A910DE" w:rsidRPr="008D5156" w:rsidRDefault="00A910DE" w:rsidP="00A910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Sınava girecek öğrenciler yukarıda belirtilen kuralları okumuş ve anlamış kabul edilirler. Kurallara aykırı davranışta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bulunanların  ve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yapılacak  uyarılara  uymayanların  kimlik  bilgileri Sınav Tutanağına yazılacak ve sınavları geçersiz sayılacaktır. </w:t>
      </w:r>
    </w:p>
    <w:p w:rsidR="00CB2382" w:rsidRDefault="00CB2382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B2382" w:rsidRDefault="00CB2382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B2382" w:rsidRDefault="00CB2382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4F4B3D">
        <w:rPr>
          <w:rFonts w:ascii="Times New Roman" w:hAnsi="Times New Roman"/>
          <w:bCs/>
          <w:iCs/>
          <w:sz w:val="28"/>
          <w:szCs w:val="28"/>
        </w:rPr>
        <w:lastRenderedPageBreak/>
        <w:t xml:space="preserve">1.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Kan-beyin bariyerinin oluşturulmasından sorumlu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glia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hücresi hangisidir?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Astrosit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Oligodendrosit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Microglia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Schwann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hücresi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Ependyma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Pons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ve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cerebellum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merkezi sinir sisteminin gelişimine göre önden arkaya sıralanarak isimlendirilmesi göz önüne alındığında aşağıdaki bölümlerden hangisinin bir parçasıdır?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Procencephalon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Diencephalon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Mesencephalon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Rhombencephalon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3.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plexus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lumbalis’in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dallarından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değildir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a. </w:t>
      </w:r>
      <w:r w:rsidRPr="004F4B3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N. </w:t>
      </w:r>
      <w:proofErr w:type="spellStart"/>
      <w:r w:rsidRPr="004F4B3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iliohypogastricus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b. N.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ilioinguinalis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c. N.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pudendus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d. N.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genitofemoralis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e. N.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obturatorius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4.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arterlerden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medulla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spinalis’in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kanlandırılmasına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katılmaz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vertebralis</w:t>
      </w:r>
      <w:proofErr w:type="spellEnd"/>
      <w:r w:rsidRPr="004F4B3D">
        <w:rPr>
          <w:rFonts w:ascii="MS Mincho" w:hAnsi="MS Mincho" w:cs="MS Mincho" w:hint="eastAsia"/>
          <w:color w:val="000000" w:themeColor="text1"/>
          <w:sz w:val="28"/>
          <w:szCs w:val="28"/>
          <w:lang w:val="en-US" w:eastAsia="en-US"/>
        </w:rPr>
        <w:t> 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cervicalis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ascendens</w:t>
      </w:r>
      <w:proofErr w:type="spellEnd"/>
      <w:r w:rsidRPr="004F4B3D">
        <w:rPr>
          <w:rFonts w:ascii="MS Mincho" w:hAnsi="MS Mincho" w:cs="MS Mincho" w:hint="eastAsia"/>
          <w:color w:val="000000" w:themeColor="text1"/>
          <w:sz w:val="28"/>
          <w:szCs w:val="28"/>
          <w:lang w:val="en-US" w:eastAsia="en-US"/>
        </w:rPr>
        <w:t> 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intercostalis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posterior</w:t>
      </w:r>
      <w:r w:rsidRPr="004F4B3D">
        <w:rPr>
          <w:rFonts w:ascii="MS Mincho" w:hAnsi="MS Mincho" w:cs="MS Mincho" w:hint="eastAsia"/>
          <w:color w:val="000000" w:themeColor="text1"/>
          <w:sz w:val="28"/>
          <w:szCs w:val="28"/>
          <w:lang w:val="en-US" w:eastAsia="en-US"/>
        </w:rPr>
        <w:t> 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lumbalis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e.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thoracica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interna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5.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nukleuslardan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medulla oblongata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hasarında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zarar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görmez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Nucleus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cuneatus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Nucleus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gracilis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c. Nucleus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trochlearis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Nucleus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ambiguus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e.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Nucleus dorsalis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vagi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6.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kranial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sinir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çekirdeklerinden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pons’ta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bulunmaz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Nucleus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motorius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trigemini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b. Nucleus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abducentis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Nuclus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facialis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d. Nucleus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nervi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hypoglossi</w:t>
      </w:r>
      <w:proofErr w:type="spellEnd"/>
    </w:p>
    <w:p w:rsidR="0048338B" w:rsidRPr="00C256A9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e. Nucleus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vestibularis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superior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ve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lateralis</w:t>
      </w:r>
      <w:proofErr w:type="spellEnd"/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lastRenderedPageBreak/>
        <w:t xml:space="preserve">7.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yapılardan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mesensephalon’da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bulunmaz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Lamina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tecti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b. Sulcus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basilaris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c. Colliculus superior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d. Corpus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geniculatum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mediale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e. Brachium colliculi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superioris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Cerebellum’un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>, beyin motor nöronları üzerine etki etmesini sağlayan yolun başlangıcı aşağıdakilerden hangisidir?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cerebellothalamicus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cerebelloreticularis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cerebellorubralis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cerebellovestibularis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cerebelloolivaris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Cerebellum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çekirdeklerinden hangisi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neocerebellum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ile ilgili fonksiyona sahiptir?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globosus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fastigii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emboliformis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interpositum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dentatus</w:t>
      </w:r>
      <w:proofErr w:type="spellEnd"/>
    </w:p>
    <w:p w:rsidR="0048338B" w:rsidRPr="004F4B3D" w:rsidRDefault="0048338B" w:rsidP="00C256A9">
      <w:pPr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spinothalamicus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anterior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ve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lateralis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aracılığı ile gelen duyular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thalamus’un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hangi çekirdeğinde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sinaps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yaptıktan sonra beyin korteksine ulaşırlar?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ventralis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posterolateralis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Nuclei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mediales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thalami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Nuclei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antariores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thalami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Nuclei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intralaminaris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Pulvinar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thalami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lastRenderedPageBreak/>
        <w:t xml:space="preserve">11.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Pozisyon ve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kinesthesis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>, iki nokta ayrımı ve vibrasyon gibi duyular aşağıdaki çıkan yol/yollardan hangisi/hangileri ile merkeze taşınır?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gracilis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spinothalamicus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cuneatus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spinoreticularis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12.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Cornea’nın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duyusunu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alan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sinir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hangisidir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a.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facialis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b.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hypoglossus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c.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oculomotorius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d.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ophtalmicus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e.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abducens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13. </w:t>
      </w:r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Gl.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lacrimalis’in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sekresyonunu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sağlar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a.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facialis’in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parasempatikleri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b.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facialis’in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sempatikleri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c.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glossopharyngeus’un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parasempatikleri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d.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oculomotorius’un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parasempatikleri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e. Ganglion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cervicale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superior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14. </w:t>
      </w:r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N.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hypoglossus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felcinde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gözükür</w:t>
      </w:r>
      <w:proofErr w:type="spellEnd"/>
      <w:r w:rsidR="0048338B"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Ses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kısıklığı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b.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Dil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felci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c.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Dilin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1/3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ön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ucunda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tat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duyusunda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kayıp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d.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Dilin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2/3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arka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ucunda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tat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duyusunda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kayıp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e. Koku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duyusunda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azalma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15. </w:t>
      </w:r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N.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oculomotorius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içerisinde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seyreden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presinaptik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parasempatik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lifler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ganglionların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hangisinde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sinaps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oluşturur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Ganglion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spinale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Ganglion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oticum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Ganglion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pterygopalatinum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Ganglion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submandibulare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e. Ganglion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ciliare</w:t>
      </w:r>
      <w:proofErr w:type="spellEnd"/>
    </w:p>
    <w:p w:rsidR="0048338B" w:rsidRDefault="0048338B" w:rsidP="0048338B">
      <w:pPr>
        <w:rPr>
          <w:rFonts w:ascii="Times New Roman" w:hAnsi="Times New Roman"/>
          <w:sz w:val="28"/>
          <w:szCs w:val="28"/>
        </w:rPr>
      </w:pPr>
    </w:p>
    <w:p w:rsidR="00C256A9" w:rsidRPr="004F4B3D" w:rsidRDefault="00C256A9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Fleksör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kas gruplarının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tonusunu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kontrol eden yol hangisidir?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corticospinalis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corticonuclearis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rubrospinalis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tectospinalis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vestibulospinalis</w:t>
      </w:r>
      <w:proofErr w:type="spellEnd"/>
    </w:p>
    <w:p w:rsidR="0048338B" w:rsidRPr="004F4B3D" w:rsidRDefault="0048338B" w:rsidP="0048338B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8338B" w:rsidRPr="004F4B3D" w:rsidRDefault="004F4B3D" w:rsidP="0048338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17. </w:t>
      </w:r>
      <w:r w:rsidR="0048338B" w:rsidRPr="004F4B3D">
        <w:rPr>
          <w:rFonts w:ascii="Times New Roman" w:hAnsi="Times New Roman"/>
          <w:sz w:val="28"/>
          <w:szCs w:val="28"/>
        </w:rPr>
        <w:t xml:space="preserve">Beyinde tek taraflı olarak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nukleus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üstü seviyede bir lezyon durumunda motor işlevleri bozulan sinir/sinirler aşağıdakilerden hangisidir?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abducens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facialis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accessorius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hypoglossus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18. </w:t>
      </w:r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Medulla oblongata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ile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cerebellum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hemisferlerinin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alt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yüzü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arasında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bulunan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cisterna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hangisidir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Cisterna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ambiens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b. Cisterna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cerebellomedullaris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c. Cisterna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pontocerebellaris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d. Cisterna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chiasmatica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e. Cisterna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pericallosa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19.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/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hangileri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dura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mater’in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innervasyonunu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sağlar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I- N.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trigeminus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II- N.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vagus’un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meningeal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dalları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III- İlk üç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servikal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spinal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sinirler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IV-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Truncus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sz w:val="28"/>
          <w:szCs w:val="28"/>
        </w:rPr>
        <w:t>symphaticus’un</w:t>
      </w:r>
      <w:proofErr w:type="spellEnd"/>
      <w:r w:rsidRPr="004F4B3D">
        <w:rPr>
          <w:rFonts w:ascii="Times New Roman" w:hAnsi="Times New Roman"/>
          <w:bCs/>
          <w:sz w:val="28"/>
          <w:szCs w:val="28"/>
        </w:rPr>
        <w:t xml:space="preserve"> boyun bölümü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a. Yalnız I, II ve III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b. Yalnız I ve III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c. Yalnız II ve IV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d. Yalnız IV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I, II, III ve IV 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</w:p>
    <w:p w:rsidR="0048338B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C256A9" w:rsidRDefault="00C256A9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C256A9" w:rsidRPr="004F4B3D" w:rsidRDefault="00C256A9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lastRenderedPageBreak/>
        <w:t xml:space="preserve">20.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/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hangileri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corpus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striatum’un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yapısına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katılır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I-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Nuc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caudatus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II- 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Putamen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III- 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Globus pallidus</w:t>
      </w:r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  <w:r w:rsidRPr="004F4B3D">
        <w:rPr>
          <w:rFonts w:ascii="Times New Roman" w:hAnsi="Times New Roman"/>
          <w:bCs/>
          <w:sz w:val="28"/>
          <w:szCs w:val="28"/>
        </w:rPr>
        <w:t xml:space="preserve">IV-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Nuc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subthalamicus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sz w:val="28"/>
          <w:szCs w:val="28"/>
        </w:rPr>
      </w:pP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a. Yalnız I, II ve III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b. Yalnız I ve III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c. Yalnız II ve IV </w:t>
      </w:r>
    </w:p>
    <w:p w:rsidR="0048338B" w:rsidRPr="004F4B3D" w:rsidRDefault="0048338B" w:rsidP="0048338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d. Yalnız IV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I, II, III ve IV 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Glandula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pinealis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diencephalon’un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hangi bölümünde yer alır?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Epithalamus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  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Hypothalamus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 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Thalamus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   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Subthalamus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Telencephalon</w:t>
      </w:r>
      <w:proofErr w:type="spellEnd"/>
    </w:p>
    <w:p w:rsidR="0048338B" w:rsidRPr="004F4B3D" w:rsidRDefault="0048338B" w:rsidP="0048338B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N.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trigeminus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vasıtasıyla baş ve boyundan gelen ağrı ve ısı duyularını alan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thalamus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çekirdeği aşağıdakilerden hangisidir?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medialis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ventralis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posterolateralis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ventralis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posteromedialis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mediodorsalis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23. </w:t>
      </w:r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Primer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işitme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merkezi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kaç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sahasıdır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3,1,2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sahaları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17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sahası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18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sahası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41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ve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42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sahaları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Brodmann’ın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43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numaralı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sahası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24.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Vücudun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karşı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yarımından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gelen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duyuların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toplandığı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gyrus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hangisidir</w:t>
      </w:r>
      <w:proofErr w:type="spellEnd"/>
      <w:r w:rsidR="0048338B"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a. Gyrus frontalis superior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b. Gyrus frontalis inferior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c. Gyrus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precentralis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 xml:space="preserve">d. Gyrus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postcentralis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color w:val="000000"/>
          <w:sz w:val="28"/>
          <w:szCs w:val="28"/>
          <w:lang w:val="en-US" w:eastAsia="en-US"/>
        </w:rPr>
        <w:t>e. Gyrus temporalis superior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lastRenderedPageBreak/>
        <w:t xml:space="preserve">25.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Broca’nın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konuşma alanı ile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Wernicke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sahasını birbirine bağlayan ak madde liflerine ne ad verilir?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longitudinalis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inferior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Cingulum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Fibrae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arcuatae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cerebri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uncinatus</w:t>
      </w:r>
      <w:proofErr w:type="spellEnd"/>
    </w:p>
    <w:p w:rsidR="0048338B" w:rsidRPr="00C256A9" w:rsidRDefault="0048338B" w:rsidP="00C256A9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Fasciculi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occipitales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verticales</w:t>
      </w:r>
      <w:proofErr w:type="spellEnd"/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26.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arterlerden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tıkandığında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,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hastada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öncelikle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görme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ile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ilgili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semptomlar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ortaya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çıkar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cerebri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anterior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cerebri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media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c. A.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cerebri</w:t>
      </w:r>
      <w:proofErr w:type="spellEnd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posterior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carotis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interna</w:t>
      </w:r>
      <w:proofErr w:type="spellEnd"/>
    </w:p>
    <w:p w:rsidR="0048338B" w:rsidRPr="00C256A9" w:rsidRDefault="0048338B" w:rsidP="00C256A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e.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A.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carotis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externa</w:t>
      </w:r>
    </w:p>
    <w:p w:rsidR="0048338B" w:rsidRPr="004F4B3D" w:rsidRDefault="0048338B" w:rsidP="0048338B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27.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Ora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serrata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gözde hangi bölüm/bölümlerin sınırını belirler?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Cornea-sclera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Corpus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ciliare-choroidea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Iris-corpus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ciliare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Pars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seca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retinae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-pars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optica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retinae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28.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Aşağıdakilerden hangisi/hangileri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fissura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orbitalis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superior’dan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geçer?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oculomotorius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trochlearis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abducens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N.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opthalmicus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56A9" w:rsidRDefault="00C256A9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56A9" w:rsidRDefault="00C256A9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56A9" w:rsidRPr="004F4B3D" w:rsidRDefault="00C256A9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lastRenderedPageBreak/>
        <w:t xml:space="preserve">29.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sinirlerden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orta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kulak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boşluğundaki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promontorium’un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üzerinden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geçer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?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Chorda tympani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facialis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auricularis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posterior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N.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auriculotemporalis</w:t>
      </w:r>
      <w:proofErr w:type="spellEnd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e. N.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tympanicus</w:t>
      </w:r>
      <w:proofErr w:type="spellEnd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</w:p>
    <w:p w:rsidR="0048338B" w:rsidRPr="004F4B3D" w:rsidRDefault="0048338B" w:rsidP="00483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</w:pPr>
    </w:p>
    <w:p w:rsidR="0048338B" w:rsidRPr="004F4B3D" w:rsidRDefault="004F4B3D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30.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Aşağıdakilerden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hangisi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kulaktaki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zar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labirentin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kısımlarından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biri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değildir</w:t>
      </w:r>
      <w:proofErr w:type="spellEnd"/>
      <w:r w:rsidR="0048338B"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a.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Membrana</w:t>
      </w:r>
      <w:proofErr w:type="spellEnd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tympanica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b.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Ductus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semicirculares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c.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Utriculus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d.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Sacculus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</w:pPr>
      <w:r w:rsidRPr="004F4B3D">
        <w:rPr>
          <w:rFonts w:ascii="Times New Roman" w:hAnsi="Times New Roman"/>
          <w:bCs/>
          <w:color w:val="000000" w:themeColor="text1"/>
          <w:sz w:val="28"/>
          <w:szCs w:val="28"/>
          <w:lang w:val="en-US" w:eastAsia="en-US"/>
        </w:rPr>
        <w:t>e.</w:t>
      </w:r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Ductus </w:t>
      </w:r>
      <w:proofErr w:type="spellStart"/>
      <w:r w:rsidRPr="004F4B3D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cochlearis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31. </w:t>
      </w:r>
      <w:r w:rsidR="0048338B" w:rsidRPr="004F4B3D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homonymous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38B" w:rsidRPr="004F4B3D">
        <w:rPr>
          <w:rFonts w:ascii="Times New Roman" w:hAnsi="Times New Roman"/>
          <w:sz w:val="28"/>
          <w:szCs w:val="28"/>
        </w:rPr>
        <w:t>hemianopia</w:t>
      </w:r>
      <w:proofErr w:type="spellEnd"/>
      <w:r w:rsidR="0048338B" w:rsidRPr="004F4B3D">
        <w:rPr>
          <w:rFonts w:ascii="Times New Roman" w:hAnsi="Times New Roman"/>
          <w:sz w:val="28"/>
          <w:szCs w:val="28"/>
        </w:rPr>
        <w:t xml:space="preserve"> olan bir hastada aşağıdakilerden hangisinde bir zedelenme olduğu düşünülmelidir? 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r w:rsidRPr="004F4B3D">
        <w:rPr>
          <w:rFonts w:ascii="Times New Roman" w:hAnsi="Times New Roman"/>
          <w:sz w:val="28"/>
          <w:szCs w:val="28"/>
        </w:rPr>
        <w:t xml:space="preserve">Sağ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opticus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r w:rsidRPr="004F4B3D">
        <w:rPr>
          <w:rFonts w:ascii="Times New Roman" w:hAnsi="Times New Roman"/>
          <w:sz w:val="28"/>
          <w:szCs w:val="28"/>
        </w:rPr>
        <w:t xml:space="preserve">Sağ </w:t>
      </w:r>
      <w:proofErr w:type="spellStart"/>
      <w:r w:rsidRPr="004F4B3D">
        <w:rPr>
          <w:rFonts w:ascii="Times New Roman" w:hAnsi="Times New Roman"/>
          <w:sz w:val="28"/>
          <w:szCs w:val="28"/>
        </w:rPr>
        <w:t>nervus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opticus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r w:rsidRPr="004F4B3D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opticus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r w:rsidRPr="004F4B3D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4F4B3D">
        <w:rPr>
          <w:rFonts w:ascii="Times New Roman" w:hAnsi="Times New Roman"/>
          <w:sz w:val="28"/>
          <w:szCs w:val="28"/>
        </w:rPr>
        <w:t>nervus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opticus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r w:rsidRPr="004F4B3D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geniculocalcarinus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32. </w:t>
      </w:r>
      <w:r w:rsidR="0048338B" w:rsidRPr="004F4B3D">
        <w:rPr>
          <w:rFonts w:ascii="Times New Roman" w:eastAsia="Calibri" w:hAnsi="Times New Roman"/>
          <w:sz w:val="28"/>
          <w:szCs w:val="28"/>
        </w:rPr>
        <w:t>İşitme ve görme duyularının gövdeyi etkileyen refleksi aşağıdaki hangi yol tarafından sağlanır?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corticospinalis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corticonuclearis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rubrospinalis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tectospinalis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Tractus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vestibulospinalis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33.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Koku yollarının ikinci nöronunun ulaştığı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kortikal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alan nerededir?</w:t>
      </w:r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Lobus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priformis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Gyrus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cinguli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Commissura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Gyri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orbitales</w:t>
      </w:r>
      <w:proofErr w:type="spellEnd"/>
    </w:p>
    <w:p w:rsidR="0048338B" w:rsidRPr="004F4B3D" w:rsidRDefault="0048338B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Gyrus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temporalis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superior</w:t>
      </w:r>
      <w:proofErr w:type="spellEnd"/>
    </w:p>
    <w:p w:rsidR="0048338B" w:rsidRDefault="0048338B" w:rsidP="0048338B">
      <w:pPr>
        <w:rPr>
          <w:rFonts w:ascii="Times New Roman" w:hAnsi="Times New Roman"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sz w:val="28"/>
          <w:szCs w:val="28"/>
        </w:rPr>
      </w:pPr>
    </w:p>
    <w:p w:rsidR="00C256A9" w:rsidRDefault="00C256A9" w:rsidP="0048338B">
      <w:pPr>
        <w:rPr>
          <w:rFonts w:ascii="Times New Roman" w:hAnsi="Times New Roman"/>
          <w:sz w:val="28"/>
          <w:szCs w:val="28"/>
        </w:rPr>
      </w:pPr>
    </w:p>
    <w:p w:rsidR="00C256A9" w:rsidRPr="004F4B3D" w:rsidRDefault="00C256A9" w:rsidP="0048338B">
      <w:pPr>
        <w:rPr>
          <w:rFonts w:ascii="Times New Roman" w:hAnsi="Times New Roman"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lastRenderedPageBreak/>
        <w:t xml:space="preserve">34.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>Parasempatik sinirlerin çekirdekleri merkezi sinir sisteminin hangi bölgesi/bölgelerinde bulunur?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C5-T1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>II- Beyin sapı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T1-L2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S2-S4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338B" w:rsidRPr="004F4B3D" w:rsidRDefault="004F4B3D" w:rsidP="0048338B">
      <w:pPr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35. </w:t>
      </w:r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Aşağıdaki parasempatik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ganglionlardan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 xml:space="preserve"> hangisi/hangileri n. </w:t>
      </w:r>
      <w:proofErr w:type="spellStart"/>
      <w:r w:rsidR="0048338B" w:rsidRPr="004F4B3D">
        <w:rPr>
          <w:rFonts w:ascii="Times New Roman" w:hAnsi="Times New Roman"/>
          <w:bCs/>
          <w:iCs/>
          <w:sz w:val="28"/>
          <w:szCs w:val="28"/>
        </w:rPr>
        <w:t>facialis’indir</w:t>
      </w:r>
      <w:proofErr w:type="spellEnd"/>
      <w:r w:rsidR="0048338B" w:rsidRPr="004F4B3D">
        <w:rPr>
          <w:rFonts w:ascii="Times New Roman" w:hAnsi="Times New Roman"/>
          <w:bCs/>
          <w:iCs/>
          <w:sz w:val="28"/>
          <w:szCs w:val="28"/>
        </w:rPr>
        <w:t>?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ciliare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pterygopalatina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oticum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4F4B3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bCs/>
          <w:iCs/>
          <w:sz w:val="28"/>
          <w:szCs w:val="28"/>
        </w:rPr>
        <w:t>submandibulare</w:t>
      </w:r>
      <w:proofErr w:type="spellEnd"/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48338B" w:rsidRPr="004F4B3D" w:rsidRDefault="0048338B" w:rsidP="00483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F4B3D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48338B" w:rsidRPr="004F4B3D" w:rsidRDefault="0048338B" w:rsidP="0048338B">
      <w:pPr>
        <w:rPr>
          <w:rFonts w:ascii="Times New Roman" w:hAnsi="Times New Roman"/>
          <w:b/>
          <w:sz w:val="28"/>
          <w:szCs w:val="28"/>
        </w:rPr>
      </w:pPr>
    </w:p>
    <w:p w:rsidR="0048338B" w:rsidRPr="004F4B3D" w:rsidRDefault="004F4B3D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36. </w:t>
      </w:r>
      <w:r w:rsidR="0048338B" w:rsidRPr="004F4B3D">
        <w:rPr>
          <w:rFonts w:ascii="Times New Roman" w:hAnsi="Times New Roman"/>
          <w:sz w:val="28"/>
          <w:szCs w:val="28"/>
        </w:rPr>
        <w:t>Hastanın, vücudun karşı yarımının kendisine ait değilmiş gibi davranması hangi sendromun tipik özelliğidir?</w:t>
      </w: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sz w:val="28"/>
          <w:szCs w:val="28"/>
        </w:rPr>
        <w:t>Romberg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delili</w:t>
      </w: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sz w:val="28"/>
          <w:szCs w:val="28"/>
        </w:rPr>
        <w:t>Argyll-Robertson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belirtisi</w:t>
      </w: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sz w:val="28"/>
          <w:szCs w:val="28"/>
        </w:rPr>
        <w:t>Amiyotrofik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sz w:val="28"/>
          <w:szCs w:val="28"/>
        </w:rPr>
        <w:t>lateral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skleroz</w:t>
      </w: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>d. Aran-</w:t>
      </w:r>
      <w:proofErr w:type="spellStart"/>
      <w:r w:rsidRPr="004F4B3D">
        <w:rPr>
          <w:rFonts w:ascii="Times New Roman" w:hAnsi="Times New Roman"/>
          <w:sz w:val="28"/>
          <w:szCs w:val="28"/>
        </w:rPr>
        <w:t>Duchenne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sendromu</w:t>
      </w:r>
    </w:p>
    <w:p w:rsidR="0048338B" w:rsidRPr="004F4B3D" w:rsidRDefault="0048338B" w:rsidP="0048338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sz w:val="28"/>
          <w:szCs w:val="28"/>
        </w:rPr>
        <w:t>Neglect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sendromu</w:t>
      </w:r>
    </w:p>
    <w:p w:rsidR="00E75E50" w:rsidRPr="004F4B3D" w:rsidRDefault="00E75E50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37. Aşağıdaki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embriyonik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yapılardan hangisinin kalıntıları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teratomlara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yol açabilir?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a.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Notokord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b. Primitif çizgi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Nöral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krista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d.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Prekordal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plak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Kloakal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zar </w:t>
      </w:r>
    </w:p>
    <w:p w:rsidR="00AF55AB" w:rsidRDefault="00AF55AB" w:rsidP="00AF55AB">
      <w:pPr>
        <w:rPr>
          <w:rFonts w:ascii="Times New Roman" w:eastAsia="Calibri" w:hAnsi="Times New Roman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eastAsia="Calibri" w:hAnsi="Times New Roman"/>
          <w:sz w:val="28"/>
          <w:szCs w:val="28"/>
        </w:rPr>
      </w:pPr>
    </w:p>
    <w:p w:rsidR="00B94686" w:rsidRPr="004F4B3D" w:rsidRDefault="00B94686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lastRenderedPageBreak/>
        <w:t xml:space="preserve">38. Hangisi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nöral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kristadan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gelişmez?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a. Baş bölgesinin bağ dokusu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Melanositler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Spinal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gangliyon hücreleri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d. Adrenal korteks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Pia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mater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39. Nöronların sitoplazmasında ışık mikroskobu düzeyinde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Nissl</w:t>
      </w:r>
      <w:proofErr w:type="spellEnd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tanecikleri olarak adlandırılan yapı aşağıdakilerden hangisidir?</w:t>
      </w:r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a. Granüllü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endoplazmik</w:t>
      </w:r>
      <w:proofErr w:type="spellEnd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retikulum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b. Mitokondri</w:t>
      </w:r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c.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Primer</w:t>
      </w:r>
      <w:proofErr w:type="spellEnd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lizozom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d.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Nörofibril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</w:pPr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e. </w:t>
      </w:r>
      <w:proofErr w:type="spellStart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Golgi</w:t>
      </w:r>
      <w:proofErr w:type="spellEnd"/>
      <w:r w:rsidRPr="004F4B3D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cisimciği</w:t>
      </w:r>
    </w:p>
    <w:p w:rsidR="00AF55AB" w:rsidRPr="004F4B3D" w:rsidRDefault="00AF55AB" w:rsidP="00AF55AB">
      <w:pPr>
        <w:rPr>
          <w:rFonts w:ascii="Times New Roman" w:hAnsi="Times New Roman"/>
          <w:color w:val="444444"/>
          <w:sz w:val="28"/>
          <w:szCs w:val="28"/>
        </w:rPr>
      </w:pP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40. Gözde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humor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aköz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nereden salınır?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a. Kornea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epiteli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b. İris kanalları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c. Lens lamelleri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d. Retina katmanları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Siliyer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cisim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epiteli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41.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Epidermiste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keratinositlerin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lamelli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granülleri sitoplazmadan dışarı bıraktığı tabaka hangisidir?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a.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basale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spinosum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granulosum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d.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lucidum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e.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corneum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42. </w:t>
      </w:r>
      <w:r w:rsidR="00AF55AB" w:rsidRPr="004F4B3D">
        <w:rPr>
          <w:rFonts w:ascii="Times New Roman" w:eastAsia="Calibri" w:hAnsi="Times New Roman"/>
          <w:sz w:val="28"/>
          <w:szCs w:val="28"/>
        </w:rPr>
        <w:t xml:space="preserve">Kulakta </w:t>
      </w:r>
      <w:proofErr w:type="spellStart"/>
      <w:r w:rsidR="00AF55AB" w:rsidRPr="004F4B3D">
        <w:rPr>
          <w:rFonts w:ascii="Times New Roman" w:eastAsia="Calibri" w:hAnsi="Times New Roman"/>
          <w:sz w:val="28"/>
          <w:szCs w:val="28"/>
        </w:rPr>
        <w:t>tektorial</w:t>
      </w:r>
      <w:proofErr w:type="spellEnd"/>
      <w:r w:rsidR="00AF55AB" w:rsidRPr="004F4B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eastAsia="Calibri" w:hAnsi="Times New Roman"/>
          <w:sz w:val="28"/>
          <w:szCs w:val="28"/>
        </w:rPr>
        <w:t>membranın</w:t>
      </w:r>
      <w:proofErr w:type="spellEnd"/>
      <w:r w:rsidR="00AF55AB" w:rsidRPr="004F4B3D">
        <w:rPr>
          <w:rFonts w:ascii="Times New Roman" w:eastAsia="Calibri" w:hAnsi="Times New Roman"/>
          <w:sz w:val="28"/>
          <w:szCs w:val="28"/>
        </w:rPr>
        <w:t xml:space="preserve"> bulunduğu bölüm aşağıdakilerden hangisidir?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a.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Utrikulus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Sakkulus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Kohlea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kanalı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d.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Semisirküler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kanallar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Membranöz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labirent</w:t>
      </w:r>
    </w:p>
    <w:p w:rsidR="00AF55AB" w:rsidRPr="004F4B3D" w:rsidRDefault="00AF55AB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43.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Duyu reseptörleri ile ilgili olarak aşağıdaki cümlelerden hangisi yanlıştır?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Meissner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cisimcikleri sadece kılsız derinin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dermal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papillalarında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bulunur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Ağrı ve ısı reseptörleri grup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Ib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fibrilleri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kullanırlar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Merkelin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duyu diskleri, hafif dokunma duyusunu alırlar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Pacinian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cisimcikleri, vibrasyon duyusuna cevap veren reseptörlerdir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Anulospiral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uçlar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dorsal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kolondaki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medial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lemniskusa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duyu iletirler </w:t>
      </w: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44. </w:t>
      </w:r>
      <w:r w:rsidR="00AF55AB" w:rsidRPr="004F4B3D">
        <w:rPr>
          <w:rFonts w:ascii="Times New Roman" w:hAnsi="Times New Roman"/>
          <w:sz w:val="28"/>
          <w:szCs w:val="28"/>
        </w:rPr>
        <w:t xml:space="preserve">Esas olarak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dermiste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, özellikle parmak uçlarında bulunan ve başlıca titreşimlerin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algılanmasından sorumlu olan duyu sinir sonlanmaları aşağıdakilerden hangisidir?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Ruffini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cisimciği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Çıplak sinir sonlanmaları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Krause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cisimciği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Pacini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cisimciği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Merkel cisimciği </w:t>
      </w: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45.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Kohleadaki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tüy hücrelerinin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depolarizasyonu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esas olarak hangisinin akışı tarafından sağlanır?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a. Tüy hücresi dışına Cl</w:t>
      </w:r>
      <w:r w:rsidRPr="004F4B3D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Tüy hücresi içine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c. Tüy hücresi içine K</w:t>
      </w:r>
      <w:r w:rsidRPr="004F4B3D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+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d. Tüy hücresi içine Ca</w:t>
      </w:r>
      <w:r w:rsidRPr="004F4B3D">
        <w:rPr>
          <w:rFonts w:ascii="Times New Roman" w:hAnsi="Times New Roman"/>
          <w:color w:val="000000"/>
          <w:sz w:val="28"/>
          <w:szCs w:val="28"/>
          <w:vertAlign w:val="superscript"/>
        </w:rPr>
        <w:t>+2</w:t>
      </w: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e. Tüy hücresi içine Mg</w:t>
      </w:r>
      <w:r w:rsidRPr="004F4B3D">
        <w:rPr>
          <w:rFonts w:ascii="Times New Roman" w:hAnsi="Times New Roman"/>
          <w:color w:val="000000"/>
          <w:sz w:val="28"/>
          <w:szCs w:val="28"/>
          <w:vertAlign w:val="superscript"/>
        </w:rPr>
        <w:t>+2</w:t>
      </w: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46.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Otolitik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organlar (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utrikul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ve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sakkulus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) hangisinden sorumludur?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Vestibüler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-oküler refleksin oluşturulması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Başın uzay içindeki konumunu saptama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Rotatuvar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nistagmus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oluşturulması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Dairesel hızlanmanın saptanması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Gerilme refleksinin oluşturulması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47.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Gözde, aşağıdaki yapılardan hangisi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akomodasyon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sürecine katılır?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Kornea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Humor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aqueus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Humor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vitreus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Sklera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Lens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48.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Göze gelen ışık dalgaları retinanın önünde odaklanıyorsa bu göz aşağıdaki tiplerden hangisine girer?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 Hipermetrop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Presbiyopik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Astigmatik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 Miyop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Emetropik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49.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>Uyarıldığında uyku, hasarında uykusuzluk ortaya çıkan bölge aşağıdakilerden hangisidir?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Putamen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Substansiya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nigra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Rafe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nukleusu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Globus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pallidus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Amigdala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50.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Aşağıdaki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hipotalamik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çekirdeklerden hangisi normal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sirkadiyen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döngünün denetlenmesinden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4B3D">
        <w:rPr>
          <w:rFonts w:ascii="Times New Roman" w:hAnsi="Times New Roman"/>
          <w:color w:val="000000"/>
          <w:sz w:val="28"/>
          <w:szCs w:val="28"/>
        </w:rPr>
        <w:t>sorumludur</w:t>
      </w:r>
      <w:proofErr w:type="gramEnd"/>
      <w:r w:rsidRPr="004F4B3D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Paraventriküler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Ventromedial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Arkuat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Lateral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Suprakiazmatik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51.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Aşağıdaki bölgelerden hangisi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frontal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lobda yer almaz?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Motor korteks (4. bölge)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Wernicke'nin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konuşma merkezi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Presentral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girus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Broca'nın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konuşma merkezi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e. Göz hareketlerini kontrol eden bölge</w:t>
      </w: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52.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Yavaş ağrı hangi sinir lifleri ile taşınır?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A-α  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A-β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A-γ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B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C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53.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Medulla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spinalis’in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arka kordonundaki duyusal sinir liflerinin aşağıdakilerden hangisi ile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ilişkisi yoktur?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Dokunma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Basınç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Vibrasyon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Hareket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Ağrı </w:t>
      </w:r>
    </w:p>
    <w:p w:rsidR="00AF55AB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54.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Medulla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spinalis’te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lateral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spinotalamik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yolu içeren bir kesi olursa aşağıdaki duyulardan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hangisi kaybolur?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Dokunma ve basınç duyusu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Ağrı, sıcak ve soğuk duyuları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Ağrı, sıcak ve kaba dokunma duyuları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Kaba dokunma duyusu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Sıcak ve soğuk duyuları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55.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Primer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motor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korteks’te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vücudun hangi bölümü en büyük temsile sahiptir?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Omuz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Ayak bileği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Parmaklar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Dirsek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Diz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56.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Hangisinin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primer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fonksiyonu hız, mesafe, kuvvet ve hareket yönünün koordinasyonudur?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Motor korteks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Premotor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korteks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Prefrontal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korteks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Bazal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ganglionlar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Serebellum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CC6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57.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Astrositler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ile ilgili olarak aşağıdakilerden hangisi doğru değildir?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Birçok ayaksı çıkıntılara sahiptirler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Hem </w:t>
      </w:r>
      <w:proofErr w:type="gramStart"/>
      <w:r w:rsidRPr="004F4B3D">
        <w:rPr>
          <w:rFonts w:ascii="Times New Roman" w:hAnsi="Times New Roman"/>
          <w:color w:val="000000"/>
          <w:sz w:val="28"/>
          <w:szCs w:val="28"/>
        </w:rPr>
        <w:t>beyaz,</w:t>
      </w:r>
      <w:proofErr w:type="gramEnd"/>
      <w:r w:rsidRPr="004F4B3D">
        <w:rPr>
          <w:rFonts w:ascii="Times New Roman" w:hAnsi="Times New Roman"/>
          <w:color w:val="000000"/>
          <w:sz w:val="28"/>
          <w:szCs w:val="28"/>
        </w:rPr>
        <w:t xml:space="preserve"> hem de gri maddede bulunurlar </w:t>
      </w:r>
    </w:p>
    <w:p w:rsidR="00AF55AB" w:rsidRPr="004F4B3D" w:rsidRDefault="00AF55AB" w:rsidP="00AF55A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c. Santral sinir</w:t>
      </w:r>
      <w:r w:rsidRPr="004F4B3D">
        <w:rPr>
          <w:rFonts w:ascii="Times New Roman" w:hAnsi="Times New Roman"/>
          <w:sz w:val="28"/>
          <w:szCs w:val="28"/>
        </w:rPr>
        <w:t xml:space="preserve"> sisteminin </w:t>
      </w:r>
      <w:proofErr w:type="spellStart"/>
      <w:r w:rsidRPr="004F4B3D">
        <w:rPr>
          <w:rFonts w:ascii="Times New Roman" w:hAnsi="Times New Roman"/>
          <w:sz w:val="28"/>
          <w:szCs w:val="28"/>
        </w:rPr>
        <w:t>makrofaj</w:t>
      </w:r>
      <w:proofErr w:type="spellEnd"/>
      <w:r w:rsidRPr="004F4B3D">
        <w:rPr>
          <w:rFonts w:ascii="Times New Roman" w:hAnsi="Times New Roman"/>
          <w:sz w:val="28"/>
          <w:szCs w:val="28"/>
        </w:rPr>
        <w:t xml:space="preserve"> grubu hücrelerindendir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>d</w:t>
      </w:r>
      <w:r w:rsidRPr="004F4B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Perivasküler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son uçlara sahiptirler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Astrositler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, hasar görmüş beyin dokusunda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glial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skar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oluşumunu sağlarlar  </w:t>
      </w:r>
    </w:p>
    <w:p w:rsidR="00AF55AB" w:rsidRPr="004F4B3D" w:rsidRDefault="00AF55AB" w:rsidP="00AF55AB">
      <w:pPr>
        <w:rPr>
          <w:rFonts w:ascii="Times New Roman" w:hAnsi="Times New Roman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58.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Çıplak sinir uçlarında başlayan uyarılma ile aşağıdaki duyulardan hangisi oluşturulur?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Ağrı  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İşitme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Dokunma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d. Sıcaklık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Görme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B94686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59.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Traktus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retikülospinalis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lifleri aşağıdaki nöronlardan hangisini kontrol eder?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Spinal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ön boynuz alfa motor nöronları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Spinal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ön boynuz gamma motor nöronları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Pons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formasyon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retikülaris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nöronları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Bazal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ganglionlardaki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GABAerjik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nöronlar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Beyin sapındaki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serotonerjik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nöronlar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60. </w:t>
      </w:r>
      <w:r w:rsidR="00AF55AB" w:rsidRPr="004F4B3D">
        <w:rPr>
          <w:rFonts w:ascii="Times New Roman" w:hAnsi="Times New Roman"/>
          <w:sz w:val="28"/>
          <w:szCs w:val="28"/>
        </w:rPr>
        <w:t xml:space="preserve">Beyinde,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glutamik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asitten sentezlenerek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pre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ve post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sinaptik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inhibisyona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aracılık eden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transmitter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madde aşağıdakilerden hangisidir?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Asetil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kolin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GABA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Subtans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P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Noradrenalin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Histamin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61.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Serebellumdaki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bir lezyonda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nistagmus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belirgin bir bulgu ise bu lezyon nerededir?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Nükleus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dentatus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Flokkülonodüler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lob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Lateral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serebellum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Serebroserebellar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korteks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Superior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serebellar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pedünkül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62.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Serebellum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derin çekirdeklerinin hasara uğraması durumunda aşağıdakilerden hangisi izlenmez?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Hareketlerde koordinasyon kaybolur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Intensiyonel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tremor görülür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c. Kaslarda paralizi görülür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Hızlı kas aktivitesi gerektiren işler yapılamaz </w:t>
      </w:r>
    </w:p>
    <w:p w:rsidR="00AF55AB" w:rsidRPr="004F4B3D" w:rsidRDefault="00AF55AB" w:rsidP="00AF55AB">
      <w:pPr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Kas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tonusu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B3D">
        <w:rPr>
          <w:rFonts w:ascii="Times New Roman" w:hAnsi="Times New Roman"/>
          <w:sz w:val="28"/>
          <w:szCs w:val="28"/>
        </w:rPr>
        <w:t xml:space="preserve">ve dengenin düzenlenmesinde bozukluklar görülür  </w:t>
      </w:r>
    </w:p>
    <w:p w:rsidR="00AF55AB" w:rsidRPr="004F4B3D" w:rsidRDefault="00AF55AB" w:rsidP="00AF55AB">
      <w:pPr>
        <w:rPr>
          <w:rFonts w:ascii="Times New Roman" w:hAnsi="Times New Roman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63.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Beslenme refleksleri aşağıdaki hangi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hipotalamus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kontrol merkezinin fonksiyonudur?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Paraventriküler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alan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Medial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preoptik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alan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Posterior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hipotalamus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Supraoptik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çekirdek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Mamiller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cisim</w:t>
      </w:r>
    </w:p>
    <w:p w:rsidR="00AF55AB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64.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Aşağıdakilerden hangisi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hipotalamusun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fonksiyonları arasında yer almaz?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Vücut ısısının ayarlanması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Gastrointestinal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sistem fonksiyonlarının ve beslenmenin düzenlenmesi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Vücut sıvı dengesinin korunması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Beyin metabolizmasının düzenlenmesi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Uterin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kontraksiyonların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regülasyonu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65.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>Okuduklarını anlayamama ile karakterize beyin lezyonu hangi durumda görülür?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Prefrontal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korteks lezyonları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Temporal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korteks lezyonları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Fasciculus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arcuatus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lezyonu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Angular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gyrus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lezyonu </w:t>
      </w:r>
    </w:p>
    <w:p w:rsidR="00B94686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Hipokampus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lezyonları</w:t>
      </w:r>
    </w:p>
    <w:p w:rsidR="00B94686" w:rsidRPr="004F4B3D" w:rsidRDefault="00B94686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66. </w:t>
      </w:r>
      <w:r w:rsidR="00AF55AB" w:rsidRPr="004F4B3D">
        <w:rPr>
          <w:rFonts w:ascii="Times New Roman" w:hAnsi="Times New Roman"/>
          <w:sz w:val="28"/>
          <w:szCs w:val="28"/>
        </w:rPr>
        <w:t xml:space="preserve">Aşağıdaki EEG dalgalarından hangisinin saniyedeki frekansı en yüksek,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amplitüdü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ise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düşüktür?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Alfa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Beta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Delta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Teta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Gama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67.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Beyin omurilik sıvısı (BOS) ile ilgili olarak aşağıdakilerden hangisi doğrudur?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BOS basıncından bağımsız olarak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absorbe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edilir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Koroid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pleksus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tarafından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absorbe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edilir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Epidural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boşlukta dolaşır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Protein konsantrasyonu plazmadakinden daha fazladır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Glukoz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konsantrasyonu plazmadakinden daha düşüktür  </w:t>
      </w:r>
    </w:p>
    <w:p w:rsidR="00AF55AB" w:rsidRPr="004F4B3D" w:rsidRDefault="00AF55AB" w:rsidP="00AF55AB">
      <w:pPr>
        <w:rPr>
          <w:rFonts w:ascii="Times New Roman" w:hAnsi="Times New Roman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68.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İstemli hareketlerin kontrolü aşağıdakilerden hangisinde olur?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Postsentral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girus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Presentral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girus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Bazal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ganglion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Hipotalamus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Korpus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kallosum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lastRenderedPageBreak/>
        <w:t xml:space="preserve">69.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>Aşağıdaki hangi yapıdaki nöronların hasarı Parkinson hastalığına yol açar?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Subtalamus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nükleusu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Putamen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Substantia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nigra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Globus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pallidus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Kaudat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nükleus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70.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Aşağıdakilerden hangisi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serebellar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purkinje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hücrelerinden </w:t>
      </w:r>
      <w:proofErr w:type="spellStart"/>
      <w:r w:rsidR="00AF55AB" w:rsidRPr="004F4B3D">
        <w:rPr>
          <w:rFonts w:ascii="Times New Roman" w:hAnsi="Times New Roman"/>
          <w:color w:val="000000"/>
          <w:sz w:val="28"/>
          <w:szCs w:val="28"/>
        </w:rPr>
        <w:t>nörotransmitter</w:t>
      </w:r>
      <w:proofErr w:type="spellEnd"/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 olarak salınır?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Asetil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kolin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Noradrenalin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c. L-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Dopa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Glisin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GABA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71.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 xml:space="preserve">Akson refleksi ve ağrı duyusunda rol oynayan başlıca madde aşağıdakilerden hangisidir?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Noradrenalin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Substance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-P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Histamin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Serotonin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Nöropeptid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-Y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72.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Periferik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ve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viseral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ağrı liflerinin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medulla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spinalis’in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aynı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segmentinde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buluşması, aşağıdakilerden </w:t>
      </w:r>
      <w:r w:rsidR="00AF55AB" w:rsidRPr="004F4B3D">
        <w:rPr>
          <w:rFonts w:ascii="Times New Roman" w:hAnsi="Times New Roman"/>
          <w:color w:val="000000"/>
          <w:sz w:val="28"/>
          <w:szCs w:val="28"/>
        </w:rPr>
        <w:t>hangisinin oluşmasında rol oynar?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a. Kas ağrısı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b. Yansıyan ağrı       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>c. Hızlı ağrı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d. Derin ağrı </w:t>
      </w:r>
    </w:p>
    <w:p w:rsidR="00AF55AB" w:rsidRPr="004F4B3D" w:rsidRDefault="00AF55AB" w:rsidP="00AF55AB">
      <w:pPr>
        <w:rPr>
          <w:rFonts w:ascii="Times New Roman" w:hAnsi="Times New Roman"/>
          <w:color w:val="000000"/>
          <w:sz w:val="28"/>
          <w:szCs w:val="28"/>
        </w:rPr>
      </w:pPr>
      <w:r w:rsidRPr="004F4B3D">
        <w:rPr>
          <w:rFonts w:ascii="Times New Roman" w:hAnsi="Times New Roman"/>
          <w:color w:val="000000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/>
          <w:color w:val="000000"/>
          <w:sz w:val="28"/>
          <w:szCs w:val="28"/>
        </w:rPr>
        <w:t>Nöropatik</w:t>
      </w:r>
      <w:proofErr w:type="spellEnd"/>
      <w:r w:rsidRPr="004F4B3D">
        <w:rPr>
          <w:rFonts w:ascii="Times New Roman" w:hAnsi="Times New Roman"/>
          <w:color w:val="000000"/>
          <w:sz w:val="28"/>
          <w:szCs w:val="28"/>
        </w:rPr>
        <w:t xml:space="preserve"> ağrı</w:t>
      </w:r>
    </w:p>
    <w:p w:rsidR="00B94686" w:rsidRPr="004F4B3D" w:rsidRDefault="00B94686" w:rsidP="00AF55AB">
      <w:pPr>
        <w:rPr>
          <w:rFonts w:ascii="Times New Roman" w:eastAsia="Calibri" w:hAnsi="Times New Roman"/>
          <w:sz w:val="28"/>
          <w:szCs w:val="28"/>
        </w:rPr>
      </w:pPr>
    </w:p>
    <w:p w:rsidR="00AF55AB" w:rsidRPr="004F4B3D" w:rsidRDefault="00844CC6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73. </w:t>
      </w:r>
      <w:r w:rsidR="00AF55AB" w:rsidRPr="004F4B3D">
        <w:rPr>
          <w:rFonts w:ascii="Times New Roman" w:eastAsia="Calibri" w:hAnsi="Times New Roman"/>
          <w:sz w:val="28"/>
          <w:szCs w:val="28"/>
        </w:rPr>
        <w:t>A vitamininin görmede aktif rol oynayan formu hangisidir?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a. β-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karoten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b.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Retinol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c.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Retinal</w:t>
      </w:r>
      <w:proofErr w:type="spellEnd"/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 xml:space="preserve">d. </w:t>
      </w:r>
      <w:proofErr w:type="spellStart"/>
      <w:r w:rsidRPr="004F4B3D">
        <w:rPr>
          <w:rFonts w:ascii="Times New Roman" w:eastAsia="Calibri" w:hAnsi="Times New Roman"/>
          <w:sz w:val="28"/>
          <w:szCs w:val="28"/>
        </w:rPr>
        <w:t>Retinoik</w:t>
      </w:r>
      <w:proofErr w:type="spellEnd"/>
      <w:r w:rsidRPr="004F4B3D">
        <w:rPr>
          <w:rFonts w:ascii="Times New Roman" w:eastAsia="Calibri" w:hAnsi="Times New Roman"/>
          <w:sz w:val="28"/>
          <w:szCs w:val="28"/>
        </w:rPr>
        <w:t xml:space="preserve"> asit</w:t>
      </w:r>
    </w:p>
    <w:p w:rsidR="00AF55AB" w:rsidRPr="004F4B3D" w:rsidRDefault="00AF55AB" w:rsidP="00AF55AB">
      <w:pPr>
        <w:rPr>
          <w:rFonts w:ascii="Times New Roman" w:eastAsia="Calibri" w:hAnsi="Times New Roman"/>
          <w:sz w:val="28"/>
          <w:szCs w:val="28"/>
        </w:rPr>
      </w:pPr>
      <w:r w:rsidRPr="004F4B3D">
        <w:rPr>
          <w:rFonts w:ascii="Times New Roman" w:eastAsia="Calibri" w:hAnsi="Times New Roman"/>
          <w:sz w:val="28"/>
          <w:szCs w:val="28"/>
        </w:rPr>
        <w:t>e. Hepsi</w:t>
      </w:r>
    </w:p>
    <w:p w:rsidR="00AF55AB" w:rsidRDefault="00AF55AB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C256A9" w:rsidRDefault="00C256A9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C256A9" w:rsidRPr="004F4B3D" w:rsidRDefault="00C256A9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AF55AB" w:rsidRPr="004F4B3D" w:rsidRDefault="00844CC6" w:rsidP="00AF55AB">
      <w:pPr>
        <w:spacing w:line="216" w:lineRule="auto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lastRenderedPageBreak/>
        <w:t xml:space="preserve">74. </w:t>
      </w:r>
      <w:r w:rsidR="00AF55AB" w:rsidRPr="004F4B3D">
        <w:rPr>
          <w:rFonts w:ascii="Times New Roman" w:hAnsi="Times New Roman"/>
          <w:sz w:val="28"/>
          <w:szCs w:val="28"/>
        </w:rPr>
        <w:t xml:space="preserve">Aşağıdakilerden hangisi sinir dokusu </w:t>
      </w:r>
      <w:proofErr w:type="spellStart"/>
      <w:r w:rsidR="00AF55AB" w:rsidRPr="004F4B3D">
        <w:rPr>
          <w:rFonts w:ascii="Times New Roman" w:hAnsi="Times New Roman"/>
          <w:sz w:val="28"/>
          <w:szCs w:val="28"/>
        </w:rPr>
        <w:t>lipidleri</w:t>
      </w:r>
      <w:proofErr w:type="spellEnd"/>
      <w:r w:rsidR="00AF55AB" w:rsidRPr="004F4B3D">
        <w:rPr>
          <w:rFonts w:ascii="Times New Roman" w:hAnsi="Times New Roman"/>
          <w:sz w:val="28"/>
          <w:szCs w:val="28"/>
        </w:rPr>
        <w:t xml:space="preserve"> arasında bulunmaz?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Fosfolipid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Trigliserit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Glikolipid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>d. Kolesterol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Sülfatid</w:t>
      </w:r>
      <w:proofErr w:type="spellEnd"/>
    </w:p>
    <w:p w:rsidR="00AF55AB" w:rsidRPr="004F4B3D" w:rsidRDefault="00AF55AB" w:rsidP="00AF55AB">
      <w:pPr>
        <w:rPr>
          <w:rFonts w:ascii="Times New Roman" w:hAnsi="Times New Roman"/>
          <w:color w:val="FF0000"/>
          <w:sz w:val="28"/>
          <w:szCs w:val="28"/>
        </w:rPr>
      </w:pPr>
    </w:p>
    <w:p w:rsidR="00AF55AB" w:rsidRPr="004F4B3D" w:rsidRDefault="00844CC6" w:rsidP="00AF55AB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 xml:space="preserve">75. </w:t>
      </w:r>
      <w:proofErr w:type="spellStart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>Seramid</w:t>
      </w:r>
      <w:proofErr w:type="spellEnd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 xml:space="preserve"> yapısı hangisi ile </w:t>
      </w:r>
      <w:proofErr w:type="spellStart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>esterleşirse</w:t>
      </w:r>
      <w:proofErr w:type="spellEnd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 xml:space="preserve"> </w:t>
      </w:r>
      <w:proofErr w:type="spellStart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>sfingomyelin</w:t>
      </w:r>
      <w:proofErr w:type="spellEnd"/>
      <w:r w:rsidR="00AF55AB" w:rsidRPr="004F4B3D">
        <w:rPr>
          <w:rFonts w:eastAsiaTheme="minorEastAsia"/>
          <w:bCs/>
          <w:color w:val="000000" w:themeColor="text1"/>
          <w:kern w:val="24"/>
          <w:sz w:val="28"/>
          <w:szCs w:val="28"/>
          <w:lang w:val="tr-TR"/>
        </w:rPr>
        <w:t xml:space="preserve"> oluşur</w:t>
      </w:r>
      <w:r w:rsidR="00AF55AB" w:rsidRPr="004F4B3D">
        <w:rPr>
          <w:sz w:val="28"/>
          <w:szCs w:val="28"/>
        </w:rPr>
        <w:t>?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Fosforil</w:t>
      </w:r>
      <w:proofErr w:type="spellEnd"/>
      <w:r w:rsidRPr="004F4B3D">
        <w:rPr>
          <w:rFonts w:ascii="Times New Roman" w:hAnsi="Times New Roman" w:cs="Times New Roman"/>
          <w:sz w:val="28"/>
          <w:szCs w:val="28"/>
        </w:rPr>
        <w:t xml:space="preserve"> serin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Plazmalojen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Sülfatid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Serebrozid</w:t>
      </w:r>
      <w:proofErr w:type="spellEnd"/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Fosforil</w:t>
      </w:r>
      <w:proofErr w:type="spellEnd"/>
      <w:r w:rsidRPr="004F4B3D">
        <w:rPr>
          <w:rFonts w:ascii="Times New Roman" w:hAnsi="Times New Roman" w:cs="Times New Roman"/>
          <w:sz w:val="28"/>
          <w:szCs w:val="28"/>
        </w:rPr>
        <w:t xml:space="preserve"> kolin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F55AB" w:rsidRPr="004F4B3D" w:rsidRDefault="00844CC6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76. </w:t>
      </w:r>
      <w:r w:rsidR="00AF55AB" w:rsidRPr="004F4B3D">
        <w:rPr>
          <w:rFonts w:ascii="Times New Roman" w:hAnsi="Times New Roman" w:cs="Times New Roman"/>
          <w:sz w:val="28"/>
          <w:szCs w:val="28"/>
        </w:rPr>
        <w:t>Aşağıdakilerden hangisi yanlıştır?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a. Beyinde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glukojen</w:t>
      </w:r>
      <w:proofErr w:type="spellEnd"/>
      <w:r w:rsidRPr="004F4B3D">
        <w:rPr>
          <w:rFonts w:ascii="Times New Roman" w:hAnsi="Times New Roman" w:cs="Times New Roman"/>
          <w:sz w:val="28"/>
          <w:szCs w:val="28"/>
        </w:rPr>
        <w:t xml:space="preserve"> sentezi oldukça düşüktür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b. Beyinde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hekzokinaz</w:t>
      </w:r>
      <w:proofErr w:type="spellEnd"/>
      <w:r w:rsidRPr="004F4B3D">
        <w:rPr>
          <w:rFonts w:ascii="Times New Roman" w:hAnsi="Times New Roman" w:cs="Times New Roman"/>
          <w:sz w:val="28"/>
          <w:szCs w:val="28"/>
        </w:rPr>
        <w:t xml:space="preserve"> aktivitesi diğer dokulardan 20 kat fazladır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 xml:space="preserve">c. Beyinde </w:t>
      </w:r>
      <w:proofErr w:type="spellStart"/>
      <w:r w:rsidRPr="004F4B3D">
        <w:rPr>
          <w:rFonts w:ascii="Times New Roman" w:hAnsi="Times New Roman" w:cs="Times New Roman"/>
          <w:sz w:val="28"/>
          <w:szCs w:val="28"/>
        </w:rPr>
        <w:t>ATP’nin</w:t>
      </w:r>
      <w:proofErr w:type="spellEnd"/>
      <w:r w:rsidRPr="004F4B3D">
        <w:rPr>
          <w:rFonts w:ascii="Times New Roman" w:hAnsi="Times New Roman" w:cs="Times New Roman"/>
          <w:sz w:val="28"/>
          <w:szCs w:val="28"/>
        </w:rPr>
        <w:t xml:space="preserve"> çoğu TCA döngüsü ile sağlanır</w:t>
      </w:r>
    </w:p>
    <w:p w:rsidR="00AF55AB" w:rsidRPr="004F4B3D" w:rsidRDefault="00AF55AB" w:rsidP="00AF55AB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>d. Beyinde karbonhidrat metabolizması üzerinde insülinin etkisi yoktur</w:t>
      </w:r>
    </w:p>
    <w:p w:rsidR="00AF55AB" w:rsidRPr="004F4B3D" w:rsidRDefault="00AF55AB" w:rsidP="00844CC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4F4B3D">
        <w:rPr>
          <w:rFonts w:ascii="Times New Roman" w:hAnsi="Times New Roman" w:cs="Times New Roman"/>
          <w:sz w:val="28"/>
          <w:szCs w:val="28"/>
        </w:rPr>
        <w:t>e. Beyin dokusu enerji temini için öncelikli olarak keton cisimlerini kullanır</w:t>
      </w:r>
    </w:p>
    <w:p w:rsidR="000C5513" w:rsidRPr="004F4B3D" w:rsidRDefault="000C5513">
      <w:pPr>
        <w:rPr>
          <w:rFonts w:ascii="Times New Roman" w:hAnsi="Times New Roman"/>
          <w:sz w:val="28"/>
          <w:szCs w:val="28"/>
        </w:rPr>
      </w:pPr>
    </w:p>
    <w:sectPr w:rsidR="000C5513" w:rsidRPr="004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4AF8"/>
    <w:multiLevelType w:val="hybridMultilevel"/>
    <w:tmpl w:val="1C28B0C6"/>
    <w:lvl w:ilvl="0" w:tplc="408A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4BDE"/>
    <w:multiLevelType w:val="hybridMultilevel"/>
    <w:tmpl w:val="E5661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06"/>
    <w:rsid w:val="000C5513"/>
    <w:rsid w:val="000D4906"/>
    <w:rsid w:val="00471B1A"/>
    <w:rsid w:val="0048338B"/>
    <w:rsid w:val="004F4B3D"/>
    <w:rsid w:val="00844CC6"/>
    <w:rsid w:val="008D5156"/>
    <w:rsid w:val="00A240F6"/>
    <w:rsid w:val="00A910DE"/>
    <w:rsid w:val="00AF55AB"/>
    <w:rsid w:val="00B94686"/>
    <w:rsid w:val="00C256A9"/>
    <w:rsid w:val="00CB2382"/>
    <w:rsid w:val="00CC2AE5"/>
    <w:rsid w:val="00E75E50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0108"/>
  <w15:chartTrackingRefBased/>
  <w15:docId w15:val="{11413F23-85C3-4A0C-B662-7A9FB56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A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55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A91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9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zülal öner</cp:lastModifiedBy>
  <cp:revision>11</cp:revision>
  <dcterms:created xsi:type="dcterms:W3CDTF">2018-03-26T12:36:00Z</dcterms:created>
  <dcterms:modified xsi:type="dcterms:W3CDTF">2018-03-29T08:31:00Z</dcterms:modified>
</cp:coreProperties>
</file>