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jc w:val="center"/>
        <w:tblLayout w:type="fixed"/>
        <w:tblCellMar>
          <w:left w:w="10" w:type="dxa"/>
          <w:right w:w="10" w:type="dxa"/>
        </w:tblCellMar>
        <w:tblLook w:val="0000" w:firstRow="0" w:lastRow="0" w:firstColumn="0" w:lastColumn="0" w:noHBand="0" w:noVBand="0"/>
      </w:tblPr>
      <w:tblGrid>
        <w:gridCol w:w="1339"/>
        <w:gridCol w:w="1976"/>
        <w:gridCol w:w="1283"/>
        <w:gridCol w:w="588"/>
        <w:gridCol w:w="1157"/>
        <w:gridCol w:w="809"/>
        <w:gridCol w:w="779"/>
        <w:gridCol w:w="834"/>
        <w:gridCol w:w="762"/>
        <w:gridCol w:w="929"/>
      </w:tblGrid>
      <w:tr w:rsidR="009F489F" w14:paraId="256F5C2C" w14:textId="77777777">
        <w:tblPrEx>
          <w:tblCellMar>
            <w:top w:w="0" w:type="dxa"/>
            <w:bottom w:w="0" w:type="dxa"/>
          </w:tblCellMar>
        </w:tblPrEx>
        <w:trPr>
          <w:trHeight w:val="300"/>
          <w:jc w:val="center"/>
        </w:trPr>
        <w:tc>
          <w:tcPr>
            <w:tcW w:w="634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541B4F" w14:textId="77777777" w:rsidR="009F489F" w:rsidRDefault="00000000">
            <w:pPr>
              <w:pStyle w:val="Standard"/>
              <w:spacing w:after="0" w:line="240" w:lineRule="auto"/>
              <w:jc w:val="center"/>
            </w:pPr>
            <w:r>
              <w:rPr>
                <w:rFonts w:ascii="Arial" w:eastAsia="Times New Roman" w:hAnsi="Arial" w:cs="Arial"/>
                <w:b/>
                <w:bCs/>
                <w:color w:val="000000"/>
                <w:sz w:val="18"/>
                <w:szCs w:val="18"/>
                <w:lang w:eastAsia="tr-TR"/>
              </w:rPr>
              <w:t>Dersin Adı-Kodu: TIP350 – Dolaşım Solunum ve Tümör Kurulu</w:t>
            </w:r>
          </w:p>
        </w:tc>
        <w:tc>
          <w:tcPr>
            <w:tcW w:w="41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A84BC2" w14:textId="77777777" w:rsidR="009F489F" w:rsidRDefault="00000000">
            <w:pPr>
              <w:pStyle w:val="Standard"/>
              <w:spacing w:after="0" w:line="240" w:lineRule="auto"/>
              <w:jc w:val="center"/>
            </w:pPr>
            <w:r>
              <w:rPr>
                <w:rFonts w:ascii="Arial" w:eastAsia="Times New Roman" w:hAnsi="Arial" w:cs="Arial"/>
                <w:b/>
                <w:bCs/>
                <w:color w:val="000000"/>
                <w:sz w:val="18"/>
                <w:szCs w:val="18"/>
                <w:lang w:eastAsia="tr-TR"/>
              </w:rPr>
              <w:t>Programın Adı: Tıp Fakültesi</w:t>
            </w:r>
          </w:p>
        </w:tc>
      </w:tr>
      <w:tr w:rsidR="009F489F" w14:paraId="7A15179D" w14:textId="77777777">
        <w:tblPrEx>
          <w:tblCellMar>
            <w:top w:w="0" w:type="dxa"/>
            <w:bottom w:w="0" w:type="dxa"/>
          </w:tblCellMar>
        </w:tblPrEx>
        <w:trPr>
          <w:trHeight w:val="300"/>
          <w:jc w:val="center"/>
        </w:trPr>
        <w:tc>
          <w:tcPr>
            <w:tcW w:w="13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2FBFDA" w14:textId="77777777" w:rsidR="009F489F" w:rsidRDefault="00000000">
            <w:pPr>
              <w:pStyle w:val="Standard"/>
              <w:spacing w:after="0" w:line="240" w:lineRule="auto"/>
              <w:jc w:val="center"/>
            </w:pPr>
            <w:r>
              <w:rPr>
                <w:rFonts w:ascii="Arial" w:eastAsia="Times New Roman" w:hAnsi="Arial" w:cs="Arial"/>
                <w:b/>
                <w:bCs/>
                <w:color w:val="000000"/>
                <w:sz w:val="18"/>
                <w:szCs w:val="18"/>
                <w:lang w:eastAsia="tr-TR"/>
              </w:rPr>
              <w:t>Yıl</w:t>
            </w:r>
          </w:p>
        </w:tc>
        <w:tc>
          <w:tcPr>
            <w:tcW w:w="7426"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DFED0F" w14:textId="77777777" w:rsidR="009F489F" w:rsidRDefault="00000000">
            <w:pPr>
              <w:pStyle w:val="Standard"/>
              <w:spacing w:after="0" w:line="240" w:lineRule="auto"/>
              <w:jc w:val="center"/>
            </w:pPr>
            <w:r>
              <w:rPr>
                <w:rFonts w:ascii="Arial" w:eastAsia="Times New Roman" w:hAnsi="Arial" w:cs="Arial"/>
                <w:b/>
                <w:bCs/>
                <w:color w:val="000000"/>
                <w:sz w:val="18"/>
                <w:szCs w:val="18"/>
                <w:lang w:eastAsia="tr-TR"/>
              </w:rPr>
              <w:t>Eğitim ve Öğretim Yöntemleri</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960A47" w14:textId="77777777" w:rsidR="009F489F" w:rsidRDefault="00000000">
            <w:pPr>
              <w:pStyle w:val="Standard"/>
              <w:spacing w:after="0" w:line="240" w:lineRule="auto"/>
              <w:jc w:val="center"/>
            </w:pPr>
            <w:r>
              <w:rPr>
                <w:rFonts w:ascii="Arial" w:eastAsia="Times New Roman" w:hAnsi="Arial" w:cs="Arial"/>
                <w:b/>
                <w:bCs/>
                <w:color w:val="000000"/>
                <w:sz w:val="18"/>
                <w:szCs w:val="18"/>
                <w:lang w:eastAsia="tr-TR"/>
              </w:rPr>
              <w:t>Krediler</w:t>
            </w:r>
          </w:p>
        </w:tc>
      </w:tr>
      <w:tr w:rsidR="009F489F" w14:paraId="2A8CF16B" w14:textId="77777777">
        <w:tblPrEx>
          <w:tblCellMar>
            <w:top w:w="0" w:type="dxa"/>
            <w:bottom w:w="0" w:type="dxa"/>
          </w:tblCellMar>
        </w:tblPrEx>
        <w:trPr>
          <w:trHeight w:val="48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637C95D" w14:textId="77777777" w:rsidR="009F489F" w:rsidRDefault="009F489F">
            <w:pPr>
              <w:suppressAutoHyphens w:val="0"/>
            </w:pP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34BAD7" w14:textId="77777777" w:rsidR="009F489F" w:rsidRDefault="00000000">
            <w:pPr>
              <w:pStyle w:val="Standard"/>
              <w:spacing w:after="0" w:line="240" w:lineRule="auto"/>
              <w:jc w:val="center"/>
            </w:pPr>
            <w:r>
              <w:rPr>
                <w:rFonts w:ascii="Arial" w:eastAsia="Times New Roman" w:hAnsi="Arial" w:cs="Arial"/>
                <w:b/>
                <w:bCs/>
                <w:color w:val="000000"/>
                <w:sz w:val="18"/>
                <w:szCs w:val="18"/>
                <w:lang w:eastAsia="tr-TR"/>
              </w:rPr>
              <w:t>Teori</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F0C3F1" w14:textId="77777777" w:rsidR="009F489F" w:rsidRDefault="00000000">
            <w:pPr>
              <w:pStyle w:val="Standard"/>
              <w:spacing w:after="0" w:line="240" w:lineRule="auto"/>
              <w:jc w:val="center"/>
            </w:pPr>
            <w:r>
              <w:rPr>
                <w:rFonts w:ascii="Arial" w:eastAsia="Times New Roman" w:hAnsi="Arial" w:cs="Arial"/>
                <w:b/>
                <w:bCs/>
                <w:color w:val="000000"/>
                <w:sz w:val="18"/>
                <w:szCs w:val="18"/>
                <w:lang w:eastAsia="tr-TR"/>
              </w:rPr>
              <w:t>Uygulama</w:t>
            </w:r>
          </w:p>
        </w:tc>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99B583" w14:textId="77777777" w:rsidR="009F489F" w:rsidRDefault="00000000">
            <w:pPr>
              <w:pStyle w:val="Standard"/>
              <w:spacing w:after="0" w:line="240" w:lineRule="auto"/>
              <w:jc w:val="center"/>
            </w:pPr>
            <w:proofErr w:type="spellStart"/>
            <w:r>
              <w:rPr>
                <w:rFonts w:ascii="Arial" w:eastAsia="Times New Roman" w:hAnsi="Arial" w:cs="Arial"/>
                <w:b/>
                <w:bCs/>
                <w:color w:val="000000"/>
                <w:sz w:val="18"/>
                <w:szCs w:val="18"/>
                <w:lang w:eastAsia="tr-TR"/>
              </w:rPr>
              <w:t>Lab</w:t>
            </w:r>
            <w:proofErr w:type="spellEnd"/>
            <w:r>
              <w:rPr>
                <w:rFonts w:ascii="Arial" w:eastAsia="Times New Roman" w:hAnsi="Arial" w:cs="Arial"/>
                <w:b/>
                <w:bCs/>
                <w:color w:val="000000"/>
                <w:sz w:val="18"/>
                <w:szCs w:val="18"/>
                <w:lang w:eastAsia="tr-TR"/>
              </w:rPr>
              <w:t>.</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D54EF0" w14:textId="77777777" w:rsidR="009F489F" w:rsidRDefault="00000000">
            <w:pPr>
              <w:pStyle w:val="Standard"/>
              <w:spacing w:after="0" w:line="240" w:lineRule="auto"/>
              <w:jc w:val="center"/>
            </w:pPr>
            <w:r>
              <w:rPr>
                <w:rFonts w:ascii="Arial" w:eastAsia="Times New Roman" w:hAnsi="Arial" w:cs="Arial"/>
                <w:b/>
                <w:bCs/>
                <w:color w:val="000000"/>
                <w:sz w:val="18"/>
                <w:szCs w:val="18"/>
                <w:lang w:eastAsia="tr-TR"/>
              </w:rPr>
              <w:t>Proje/alan Çalışması</w:t>
            </w:r>
          </w:p>
        </w:tc>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4230B1" w14:textId="77777777" w:rsidR="009F489F" w:rsidRDefault="00000000">
            <w:pPr>
              <w:pStyle w:val="Standard"/>
              <w:spacing w:after="0" w:line="240" w:lineRule="auto"/>
              <w:jc w:val="center"/>
            </w:pPr>
            <w:r>
              <w:rPr>
                <w:rFonts w:ascii="Arial" w:eastAsia="Times New Roman" w:hAnsi="Arial" w:cs="Arial"/>
                <w:b/>
                <w:bCs/>
                <w:color w:val="000000"/>
                <w:sz w:val="18"/>
                <w:szCs w:val="18"/>
                <w:lang w:eastAsia="tr-TR"/>
              </w:rPr>
              <w:t>Ödev</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52D889" w14:textId="77777777" w:rsidR="009F489F" w:rsidRDefault="00000000">
            <w:pPr>
              <w:pStyle w:val="Standard"/>
              <w:spacing w:after="0" w:line="240" w:lineRule="auto"/>
              <w:jc w:val="center"/>
            </w:pPr>
            <w:r>
              <w:rPr>
                <w:rFonts w:ascii="Arial" w:eastAsia="Times New Roman" w:hAnsi="Arial" w:cs="Arial"/>
                <w:b/>
                <w:bCs/>
                <w:color w:val="000000"/>
                <w:sz w:val="18"/>
                <w:szCs w:val="18"/>
                <w:lang w:eastAsia="tr-TR"/>
              </w:rPr>
              <w:t>Diğer</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49B844" w14:textId="77777777" w:rsidR="009F489F" w:rsidRDefault="00000000">
            <w:pPr>
              <w:pStyle w:val="Standard"/>
              <w:spacing w:after="0" w:line="240" w:lineRule="auto"/>
              <w:jc w:val="center"/>
            </w:pPr>
            <w:r>
              <w:rPr>
                <w:rFonts w:ascii="Arial" w:eastAsia="Times New Roman" w:hAnsi="Arial" w:cs="Arial"/>
                <w:b/>
                <w:bCs/>
                <w:color w:val="000000"/>
                <w:sz w:val="18"/>
                <w:szCs w:val="18"/>
                <w:lang w:eastAsia="tr-TR"/>
              </w:rPr>
              <w:t>Toplam</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2EE0E5" w14:textId="77777777" w:rsidR="009F489F" w:rsidRDefault="00000000">
            <w:pPr>
              <w:pStyle w:val="Standard"/>
              <w:spacing w:after="0" w:line="240" w:lineRule="auto"/>
              <w:jc w:val="center"/>
            </w:pPr>
            <w:r>
              <w:rPr>
                <w:rFonts w:ascii="Arial" w:eastAsia="Times New Roman" w:hAnsi="Arial" w:cs="Arial"/>
                <w:b/>
                <w:bCs/>
                <w:color w:val="000000"/>
                <w:sz w:val="18"/>
                <w:szCs w:val="18"/>
                <w:lang w:eastAsia="tr-TR"/>
              </w:rPr>
              <w:t>Kredi</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1768304" w14:textId="77777777" w:rsidR="009F489F" w:rsidRDefault="00000000">
            <w:pPr>
              <w:pStyle w:val="Standard"/>
              <w:spacing w:after="0" w:line="240" w:lineRule="auto"/>
              <w:jc w:val="center"/>
            </w:pPr>
            <w:r>
              <w:rPr>
                <w:rFonts w:ascii="Arial" w:eastAsia="Times New Roman" w:hAnsi="Arial" w:cs="Arial"/>
                <w:b/>
                <w:bCs/>
                <w:color w:val="000000"/>
                <w:sz w:val="18"/>
                <w:szCs w:val="18"/>
                <w:lang w:eastAsia="tr-TR"/>
              </w:rPr>
              <w:t>AKTS kredisi</w:t>
            </w:r>
          </w:p>
        </w:tc>
      </w:tr>
      <w:tr w:rsidR="009F489F" w14:paraId="4049DE21"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C165BDA" w14:textId="77777777" w:rsidR="009F489F" w:rsidRDefault="00000000">
            <w:pPr>
              <w:pStyle w:val="Standard"/>
              <w:spacing w:after="0" w:line="240" w:lineRule="auto"/>
              <w:jc w:val="center"/>
            </w:pPr>
            <w:r>
              <w:rPr>
                <w:rFonts w:ascii="Arial" w:eastAsia="Times New Roman" w:hAnsi="Arial" w:cs="Arial"/>
                <w:color w:val="000000"/>
                <w:sz w:val="18"/>
                <w:szCs w:val="18"/>
                <w:lang w:eastAsia="tr-TR"/>
              </w:rPr>
              <w:t>II</w:t>
            </w:r>
          </w:p>
        </w:tc>
        <w:tc>
          <w:tcPr>
            <w:tcW w:w="19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CEAD11" w14:textId="77777777" w:rsidR="009F489F" w:rsidRDefault="00000000">
            <w:pPr>
              <w:pStyle w:val="Standard"/>
              <w:spacing w:after="0" w:line="240" w:lineRule="auto"/>
              <w:jc w:val="center"/>
            </w:pPr>
            <w:r>
              <w:rPr>
                <w:rFonts w:ascii="Arial" w:eastAsia="Times New Roman" w:hAnsi="Arial" w:cs="Arial"/>
                <w:color w:val="000000"/>
                <w:sz w:val="18"/>
                <w:szCs w:val="18"/>
                <w:lang w:eastAsia="tr-TR"/>
              </w:rPr>
              <w:t>107</w:t>
            </w:r>
          </w:p>
        </w:tc>
        <w:tc>
          <w:tcPr>
            <w:tcW w:w="128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3D203D3" w14:textId="77777777" w:rsidR="009F489F" w:rsidRDefault="00000000">
            <w:pPr>
              <w:pStyle w:val="Standard"/>
              <w:spacing w:after="0" w:line="240" w:lineRule="auto"/>
              <w:jc w:val="center"/>
            </w:pPr>
            <w:r>
              <w:rPr>
                <w:rFonts w:ascii="Arial" w:eastAsia="Times New Roman" w:hAnsi="Arial" w:cs="Arial"/>
                <w:color w:val="000000"/>
                <w:sz w:val="18"/>
                <w:szCs w:val="18"/>
                <w:lang w:eastAsia="tr-TR"/>
              </w:rPr>
              <w:t>6</w:t>
            </w:r>
          </w:p>
        </w:tc>
        <w:tc>
          <w:tcPr>
            <w:tcW w:w="58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E9744A" w14:textId="77777777" w:rsidR="009F489F" w:rsidRDefault="00000000">
            <w:pPr>
              <w:pStyle w:val="Standard"/>
              <w:spacing w:after="0" w:line="240" w:lineRule="auto"/>
              <w:jc w:val="center"/>
            </w:pPr>
            <w:r>
              <w:rPr>
                <w:rFonts w:ascii="Arial" w:eastAsia="Times New Roman" w:hAnsi="Arial" w:cs="Arial"/>
                <w:color w:val="000000"/>
                <w:sz w:val="18"/>
                <w:szCs w:val="18"/>
                <w:lang w:eastAsia="tr-TR"/>
              </w:rPr>
              <w:t>0</w:t>
            </w:r>
          </w:p>
        </w:tc>
        <w:tc>
          <w:tcPr>
            <w:tcW w:w="115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1F40E4" w14:textId="77777777" w:rsidR="009F489F" w:rsidRDefault="00000000">
            <w:pPr>
              <w:pStyle w:val="Standard"/>
              <w:spacing w:after="0" w:line="240" w:lineRule="auto"/>
              <w:jc w:val="center"/>
            </w:pPr>
            <w:r>
              <w:rPr>
                <w:rFonts w:ascii="Arial" w:eastAsia="Times New Roman" w:hAnsi="Arial" w:cs="Arial"/>
                <w:color w:val="000000"/>
                <w:sz w:val="18"/>
                <w:szCs w:val="18"/>
                <w:lang w:eastAsia="tr-TR"/>
              </w:rPr>
              <w:t>0</w:t>
            </w:r>
          </w:p>
        </w:tc>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0952C0" w14:textId="77777777" w:rsidR="009F489F" w:rsidRDefault="00000000">
            <w:pPr>
              <w:pStyle w:val="Standard"/>
              <w:spacing w:after="0" w:line="240" w:lineRule="auto"/>
              <w:jc w:val="center"/>
            </w:pPr>
            <w:r>
              <w:rPr>
                <w:rFonts w:ascii="Arial" w:eastAsia="Times New Roman" w:hAnsi="Arial" w:cs="Arial"/>
                <w:color w:val="000000"/>
                <w:sz w:val="18"/>
                <w:szCs w:val="18"/>
                <w:lang w:eastAsia="tr-TR"/>
              </w:rPr>
              <w:t>0</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B88D7B" w14:textId="77777777" w:rsidR="009F489F" w:rsidRDefault="00000000">
            <w:pPr>
              <w:pStyle w:val="Standard"/>
              <w:spacing w:after="0" w:line="240" w:lineRule="auto"/>
              <w:jc w:val="center"/>
            </w:pPr>
            <w:r>
              <w:rPr>
                <w:rFonts w:ascii="Arial" w:eastAsia="Times New Roman" w:hAnsi="Arial" w:cs="Arial"/>
                <w:color w:val="000000"/>
                <w:sz w:val="18"/>
                <w:szCs w:val="18"/>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1879BA" w14:textId="77777777" w:rsidR="009F489F" w:rsidRDefault="00000000">
            <w:pPr>
              <w:pStyle w:val="Standard"/>
              <w:spacing w:after="0" w:line="240" w:lineRule="auto"/>
              <w:jc w:val="center"/>
            </w:pPr>
            <w:r>
              <w:rPr>
                <w:rFonts w:ascii="Arial" w:eastAsia="Times New Roman" w:hAnsi="Arial" w:cs="Arial"/>
                <w:color w:val="000000"/>
                <w:sz w:val="18"/>
                <w:szCs w:val="18"/>
                <w:lang w:eastAsia="tr-TR"/>
              </w:rPr>
              <w:t>113</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02D0CD" w14:textId="77777777" w:rsidR="009F489F" w:rsidRDefault="00000000">
            <w:pPr>
              <w:pStyle w:val="Standard"/>
              <w:spacing w:after="0" w:line="240" w:lineRule="auto"/>
              <w:jc w:val="center"/>
            </w:pPr>
            <w:r>
              <w:rPr>
                <w:rFonts w:ascii="Arial" w:eastAsia="Times New Roman" w:hAnsi="Arial" w:cs="Arial"/>
                <w:color w:val="000000"/>
                <w:sz w:val="18"/>
                <w:szCs w:val="18"/>
                <w:lang w:eastAsia="tr-TR"/>
              </w:rPr>
              <w:t>113</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112875" w14:textId="77777777" w:rsidR="009F489F" w:rsidRDefault="00000000">
            <w:pPr>
              <w:pStyle w:val="Standard"/>
              <w:spacing w:after="0" w:line="240" w:lineRule="auto"/>
              <w:jc w:val="center"/>
            </w:pPr>
            <w:r>
              <w:rPr>
                <w:lang w:eastAsia="tr-TR"/>
              </w:rPr>
              <w:t>7</w:t>
            </w:r>
          </w:p>
        </w:tc>
      </w:tr>
      <w:tr w:rsidR="009F489F" w14:paraId="03A47E6C"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DB78B8" w14:textId="77777777" w:rsidR="009F489F" w:rsidRDefault="00000000">
            <w:pPr>
              <w:pStyle w:val="Standard"/>
              <w:spacing w:after="0" w:line="240" w:lineRule="auto"/>
            </w:pPr>
            <w:r>
              <w:rPr>
                <w:rFonts w:ascii="Arial" w:eastAsia="Times New Roman" w:hAnsi="Arial" w:cs="Arial"/>
                <w:b/>
                <w:bCs/>
                <w:color w:val="000000"/>
                <w:sz w:val="20"/>
                <w:szCs w:val="20"/>
                <w:lang w:eastAsia="tr-TR"/>
              </w:rPr>
              <w:t>Ders dili</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B317CA" w14:textId="77777777" w:rsidR="009F489F" w:rsidRDefault="00000000">
            <w:pPr>
              <w:pStyle w:val="Standard"/>
              <w:spacing w:after="0" w:line="240" w:lineRule="auto"/>
            </w:pPr>
            <w:r>
              <w:rPr>
                <w:rFonts w:ascii="Arial" w:eastAsia="Times New Roman" w:hAnsi="Arial" w:cs="Arial"/>
                <w:color w:val="000000"/>
                <w:sz w:val="20"/>
                <w:szCs w:val="20"/>
                <w:lang w:eastAsia="tr-TR"/>
              </w:rPr>
              <w:t>Türkçe</w:t>
            </w:r>
          </w:p>
        </w:tc>
      </w:tr>
      <w:tr w:rsidR="009F489F" w14:paraId="098CB212" w14:textId="77777777">
        <w:tblPrEx>
          <w:tblCellMar>
            <w:top w:w="0" w:type="dxa"/>
            <w:bottom w:w="0" w:type="dxa"/>
          </w:tblCellMar>
        </w:tblPrEx>
        <w:trPr>
          <w:trHeight w:val="51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92A723" w14:textId="77777777" w:rsidR="009F489F" w:rsidRDefault="00000000">
            <w:pPr>
              <w:pStyle w:val="Standard"/>
              <w:spacing w:after="0" w:line="240" w:lineRule="auto"/>
            </w:pPr>
            <w:r>
              <w:rPr>
                <w:rFonts w:ascii="Arial" w:eastAsia="Times New Roman" w:hAnsi="Arial" w:cs="Arial"/>
                <w:b/>
                <w:bCs/>
                <w:color w:val="000000"/>
                <w:sz w:val="20"/>
                <w:szCs w:val="20"/>
                <w:lang w:eastAsia="tr-TR"/>
              </w:rPr>
              <w:t>Zorunlu/ Seçmeli</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22C282" w14:textId="77777777" w:rsidR="009F489F" w:rsidRDefault="00000000">
            <w:pPr>
              <w:pStyle w:val="Standard"/>
              <w:spacing w:after="0" w:line="240" w:lineRule="auto"/>
            </w:pPr>
            <w:r>
              <w:rPr>
                <w:rFonts w:ascii="Arial" w:eastAsia="Times New Roman" w:hAnsi="Arial" w:cs="Arial"/>
                <w:color w:val="000000"/>
                <w:sz w:val="20"/>
                <w:szCs w:val="20"/>
                <w:lang w:eastAsia="tr-TR"/>
              </w:rPr>
              <w:t>Zorunlu</w:t>
            </w:r>
          </w:p>
        </w:tc>
      </w:tr>
      <w:tr w:rsidR="009F489F" w14:paraId="0258509E"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9822E5" w14:textId="77777777" w:rsidR="009F489F" w:rsidRDefault="00000000">
            <w:pPr>
              <w:pStyle w:val="Standard"/>
              <w:spacing w:after="0" w:line="240" w:lineRule="auto"/>
            </w:pPr>
            <w:r>
              <w:rPr>
                <w:rFonts w:ascii="Arial" w:eastAsia="Times New Roman" w:hAnsi="Arial" w:cs="Arial"/>
                <w:b/>
                <w:bCs/>
                <w:color w:val="000000"/>
                <w:sz w:val="20"/>
                <w:szCs w:val="20"/>
                <w:lang w:eastAsia="tr-TR"/>
              </w:rPr>
              <w:t>Ön şartlar</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7F9A88" w14:textId="77777777" w:rsidR="009F489F" w:rsidRDefault="00000000">
            <w:pPr>
              <w:pStyle w:val="Standard"/>
              <w:spacing w:after="0" w:line="240" w:lineRule="auto"/>
            </w:pPr>
            <w:r>
              <w:rPr>
                <w:rFonts w:ascii="Arial" w:eastAsia="Times New Roman" w:hAnsi="Arial" w:cs="Arial"/>
                <w:color w:val="000000"/>
                <w:sz w:val="20"/>
                <w:szCs w:val="20"/>
                <w:lang w:eastAsia="tr-TR"/>
              </w:rPr>
              <w:t xml:space="preserve">Tıp </w:t>
            </w:r>
            <w:proofErr w:type="gramStart"/>
            <w:r>
              <w:rPr>
                <w:rFonts w:ascii="Arial" w:eastAsia="Times New Roman" w:hAnsi="Arial" w:cs="Arial"/>
                <w:color w:val="000000"/>
                <w:sz w:val="20"/>
                <w:szCs w:val="20"/>
                <w:lang w:eastAsia="tr-TR"/>
              </w:rPr>
              <w:t>Fakültesi  3.</w:t>
            </w:r>
            <w:proofErr w:type="gramEnd"/>
            <w:r>
              <w:rPr>
                <w:rFonts w:ascii="Arial" w:eastAsia="Times New Roman" w:hAnsi="Arial" w:cs="Arial"/>
                <w:color w:val="000000"/>
                <w:sz w:val="20"/>
                <w:szCs w:val="20"/>
                <w:lang w:eastAsia="tr-TR"/>
              </w:rPr>
              <w:t xml:space="preserve"> Sınıf   Öğrencisi Olmak</w:t>
            </w:r>
          </w:p>
        </w:tc>
      </w:tr>
      <w:tr w:rsidR="009F489F" w14:paraId="4F6E4E6E" w14:textId="77777777">
        <w:tblPrEx>
          <w:tblCellMar>
            <w:top w:w="0" w:type="dxa"/>
            <w:bottom w:w="0" w:type="dxa"/>
          </w:tblCellMar>
        </w:tblPrEx>
        <w:trPr>
          <w:trHeight w:val="300"/>
          <w:jc w:val="center"/>
        </w:trPr>
        <w:tc>
          <w:tcPr>
            <w:tcW w:w="13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195E85" w14:textId="77777777" w:rsidR="009F489F" w:rsidRDefault="00000000">
            <w:pPr>
              <w:pStyle w:val="Standard"/>
              <w:spacing w:after="0" w:line="240" w:lineRule="auto"/>
              <w:jc w:val="center"/>
            </w:pPr>
            <w:r>
              <w:rPr>
                <w:rFonts w:ascii="Arial" w:eastAsia="Times New Roman" w:hAnsi="Arial" w:cs="Arial"/>
                <w:b/>
                <w:bCs/>
                <w:color w:val="000000"/>
                <w:sz w:val="20"/>
                <w:szCs w:val="20"/>
                <w:lang w:eastAsia="tr-TR"/>
              </w:rPr>
              <w:t>Dersin içeriği</w:t>
            </w: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54BD2BD" w14:textId="77777777" w:rsidR="009F489F" w:rsidRDefault="00000000">
            <w:pPr>
              <w:pStyle w:val="Standard"/>
              <w:spacing w:after="0" w:line="240" w:lineRule="auto"/>
              <w:jc w:val="center"/>
            </w:pPr>
            <w:r>
              <w:rPr>
                <w:rFonts w:ascii="Arial" w:eastAsia="Times New Roman" w:hAnsi="Arial" w:cs="Arial"/>
                <w:b/>
                <w:bCs/>
                <w:color w:val="000000"/>
                <w:sz w:val="20"/>
                <w:szCs w:val="20"/>
                <w:lang w:eastAsia="tr-TR"/>
              </w:rPr>
              <w:t>Disiplin/Bölüm</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E04C8B" w14:textId="77777777" w:rsidR="009F489F" w:rsidRDefault="00000000">
            <w:pPr>
              <w:pStyle w:val="Standard"/>
              <w:spacing w:after="0" w:line="240" w:lineRule="auto"/>
              <w:jc w:val="center"/>
            </w:pPr>
            <w:r>
              <w:rPr>
                <w:rFonts w:ascii="Arial" w:eastAsia="Times New Roman" w:hAnsi="Arial" w:cs="Arial"/>
                <w:b/>
                <w:bCs/>
                <w:color w:val="000000"/>
                <w:sz w:val="18"/>
                <w:szCs w:val="20"/>
                <w:lang w:eastAsia="tr-TR"/>
              </w:rPr>
              <w:t>Teorik</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E52697" w14:textId="77777777" w:rsidR="009F489F" w:rsidRDefault="00000000">
            <w:pPr>
              <w:pStyle w:val="Standard"/>
              <w:spacing w:after="0" w:line="240" w:lineRule="auto"/>
              <w:jc w:val="center"/>
            </w:pPr>
            <w:r>
              <w:rPr>
                <w:rFonts w:ascii="Arial" w:eastAsia="Times New Roman" w:hAnsi="Arial" w:cs="Arial"/>
                <w:b/>
                <w:bCs/>
                <w:color w:val="000000"/>
                <w:sz w:val="18"/>
                <w:szCs w:val="20"/>
                <w:lang w:eastAsia="tr-TR"/>
              </w:rPr>
              <w:t>Pratik</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506749A" w14:textId="77777777" w:rsidR="009F489F" w:rsidRDefault="00000000">
            <w:pPr>
              <w:pStyle w:val="Standard"/>
              <w:spacing w:after="0" w:line="240" w:lineRule="auto"/>
            </w:pPr>
            <w:r>
              <w:rPr>
                <w:rFonts w:eastAsia="Times New Roman" w:cs="Calibri"/>
                <w:b/>
                <w:bCs/>
                <w:color w:val="000000"/>
                <w:sz w:val="18"/>
                <w:lang w:eastAsia="tr-TR"/>
              </w:rPr>
              <w:t>Toplam</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B41AA1" w14:textId="77777777" w:rsidR="009F489F" w:rsidRDefault="00000000">
            <w:pPr>
              <w:pStyle w:val="Standard"/>
              <w:spacing w:after="0" w:line="240" w:lineRule="auto"/>
              <w:jc w:val="center"/>
            </w:pPr>
            <w:r>
              <w:rPr>
                <w:rFonts w:ascii="Arial" w:eastAsia="Times New Roman" w:hAnsi="Arial" w:cs="Arial"/>
                <w:b/>
                <w:bCs/>
                <w:color w:val="000000"/>
                <w:sz w:val="18"/>
                <w:szCs w:val="20"/>
                <w:lang w:eastAsia="tr-TR"/>
              </w:rPr>
              <w:t>AKTS</w:t>
            </w:r>
          </w:p>
        </w:tc>
      </w:tr>
      <w:tr w:rsidR="009F489F" w14:paraId="11FE77FB"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C3B7CA" w14:textId="77777777" w:rsidR="009F489F" w:rsidRDefault="009F489F">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06E9474" w14:textId="77777777" w:rsidR="009F489F" w:rsidRDefault="00000000">
            <w:pPr>
              <w:rPr>
                <w:color w:val="000000"/>
              </w:rPr>
            </w:pPr>
            <w:r>
              <w:rPr>
                <w:color w:val="000000"/>
              </w:rPr>
              <w:t>Enfeksiyon Hastalıkları ve Klinik Mikrobiyoloji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41F856" w14:textId="77777777" w:rsidR="009F489F" w:rsidRDefault="00000000">
            <w:pPr>
              <w:pStyle w:val="Standard"/>
              <w:spacing w:after="0" w:line="240" w:lineRule="auto"/>
              <w:jc w:val="center"/>
            </w:pPr>
            <w:r>
              <w:t>16</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E0DF0C" w14:textId="77777777" w:rsidR="009F489F" w:rsidRDefault="009F489F">
            <w:pPr>
              <w:pStyle w:val="Standard"/>
              <w:spacing w:after="0" w:line="240" w:lineRule="auto"/>
              <w:jc w:val="cente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BD9A71A" w14:textId="77777777" w:rsidR="009F489F" w:rsidRDefault="00000000">
            <w:pPr>
              <w:pStyle w:val="Standard"/>
              <w:spacing w:after="0" w:line="240" w:lineRule="auto"/>
              <w:jc w:val="center"/>
            </w:pPr>
            <w:r>
              <w:t>16</w:t>
            </w:r>
          </w:p>
        </w:tc>
        <w:tc>
          <w:tcPr>
            <w:tcW w:w="92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7EC5ED3" w14:textId="77777777" w:rsidR="009F489F" w:rsidRDefault="00000000">
            <w:pPr>
              <w:pStyle w:val="Standard"/>
              <w:spacing w:after="0" w:line="240" w:lineRule="auto"/>
              <w:jc w:val="center"/>
            </w:pPr>
            <w:r>
              <w:rPr>
                <w:rFonts w:ascii="Arial" w:eastAsia="Times New Roman" w:hAnsi="Arial" w:cs="Arial"/>
                <w:b/>
                <w:bCs/>
                <w:color w:val="000000"/>
                <w:sz w:val="20"/>
                <w:szCs w:val="20"/>
                <w:lang w:eastAsia="tr-TR"/>
              </w:rPr>
              <w:t>7</w:t>
            </w:r>
          </w:p>
        </w:tc>
      </w:tr>
      <w:tr w:rsidR="009F489F" w14:paraId="1E42DD45"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4D9BEB" w14:textId="77777777" w:rsidR="009F489F" w:rsidRDefault="009F489F">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E636801" w14:textId="77777777" w:rsidR="009F489F" w:rsidRDefault="00000000">
            <w:pPr>
              <w:rPr>
                <w:color w:val="000000"/>
              </w:rPr>
            </w:pPr>
            <w:r>
              <w:rPr>
                <w:color w:val="000000"/>
              </w:rPr>
              <w:t>Kardiyoloji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699BBD8" w14:textId="77777777" w:rsidR="009F489F" w:rsidRDefault="00000000">
            <w:pPr>
              <w:pStyle w:val="Standard"/>
              <w:spacing w:after="0" w:line="240" w:lineRule="auto"/>
              <w:jc w:val="center"/>
            </w:pPr>
            <w:r>
              <w:t>21</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2C7F9E7" w14:textId="77777777" w:rsidR="009F489F" w:rsidRDefault="009F489F">
            <w:pPr>
              <w:pStyle w:val="Standard"/>
              <w:spacing w:after="0" w:line="240" w:lineRule="auto"/>
              <w:jc w:val="cente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CAE1BE" w14:textId="77777777" w:rsidR="009F489F" w:rsidRDefault="00000000">
            <w:pPr>
              <w:pStyle w:val="Standard"/>
              <w:spacing w:after="0" w:line="240" w:lineRule="auto"/>
              <w:jc w:val="center"/>
            </w:pPr>
            <w:r>
              <w:t>21</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E431328" w14:textId="77777777" w:rsidR="009F489F" w:rsidRDefault="009F489F">
            <w:pPr>
              <w:suppressAutoHyphens w:val="0"/>
            </w:pPr>
          </w:p>
        </w:tc>
      </w:tr>
      <w:tr w:rsidR="009F489F" w14:paraId="489035FA"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62F5DBC" w14:textId="77777777" w:rsidR="009F489F" w:rsidRDefault="009F489F">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22BBB94" w14:textId="77777777" w:rsidR="009F489F" w:rsidRDefault="00000000">
            <w:pPr>
              <w:rPr>
                <w:color w:val="000000"/>
              </w:rPr>
            </w:pPr>
            <w:r>
              <w:rPr>
                <w:color w:val="000000"/>
              </w:rPr>
              <w:t xml:space="preserve">Göğüs </w:t>
            </w:r>
            <w:proofErr w:type="spellStart"/>
            <w:r>
              <w:rPr>
                <w:color w:val="000000"/>
              </w:rPr>
              <w:t>Cerahi</w:t>
            </w:r>
            <w:proofErr w:type="spellEnd"/>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2C80524" w14:textId="77777777" w:rsidR="009F489F" w:rsidRDefault="00000000">
            <w:pPr>
              <w:pStyle w:val="Standard"/>
              <w:spacing w:after="0" w:line="240" w:lineRule="auto"/>
              <w:jc w:val="center"/>
            </w:pPr>
            <w:r>
              <w:t>2</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7A10E5" w14:textId="77777777" w:rsidR="009F489F" w:rsidRDefault="009F489F">
            <w:pPr>
              <w:pStyle w:val="Standard"/>
              <w:spacing w:after="0" w:line="240" w:lineRule="auto"/>
              <w:jc w:val="cente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E6DA5C" w14:textId="77777777" w:rsidR="009F489F" w:rsidRDefault="00000000">
            <w:pPr>
              <w:pStyle w:val="Standard"/>
              <w:spacing w:after="0" w:line="240" w:lineRule="auto"/>
              <w:jc w:val="center"/>
            </w:pPr>
            <w:r>
              <w:t>2</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253EBF6" w14:textId="77777777" w:rsidR="009F489F" w:rsidRDefault="009F489F">
            <w:pPr>
              <w:suppressAutoHyphens w:val="0"/>
            </w:pPr>
          </w:p>
        </w:tc>
      </w:tr>
      <w:tr w:rsidR="009F489F" w14:paraId="2E12C227"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F738A17" w14:textId="77777777" w:rsidR="009F489F" w:rsidRDefault="009F489F">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E857F20" w14:textId="77777777" w:rsidR="009F489F" w:rsidRDefault="00000000">
            <w:pPr>
              <w:rPr>
                <w:color w:val="000000"/>
              </w:rPr>
            </w:pPr>
            <w:r>
              <w:rPr>
                <w:color w:val="000000"/>
              </w:rPr>
              <w:t>Halk Sağlığı</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26AE89D" w14:textId="77777777" w:rsidR="009F489F" w:rsidRDefault="00000000">
            <w:pPr>
              <w:pStyle w:val="Standard"/>
              <w:spacing w:after="0" w:line="240" w:lineRule="auto"/>
              <w:jc w:val="center"/>
            </w:pPr>
            <w:r>
              <w:t>2</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6A776C" w14:textId="77777777" w:rsidR="009F489F" w:rsidRDefault="009F489F">
            <w:pPr>
              <w:pStyle w:val="Standard"/>
              <w:spacing w:after="0" w:line="240" w:lineRule="auto"/>
              <w:jc w:val="cente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744067" w14:textId="77777777" w:rsidR="009F489F" w:rsidRDefault="00000000">
            <w:pPr>
              <w:pStyle w:val="Standard"/>
              <w:spacing w:after="0" w:line="240" w:lineRule="auto"/>
              <w:jc w:val="center"/>
            </w:pPr>
            <w:r>
              <w:t>2</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3D784E9" w14:textId="77777777" w:rsidR="009F489F" w:rsidRDefault="009F489F">
            <w:pPr>
              <w:suppressAutoHyphens w:val="0"/>
            </w:pPr>
          </w:p>
        </w:tc>
      </w:tr>
      <w:tr w:rsidR="009F489F" w14:paraId="589A06DC"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0AF0E0A" w14:textId="77777777" w:rsidR="009F489F" w:rsidRDefault="009F489F">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6BA4E20" w14:textId="77777777" w:rsidR="009F489F" w:rsidRDefault="00000000">
            <w:pPr>
              <w:rPr>
                <w:color w:val="000000"/>
              </w:rPr>
            </w:pPr>
            <w:r>
              <w:rPr>
                <w:color w:val="000000"/>
              </w:rPr>
              <w:t>Tıbbi Farmakoloji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54202D" w14:textId="77777777" w:rsidR="009F489F" w:rsidRDefault="00000000">
            <w:pPr>
              <w:pStyle w:val="Standard"/>
              <w:spacing w:after="0" w:line="240" w:lineRule="auto"/>
              <w:jc w:val="center"/>
            </w:pPr>
            <w:r>
              <w:t>16</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A63569C" w14:textId="77777777" w:rsidR="009F489F" w:rsidRDefault="009F489F">
            <w:pPr>
              <w:pStyle w:val="Standard"/>
              <w:spacing w:after="0" w:line="240" w:lineRule="auto"/>
              <w:jc w:val="cente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FE669B" w14:textId="77777777" w:rsidR="009F489F" w:rsidRDefault="00000000">
            <w:pPr>
              <w:pStyle w:val="Standard"/>
              <w:spacing w:after="0" w:line="240" w:lineRule="auto"/>
              <w:jc w:val="center"/>
            </w:pPr>
            <w:r>
              <w:t>16</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DB30A2B" w14:textId="77777777" w:rsidR="009F489F" w:rsidRDefault="009F489F">
            <w:pPr>
              <w:suppressAutoHyphens w:val="0"/>
            </w:pPr>
          </w:p>
        </w:tc>
      </w:tr>
      <w:tr w:rsidR="009F489F" w14:paraId="1BC38F54"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060DD9" w14:textId="77777777" w:rsidR="009F489F" w:rsidRDefault="009F489F">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B4E1534" w14:textId="77777777" w:rsidR="009F489F" w:rsidRDefault="00000000">
            <w:pPr>
              <w:rPr>
                <w:color w:val="000000"/>
              </w:rPr>
            </w:pPr>
            <w:r>
              <w:rPr>
                <w:color w:val="000000"/>
              </w:rPr>
              <w:t>Tıbbi Patoloji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90176C" w14:textId="77777777" w:rsidR="009F489F" w:rsidRDefault="00000000">
            <w:pPr>
              <w:pStyle w:val="Standard"/>
              <w:spacing w:after="0" w:line="240" w:lineRule="auto"/>
              <w:jc w:val="center"/>
              <w:rPr>
                <w:rFonts w:eastAsia="Times New Roman" w:cs="Calibri"/>
                <w:color w:val="000000"/>
                <w:lang w:eastAsia="tr-TR"/>
              </w:rPr>
            </w:pPr>
            <w:r>
              <w:rPr>
                <w:rFonts w:eastAsia="Times New Roman" w:cs="Calibri"/>
                <w:color w:val="000000"/>
                <w:lang w:eastAsia="tr-TR"/>
              </w:rPr>
              <w:t>40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DF7888" w14:textId="77777777" w:rsidR="009F489F"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6</w:t>
            </w: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1FBB45" w14:textId="77777777" w:rsidR="009F489F" w:rsidRDefault="00000000">
            <w:pPr>
              <w:pStyle w:val="Standard"/>
              <w:spacing w:after="0" w:line="240" w:lineRule="auto"/>
              <w:jc w:val="center"/>
              <w:rPr>
                <w:rFonts w:eastAsia="Times New Roman" w:cs="Calibri"/>
                <w:color w:val="000000"/>
                <w:lang w:eastAsia="tr-TR"/>
              </w:rPr>
            </w:pPr>
            <w:r>
              <w:rPr>
                <w:rFonts w:eastAsia="Times New Roman" w:cs="Calibri"/>
                <w:color w:val="000000"/>
                <w:lang w:eastAsia="tr-TR"/>
              </w:rPr>
              <w:t>46</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76012F1" w14:textId="77777777" w:rsidR="009F489F" w:rsidRDefault="009F489F">
            <w:pPr>
              <w:suppressAutoHyphens w:val="0"/>
            </w:pPr>
          </w:p>
        </w:tc>
      </w:tr>
      <w:tr w:rsidR="009F489F" w14:paraId="354B4A4F"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85E52F2" w14:textId="77777777" w:rsidR="009F489F" w:rsidRDefault="009F489F">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5A0E80E" w14:textId="77777777" w:rsidR="009F489F" w:rsidRDefault="00000000">
            <w:pPr>
              <w:rPr>
                <w:color w:val="000000"/>
              </w:rPr>
            </w:pPr>
            <w:r>
              <w:rPr>
                <w:color w:val="000000"/>
              </w:rPr>
              <w:t>T. Biyoloji Genetik</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F32844" w14:textId="77777777" w:rsidR="009F489F" w:rsidRDefault="00000000">
            <w:pPr>
              <w:pStyle w:val="Standard"/>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35CA7FA" w14:textId="77777777" w:rsidR="009F489F" w:rsidRDefault="009F489F">
            <w:pPr>
              <w:pStyle w:val="Standard"/>
              <w:spacing w:after="0" w:line="240" w:lineRule="auto"/>
              <w:jc w:val="center"/>
              <w:rPr>
                <w:rFonts w:ascii="Arial" w:eastAsia="Times New Roman" w:hAnsi="Arial" w:cs="Arial"/>
                <w:color w:val="000000"/>
                <w:sz w:val="20"/>
                <w:szCs w:val="20"/>
                <w:lang w:eastAsia="tr-TR"/>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4A4CB2F" w14:textId="77777777" w:rsidR="009F489F" w:rsidRDefault="00000000">
            <w:pPr>
              <w:pStyle w:val="Standard"/>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11387BE" w14:textId="77777777" w:rsidR="009F489F" w:rsidRDefault="009F489F">
            <w:pPr>
              <w:suppressAutoHyphens w:val="0"/>
            </w:pPr>
          </w:p>
        </w:tc>
      </w:tr>
      <w:tr w:rsidR="009F489F" w14:paraId="479AC69B"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6E7AB7" w14:textId="77777777" w:rsidR="009F489F" w:rsidRDefault="009F489F">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D6672EE" w14:textId="77777777" w:rsidR="009F489F" w:rsidRDefault="00000000">
            <w:pPr>
              <w:rPr>
                <w:color w:val="000000"/>
              </w:rPr>
            </w:pPr>
            <w:r>
              <w:rPr>
                <w:color w:val="000000"/>
              </w:rPr>
              <w:t>Çocuk Hastalıkları</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53F3FF" w14:textId="77777777" w:rsidR="009F489F" w:rsidRDefault="00000000">
            <w:pPr>
              <w:pStyle w:val="Standard"/>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5C447D2" w14:textId="77777777" w:rsidR="009F489F" w:rsidRDefault="009F489F">
            <w:pPr>
              <w:pStyle w:val="Standard"/>
              <w:spacing w:after="0" w:line="240" w:lineRule="auto"/>
              <w:jc w:val="center"/>
              <w:rPr>
                <w:rFonts w:ascii="Arial" w:eastAsia="Times New Roman" w:hAnsi="Arial" w:cs="Arial"/>
                <w:color w:val="000000"/>
                <w:sz w:val="20"/>
                <w:szCs w:val="20"/>
                <w:lang w:eastAsia="tr-TR"/>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03F006" w14:textId="77777777" w:rsidR="009F489F" w:rsidRDefault="00000000">
            <w:pPr>
              <w:pStyle w:val="Standard"/>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01BDA85" w14:textId="77777777" w:rsidR="009F489F" w:rsidRDefault="009F489F">
            <w:pPr>
              <w:suppressAutoHyphens w:val="0"/>
            </w:pPr>
          </w:p>
        </w:tc>
      </w:tr>
      <w:tr w:rsidR="009F489F" w14:paraId="1B703D5F"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C1FB2F" w14:textId="77777777" w:rsidR="009F489F" w:rsidRDefault="009F489F">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7CDF7E5" w14:textId="77777777" w:rsidR="009F489F" w:rsidRDefault="00000000">
            <w:pPr>
              <w:rPr>
                <w:color w:val="000000"/>
              </w:rPr>
            </w:pPr>
            <w:r>
              <w:rPr>
                <w:color w:val="000000"/>
              </w:rPr>
              <w:t>Göğüs Hastalıkları</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3ABBA0D" w14:textId="77777777" w:rsidR="009F489F" w:rsidRDefault="00000000">
            <w:pPr>
              <w:pStyle w:val="Standard"/>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0D3E7D" w14:textId="77777777" w:rsidR="009F489F" w:rsidRDefault="009F489F">
            <w:pPr>
              <w:pStyle w:val="Standard"/>
              <w:spacing w:after="0" w:line="240" w:lineRule="auto"/>
              <w:jc w:val="center"/>
              <w:rPr>
                <w:rFonts w:ascii="Arial" w:eastAsia="Times New Roman" w:hAnsi="Arial" w:cs="Arial"/>
                <w:color w:val="000000"/>
                <w:sz w:val="20"/>
                <w:szCs w:val="20"/>
                <w:lang w:eastAsia="tr-TR"/>
              </w:rP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234357" w14:textId="77777777" w:rsidR="009F489F" w:rsidRDefault="00000000">
            <w:pPr>
              <w:pStyle w:val="Standard"/>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CDB12E3" w14:textId="77777777" w:rsidR="009F489F" w:rsidRDefault="009F489F">
            <w:pPr>
              <w:suppressAutoHyphens w:val="0"/>
            </w:pPr>
          </w:p>
        </w:tc>
      </w:tr>
      <w:tr w:rsidR="009F489F" w14:paraId="49D27498" w14:textId="77777777">
        <w:tblPrEx>
          <w:tblCellMar>
            <w:top w:w="0" w:type="dxa"/>
            <w:bottom w:w="0" w:type="dxa"/>
          </w:tblCellMar>
        </w:tblPrEx>
        <w:trPr>
          <w:trHeight w:val="30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EF341D" w14:textId="77777777" w:rsidR="009F489F" w:rsidRDefault="009F489F">
            <w:pPr>
              <w:suppressAutoHyphens w:val="0"/>
            </w:pPr>
          </w:p>
        </w:tc>
        <w:tc>
          <w:tcPr>
            <w:tcW w:w="5813"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AF04C4" w14:textId="77777777" w:rsidR="009F489F" w:rsidRDefault="00000000">
            <w:pPr>
              <w:pStyle w:val="Standard"/>
              <w:spacing w:after="0" w:line="240" w:lineRule="auto"/>
              <w:jc w:val="right"/>
            </w:pPr>
            <w:r>
              <w:rPr>
                <w:rFonts w:ascii="Arial" w:eastAsia="Times New Roman" w:hAnsi="Arial" w:cs="Arial"/>
                <w:b/>
                <w:bCs/>
                <w:color w:val="000000"/>
                <w:sz w:val="20"/>
                <w:szCs w:val="20"/>
                <w:lang w:eastAsia="tr-TR"/>
              </w:rPr>
              <w:t>TOPLAM</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56B0F0" w14:textId="77777777" w:rsidR="009F489F" w:rsidRDefault="00000000">
            <w:pPr>
              <w:pStyle w:val="Standard"/>
              <w:spacing w:after="0" w:line="240" w:lineRule="auto"/>
              <w:jc w:val="center"/>
            </w:pPr>
            <w:r>
              <w:t>107</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CEC9F1" w14:textId="77777777" w:rsidR="009F489F" w:rsidRDefault="009F489F">
            <w:pPr>
              <w:pStyle w:val="Standard"/>
              <w:spacing w:after="0" w:line="240" w:lineRule="auto"/>
              <w:jc w:val="center"/>
            </w:pPr>
          </w:p>
        </w:tc>
        <w:tc>
          <w:tcPr>
            <w:tcW w:w="76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260BF9" w14:textId="77777777" w:rsidR="009F489F" w:rsidRDefault="00000000">
            <w:pPr>
              <w:pStyle w:val="Standard"/>
              <w:spacing w:after="0" w:line="240" w:lineRule="auto"/>
              <w:jc w:val="center"/>
            </w:pPr>
            <w:r>
              <w:t>113</w:t>
            </w:r>
          </w:p>
        </w:tc>
        <w:tc>
          <w:tcPr>
            <w:tcW w:w="92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9A63F2E" w14:textId="77777777" w:rsidR="009F489F" w:rsidRDefault="009F489F">
            <w:pPr>
              <w:suppressAutoHyphens w:val="0"/>
            </w:pPr>
          </w:p>
        </w:tc>
      </w:tr>
      <w:tr w:rsidR="009F489F" w14:paraId="50357390" w14:textId="77777777">
        <w:tblPrEx>
          <w:tblCellMar>
            <w:top w:w="0" w:type="dxa"/>
            <w:bottom w:w="0" w:type="dxa"/>
          </w:tblCellMar>
        </w:tblPrEx>
        <w:trPr>
          <w:trHeight w:val="438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CFBD7E" w14:textId="77777777" w:rsidR="009F489F" w:rsidRDefault="00000000">
            <w:pPr>
              <w:pStyle w:val="Standard"/>
              <w:spacing w:after="0" w:line="240" w:lineRule="auto"/>
              <w:jc w:val="center"/>
            </w:pPr>
            <w:r>
              <w:rPr>
                <w:rFonts w:ascii="Arial" w:eastAsia="Times New Roman" w:hAnsi="Arial" w:cs="Arial"/>
                <w:b/>
                <w:bCs/>
                <w:color w:val="000000"/>
                <w:sz w:val="18"/>
                <w:szCs w:val="18"/>
                <w:lang w:eastAsia="tr-TR"/>
              </w:rPr>
              <w:t>Öğrenme çıktıları ve yeterlilikler</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tbl>
            <w:tblPr>
              <w:tblW w:w="8910" w:type="dxa"/>
              <w:tblLayout w:type="fixed"/>
              <w:tblCellMar>
                <w:left w:w="10" w:type="dxa"/>
                <w:right w:w="10" w:type="dxa"/>
              </w:tblCellMar>
              <w:tblLook w:val="0000" w:firstRow="0" w:lastRow="0" w:firstColumn="0" w:lastColumn="0" w:noHBand="0" w:noVBand="0"/>
            </w:tblPr>
            <w:tblGrid>
              <w:gridCol w:w="8910"/>
            </w:tblGrid>
            <w:tr w:rsidR="009F489F" w14:paraId="5DDB91B1" w14:textId="77777777">
              <w:tblPrEx>
                <w:tblCellMar>
                  <w:top w:w="0" w:type="dxa"/>
                  <w:bottom w:w="0" w:type="dxa"/>
                </w:tblCellMar>
              </w:tblPrEx>
              <w:trPr>
                <w:trHeight w:val="255"/>
              </w:trPr>
              <w:tc>
                <w:tcPr>
                  <w:tcW w:w="8910" w:type="dxa"/>
                  <w:tcBorders>
                    <w:top w:val="single" w:sz="2" w:space="0" w:color="000000"/>
                    <w:left w:val="single" w:sz="2" w:space="0" w:color="000000"/>
                    <w:right w:val="single" w:sz="2" w:space="0" w:color="000000"/>
                  </w:tcBorders>
                  <w:shd w:val="clear" w:color="auto" w:fill="auto"/>
                  <w:noWrap/>
                  <w:tcMar>
                    <w:top w:w="0" w:type="dxa"/>
                    <w:left w:w="70" w:type="dxa"/>
                    <w:bottom w:w="0" w:type="dxa"/>
                    <w:right w:w="70" w:type="dxa"/>
                  </w:tcMar>
                  <w:vAlign w:val="bottom"/>
                </w:tcPr>
                <w:p w14:paraId="21A54F2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Kalp Sesleri</w:t>
                  </w:r>
                </w:p>
              </w:tc>
            </w:tr>
            <w:tr w:rsidR="009F489F" w14:paraId="4F2840A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4B71286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Kalp odaklarının yerlerini bilir</w:t>
                  </w:r>
                </w:p>
              </w:tc>
            </w:tr>
            <w:tr w:rsidR="009F489F" w14:paraId="56D4A71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646025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Birinci (S1) ve ikinci (S2) kalp sesinin oluşum mekanizmasını ve bileşenlerini bilir</w:t>
                  </w:r>
                </w:p>
              </w:tc>
            </w:tr>
            <w:tr w:rsidR="009F489F" w14:paraId="3E8AB14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71BBF6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Birinci (S1) ve ikinci (S2) kalp sesinin şiddetini artıran ve azaltan durumları bilir</w:t>
                  </w:r>
                </w:p>
              </w:tc>
            </w:tr>
            <w:tr w:rsidR="009F489F" w14:paraId="7D8E3D5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9BFC8F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İkinci (S2) kalp sesinde görülen fizyolojik, sabit ve </w:t>
                  </w:r>
                  <w:proofErr w:type="spellStart"/>
                  <w:r>
                    <w:rPr>
                      <w:rFonts w:eastAsia="Times New Roman" w:cs="Times New Roman"/>
                      <w:sz w:val="20"/>
                      <w:szCs w:val="20"/>
                      <w:lang w:eastAsia="tr-TR"/>
                    </w:rPr>
                    <w:t>paradox</w:t>
                  </w:r>
                  <w:proofErr w:type="spellEnd"/>
                  <w:r>
                    <w:rPr>
                      <w:rFonts w:eastAsia="Times New Roman" w:cs="Times New Roman"/>
                      <w:sz w:val="20"/>
                      <w:szCs w:val="20"/>
                      <w:lang w:eastAsia="tr-TR"/>
                    </w:rPr>
                    <w:t xml:space="preserve"> çiftleşmeyi, nedenlerini ve mekanizmalarını bilir</w:t>
                  </w:r>
                </w:p>
              </w:tc>
            </w:tr>
            <w:tr w:rsidR="009F489F" w14:paraId="1031DC6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4D5267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Üçüncü S3) ve dördüncü (S4) kalp seslerinin mekanizmasını ve neden olan durumları bilir</w:t>
                  </w:r>
                </w:p>
              </w:tc>
            </w:tr>
            <w:tr w:rsidR="009F489F" w14:paraId="2E522EE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3E048B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Sistolik ejeksiyon seslerinin özelliklerini ve hangi durumlarda işitildiğini bilir</w:t>
                  </w:r>
                </w:p>
              </w:tc>
            </w:tr>
            <w:tr w:rsidR="009F489F" w14:paraId="0C7BC5C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1DF3EDF"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Nonejeksiyon</w:t>
                  </w:r>
                  <w:proofErr w:type="spellEnd"/>
                  <w:r>
                    <w:rPr>
                      <w:rFonts w:eastAsia="Times New Roman" w:cs="Times New Roman"/>
                      <w:sz w:val="20"/>
                      <w:szCs w:val="20"/>
                      <w:lang w:eastAsia="tr-TR"/>
                    </w:rPr>
                    <w:t xml:space="preserve"> klik sesini, nedenlerini ve S1 ile ilişkisini değiştiren durumları bilir</w:t>
                  </w:r>
                </w:p>
              </w:tc>
            </w:tr>
            <w:tr w:rsidR="009F489F" w14:paraId="57BBA37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35E67A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Mitral kapak açılma sesini, mekanizmasını ve hangi durumlarda orta çıktığını bilir</w:t>
                  </w:r>
                </w:p>
              </w:tc>
            </w:tr>
            <w:tr w:rsidR="009F489F" w14:paraId="15896B9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47B341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Perikardiyal </w:t>
                  </w:r>
                  <w:proofErr w:type="spellStart"/>
                  <w:r>
                    <w:rPr>
                      <w:rFonts w:eastAsia="Times New Roman" w:cs="Times New Roman"/>
                      <w:sz w:val="20"/>
                      <w:szCs w:val="20"/>
                      <w:lang w:eastAsia="tr-TR"/>
                    </w:rPr>
                    <w:t>knock</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tümor</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flop</w:t>
                  </w:r>
                  <w:proofErr w:type="spellEnd"/>
                  <w:r>
                    <w:rPr>
                      <w:rFonts w:eastAsia="Times New Roman" w:cs="Times New Roman"/>
                      <w:sz w:val="20"/>
                      <w:szCs w:val="20"/>
                      <w:lang w:eastAsia="tr-TR"/>
                    </w:rPr>
                    <w:t xml:space="preserve"> seslerinin mekanizmasını ve hangi durumlarda ortaya çıktığını bilir</w:t>
                  </w:r>
                </w:p>
              </w:tc>
            </w:tr>
            <w:tr w:rsidR="009F489F" w14:paraId="6279ED0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3F1133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Kalp seslerinin en iyi işitildiği yerleri ve dinleme tekniklerini bilir</w:t>
                  </w:r>
                </w:p>
              </w:tc>
            </w:tr>
            <w:tr w:rsidR="009F489F" w14:paraId="2E2A3D4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A872884"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Kalp Üfürümleri</w:t>
                  </w:r>
                </w:p>
              </w:tc>
            </w:tr>
            <w:tr w:rsidR="009F489F" w14:paraId="5AC5A7B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57D80D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Üfürümlerin şiddetini nasıl sınıflandırıldığını ve </w:t>
                  </w:r>
                  <w:proofErr w:type="spellStart"/>
                  <w:r>
                    <w:rPr>
                      <w:rFonts w:eastAsia="Times New Roman" w:cs="Times New Roman"/>
                      <w:sz w:val="20"/>
                      <w:szCs w:val="20"/>
                      <w:lang w:eastAsia="tr-TR"/>
                    </w:rPr>
                    <w:t>thrill'in</w:t>
                  </w:r>
                  <w:proofErr w:type="spellEnd"/>
                  <w:r>
                    <w:rPr>
                      <w:rFonts w:eastAsia="Times New Roman" w:cs="Times New Roman"/>
                      <w:sz w:val="20"/>
                      <w:szCs w:val="20"/>
                      <w:lang w:eastAsia="tr-TR"/>
                    </w:rPr>
                    <w:t xml:space="preserve"> ne olduğunu bilir</w:t>
                  </w:r>
                </w:p>
              </w:tc>
            </w:tr>
            <w:tr w:rsidR="009F489F" w14:paraId="2D18269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BBF832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Sistolik üfürümlerin tiplerini bilir (erken, </w:t>
                  </w:r>
                  <w:proofErr w:type="spellStart"/>
                  <w:r>
                    <w:rPr>
                      <w:rFonts w:eastAsia="Times New Roman" w:cs="Times New Roman"/>
                      <w:sz w:val="20"/>
                      <w:szCs w:val="20"/>
                      <w:lang w:eastAsia="tr-TR"/>
                    </w:rPr>
                    <w:t>mid</w:t>
                  </w:r>
                  <w:proofErr w:type="spellEnd"/>
                  <w:r>
                    <w:rPr>
                      <w:rFonts w:eastAsia="Times New Roman" w:cs="Times New Roman"/>
                      <w:sz w:val="20"/>
                      <w:szCs w:val="20"/>
                      <w:lang w:eastAsia="tr-TR"/>
                    </w:rPr>
                    <w:t xml:space="preserve">, geç ve </w:t>
                  </w:r>
                  <w:proofErr w:type="spellStart"/>
                  <w:r>
                    <w:rPr>
                      <w:rFonts w:eastAsia="Times New Roman" w:cs="Times New Roman"/>
                      <w:sz w:val="20"/>
                      <w:szCs w:val="20"/>
                      <w:lang w:eastAsia="tr-TR"/>
                    </w:rPr>
                    <w:t>holosistolik</w:t>
                  </w:r>
                  <w:proofErr w:type="spellEnd"/>
                  <w:r>
                    <w:rPr>
                      <w:rFonts w:eastAsia="Times New Roman" w:cs="Times New Roman"/>
                      <w:sz w:val="20"/>
                      <w:szCs w:val="20"/>
                      <w:lang w:eastAsia="tr-TR"/>
                    </w:rPr>
                    <w:t>)</w:t>
                  </w:r>
                </w:p>
              </w:tc>
            </w:tr>
            <w:tr w:rsidR="009F489F" w14:paraId="33D6782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28C84F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Erken, </w:t>
                  </w:r>
                  <w:proofErr w:type="spellStart"/>
                  <w:r>
                    <w:rPr>
                      <w:rFonts w:eastAsia="Times New Roman" w:cs="Times New Roman"/>
                      <w:sz w:val="20"/>
                      <w:szCs w:val="20"/>
                      <w:lang w:eastAsia="tr-TR"/>
                    </w:rPr>
                    <w:t>mid</w:t>
                  </w:r>
                  <w:proofErr w:type="spellEnd"/>
                  <w:r>
                    <w:rPr>
                      <w:rFonts w:eastAsia="Times New Roman" w:cs="Times New Roman"/>
                      <w:sz w:val="20"/>
                      <w:szCs w:val="20"/>
                      <w:lang w:eastAsia="tr-TR"/>
                    </w:rPr>
                    <w:t xml:space="preserve">, geç ve </w:t>
                  </w:r>
                  <w:proofErr w:type="spellStart"/>
                  <w:r>
                    <w:rPr>
                      <w:rFonts w:eastAsia="Times New Roman" w:cs="Times New Roman"/>
                      <w:sz w:val="20"/>
                      <w:szCs w:val="20"/>
                      <w:lang w:eastAsia="tr-TR"/>
                    </w:rPr>
                    <w:t>holosistolik</w:t>
                  </w:r>
                  <w:proofErr w:type="spellEnd"/>
                  <w:r>
                    <w:rPr>
                      <w:rFonts w:eastAsia="Times New Roman" w:cs="Times New Roman"/>
                      <w:sz w:val="20"/>
                      <w:szCs w:val="20"/>
                      <w:lang w:eastAsia="tr-TR"/>
                    </w:rPr>
                    <w:t xml:space="preserve"> üfürüm yapan nedenleri bilir</w:t>
                  </w:r>
                </w:p>
              </w:tc>
            </w:tr>
            <w:tr w:rsidR="009F489F" w14:paraId="2FCE657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5CBA03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Mitral yetersizlik üfürümünün özelliklerini, en iyi işitildiği yer ve yayılımını bilir</w:t>
                  </w:r>
                </w:p>
              </w:tc>
            </w:tr>
            <w:tr w:rsidR="009F489F" w14:paraId="3324522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C16D63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Triküspit yetersizlik üfürümünün özelliklerini, en iyi işitildiği yer ve yayılımını bilir</w:t>
                  </w:r>
                </w:p>
              </w:tc>
            </w:tr>
            <w:tr w:rsidR="009F489F" w14:paraId="7805B6D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3712E3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Aort darlığı üfürümünün özelliklerini, en iyi işitildiği yer ve yayılımını bilir</w:t>
                  </w:r>
                </w:p>
              </w:tc>
            </w:tr>
            <w:tr w:rsidR="009F489F" w14:paraId="08C839E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E45047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Diyastolik üfürümlerin tiplerini bilir (erken, </w:t>
                  </w:r>
                  <w:proofErr w:type="spellStart"/>
                  <w:r>
                    <w:rPr>
                      <w:rFonts w:eastAsia="Times New Roman" w:cs="Times New Roman"/>
                      <w:sz w:val="20"/>
                      <w:szCs w:val="20"/>
                      <w:lang w:eastAsia="tr-TR"/>
                    </w:rPr>
                    <w:t>mid</w:t>
                  </w:r>
                  <w:proofErr w:type="spellEnd"/>
                  <w:r>
                    <w:rPr>
                      <w:rFonts w:eastAsia="Times New Roman" w:cs="Times New Roman"/>
                      <w:sz w:val="20"/>
                      <w:szCs w:val="20"/>
                      <w:lang w:eastAsia="tr-TR"/>
                    </w:rPr>
                    <w:t xml:space="preserve">, geç ve </w:t>
                  </w:r>
                  <w:proofErr w:type="spellStart"/>
                  <w:r>
                    <w:rPr>
                      <w:rFonts w:eastAsia="Times New Roman" w:cs="Times New Roman"/>
                      <w:sz w:val="20"/>
                      <w:szCs w:val="20"/>
                      <w:lang w:eastAsia="tr-TR"/>
                    </w:rPr>
                    <w:t>holodiyastolik</w:t>
                  </w:r>
                  <w:proofErr w:type="spellEnd"/>
                  <w:r>
                    <w:rPr>
                      <w:rFonts w:eastAsia="Times New Roman" w:cs="Times New Roman"/>
                      <w:sz w:val="20"/>
                      <w:szCs w:val="20"/>
                      <w:lang w:eastAsia="tr-TR"/>
                    </w:rPr>
                    <w:t>)</w:t>
                  </w:r>
                </w:p>
              </w:tc>
            </w:tr>
            <w:tr w:rsidR="009F489F" w14:paraId="371C244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461CDA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Erken, </w:t>
                  </w:r>
                  <w:proofErr w:type="spellStart"/>
                  <w:r>
                    <w:rPr>
                      <w:rFonts w:eastAsia="Times New Roman" w:cs="Times New Roman"/>
                      <w:sz w:val="20"/>
                      <w:szCs w:val="20"/>
                      <w:lang w:eastAsia="tr-TR"/>
                    </w:rPr>
                    <w:t>mid</w:t>
                  </w:r>
                  <w:proofErr w:type="spellEnd"/>
                  <w:r>
                    <w:rPr>
                      <w:rFonts w:eastAsia="Times New Roman" w:cs="Times New Roman"/>
                      <w:sz w:val="20"/>
                      <w:szCs w:val="20"/>
                      <w:lang w:eastAsia="tr-TR"/>
                    </w:rPr>
                    <w:t xml:space="preserve">, geç ve </w:t>
                  </w:r>
                  <w:proofErr w:type="spellStart"/>
                  <w:r>
                    <w:rPr>
                      <w:rFonts w:eastAsia="Times New Roman" w:cs="Times New Roman"/>
                      <w:sz w:val="20"/>
                      <w:szCs w:val="20"/>
                      <w:lang w:eastAsia="tr-TR"/>
                    </w:rPr>
                    <w:t>holodiyastolik</w:t>
                  </w:r>
                  <w:proofErr w:type="spellEnd"/>
                  <w:r>
                    <w:rPr>
                      <w:rFonts w:eastAsia="Times New Roman" w:cs="Times New Roman"/>
                      <w:sz w:val="20"/>
                      <w:szCs w:val="20"/>
                      <w:lang w:eastAsia="tr-TR"/>
                    </w:rPr>
                    <w:t xml:space="preserve"> üfürüm yapan nedenleri bilir</w:t>
                  </w:r>
                </w:p>
              </w:tc>
            </w:tr>
            <w:tr w:rsidR="009F489F" w14:paraId="41AC1A1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DA803F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Aort yetersizliği üfürümünün özelliklerini, en iyi işitildiği yer ve yayılımını bilir</w:t>
                  </w:r>
                </w:p>
              </w:tc>
            </w:tr>
            <w:tr w:rsidR="009F489F" w14:paraId="5010345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2714FD4"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Pulmoner</w:t>
                  </w:r>
                  <w:proofErr w:type="spellEnd"/>
                  <w:r>
                    <w:rPr>
                      <w:rFonts w:eastAsia="Times New Roman" w:cs="Times New Roman"/>
                      <w:sz w:val="20"/>
                      <w:szCs w:val="20"/>
                      <w:lang w:eastAsia="tr-TR"/>
                    </w:rPr>
                    <w:t xml:space="preserve"> yetersizlik üfürümünün özelliklerini, en iyi işitildiği yeri bilir</w:t>
                  </w:r>
                </w:p>
              </w:tc>
            </w:tr>
            <w:tr w:rsidR="009F489F" w14:paraId="60199EE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8B4833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Mitral stenozda görülen diyastolik üfürümün özelliklerini bilir</w:t>
                  </w:r>
                </w:p>
              </w:tc>
            </w:tr>
            <w:tr w:rsidR="009F489F" w14:paraId="4A5BC48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1F1F54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Sürekli üfürüm yapan nedenleri ve </w:t>
                  </w:r>
                  <w:proofErr w:type="gramStart"/>
                  <w:r>
                    <w:rPr>
                      <w:rFonts w:eastAsia="Times New Roman" w:cs="Times New Roman"/>
                      <w:sz w:val="20"/>
                      <w:szCs w:val="20"/>
                      <w:lang w:eastAsia="tr-TR"/>
                    </w:rPr>
                    <w:t>özelliklerini  bilir</w:t>
                  </w:r>
                  <w:proofErr w:type="gramEnd"/>
                </w:p>
              </w:tc>
            </w:tr>
            <w:tr w:rsidR="009F489F" w14:paraId="4FA6800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D8FC5D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Kalp Kapak Hastalıkları</w:t>
                  </w:r>
                </w:p>
              </w:tc>
            </w:tr>
            <w:tr w:rsidR="009F489F" w14:paraId="226ACA3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418B91F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Kapak hastalıklarının nedenleri, kapak hastalıklarının tutulma sıklığını bilir</w:t>
                  </w:r>
                </w:p>
              </w:tc>
            </w:tr>
            <w:tr w:rsidR="009F489F" w14:paraId="3A70562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75DD00B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Kapaklarda görülen temel fonksiyonel bozuklukları bilir</w:t>
                  </w:r>
                </w:p>
              </w:tc>
            </w:tr>
            <w:tr w:rsidR="009F489F" w14:paraId="5357596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02A6C81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Kapak darlıklarının oluşturduğu hemodinamik değişiklikleri ve mekanizmalarını bilir</w:t>
                  </w:r>
                </w:p>
              </w:tc>
            </w:tr>
            <w:tr w:rsidR="009F489F" w14:paraId="184A1B6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590E651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Kapak yetersizliklerinin oluşturduğu hemodinamik değişiklikleri ve mekanizmalarını bilir</w:t>
                  </w:r>
                </w:p>
              </w:tc>
            </w:tr>
            <w:tr w:rsidR="009F489F" w14:paraId="2F13597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6E0ACAC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Kapak hastalıklarının tanı yöntemlerini (Ekokardiyografi </w:t>
                  </w:r>
                  <w:proofErr w:type="spellStart"/>
                  <w:r>
                    <w:rPr>
                      <w:rFonts w:eastAsia="Times New Roman" w:cs="Times New Roman"/>
                      <w:sz w:val="20"/>
                      <w:szCs w:val="20"/>
                      <w:lang w:eastAsia="tr-TR"/>
                    </w:rPr>
                    <w:t>vs</w:t>
                  </w:r>
                  <w:proofErr w:type="spellEnd"/>
                  <w:r>
                    <w:rPr>
                      <w:rFonts w:eastAsia="Times New Roman" w:cs="Times New Roman"/>
                      <w:sz w:val="20"/>
                      <w:szCs w:val="20"/>
                      <w:lang w:eastAsia="tr-TR"/>
                    </w:rPr>
                    <w:t>) bilir</w:t>
                  </w:r>
                </w:p>
              </w:tc>
            </w:tr>
            <w:tr w:rsidR="009F489F" w14:paraId="291AB7F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45C043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Mitral darlığının nedenleri, semptom ve fizik </w:t>
                  </w:r>
                  <w:proofErr w:type="spellStart"/>
                  <w:r>
                    <w:rPr>
                      <w:rFonts w:eastAsia="Times New Roman" w:cs="Times New Roman"/>
                      <w:sz w:val="20"/>
                      <w:szCs w:val="20"/>
                      <w:lang w:eastAsia="tr-TR"/>
                    </w:rPr>
                    <w:t>muayen</w:t>
                  </w:r>
                  <w:proofErr w:type="spellEnd"/>
                  <w:r>
                    <w:rPr>
                      <w:rFonts w:eastAsia="Times New Roman" w:cs="Times New Roman"/>
                      <w:sz w:val="20"/>
                      <w:szCs w:val="20"/>
                      <w:lang w:eastAsia="tr-TR"/>
                    </w:rPr>
                    <w:t xml:space="preserve"> bulguları, hemodinamik etkileri ve komplikasyonlarını bilir</w:t>
                  </w:r>
                </w:p>
              </w:tc>
            </w:tr>
            <w:tr w:rsidR="009F489F" w14:paraId="5896005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010FDCC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Mitral darlığında oluşan </w:t>
                  </w:r>
                  <w:proofErr w:type="spellStart"/>
                  <w:r>
                    <w:rPr>
                      <w:rFonts w:eastAsia="Times New Roman" w:cs="Times New Roman"/>
                      <w:sz w:val="20"/>
                      <w:szCs w:val="20"/>
                      <w:lang w:eastAsia="tr-TR"/>
                    </w:rPr>
                    <w:t>ritm</w:t>
                  </w:r>
                  <w:proofErr w:type="spellEnd"/>
                  <w:r>
                    <w:rPr>
                      <w:rFonts w:eastAsia="Times New Roman" w:cs="Times New Roman"/>
                      <w:sz w:val="20"/>
                      <w:szCs w:val="20"/>
                      <w:lang w:eastAsia="tr-TR"/>
                    </w:rPr>
                    <w:t xml:space="preserve"> bozuklukları ve sonuçlarını bilir</w:t>
                  </w:r>
                </w:p>
              </w:tc>
            </w:tr>
            <w:tr w:rsidR="009F489F" w14:paraId="309182F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D988E2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Mitral yetersizliği nedenleri, semptom, </w:t>
                  </w:r>
                  <w:proofErr w:type="spellStart"/>
                  <w:r>
                    <w:rPr>
                      <w:rFonts w:eastAsia="Times New Roman" w:cs="Times New Roman"/>
                      <w:sz w:val="20"/>
                      <w:szCs w:val="20"/>
                      <w:lang w:eastAsia="tr-TR"/>
                    </w:rPr>
                    <w:t>fiizik</w:t>
                  </w:r>
                  <w:proofErr w:type="spellEnd"/>
                  <w:r>
                    <w:rPr>
                      <w:rFonts w:eastAsia="Times New Roman" w:cs="Times New Roman"/>
                      <w:sz w:val="20"/>
                      <w:szCs w:val="20"/>
                      <w:lang w:eastAsia="tr-TR"/>
                    </w:rPr>
                    <w:t xml:space="preserve"> muayene bulguları, hemodinamik etkileri ve komplikasyonlarını bilir</w:t>
                  </w:r>
                </w:p>
              </w:tc>
            </w:tr>
            <w:tr w:rsidR="009F489F" w14:paraId="53F2B40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9595A8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lastRenderedPageBreak/>
                    <w:t xml:space="preserve">Aort darlığının nedenleri, semptom, </w:t>
                  </w:r>
                  <w:proofErr w:type="spellStart"/>
                  <w:r>
                    <w:rPr>
                      <w:rFonts w:eastAsia="Times New Roman" w:cs="Times New Roman"/>
                      <w:sz w:val="20"/>
                      <w:szCs w:val="20"/>
                      <w:lang w:eastAsia="tr-TR"/>
                    </w:rPr>
                    <w:t>fiizik</w:t>
                  </w:r>
                  <w:proofErr w:type="spellEnd"/>
                  <w:r>
                    <w:rPr>
                      <w:rFonts w:eastAsia="Times New Roman" w:cs="Times New Roman"/>
                      <w:sz w:val="20"/>
                      <w:szCs w:val="20"/>
                      <w:lang w:eastAsia="tr-TR"/>
                    </w:rPr>
                    <w:t xml:space="preserve"> muayene bulguları, hemodinamik etkileri ve komplikasyonlarını bilir</w:t>
                  </w:r>
                </w:p>
              </w:tc>
            </w:tr>
            <w:tr w:rsidR="009F489F" w14:paraId="3B9551D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0F03E5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Aort yetersizliği nedenleri, semptom, </w:t>
                  </w:r>
                  <w:proofErr w:type="spellStart"/>
                  <w:r>
                    <w:rPr>
                      <w:rFonts w:eastAsia="Times New Roman" w:cs="Times New Roman"/>
                      <w:sz w:val="20"/>
                      <w:szCs w:val="20"/>
                      <w:lang w:eastAsia="tr-TR"/>
                    </w:rPr>
                    <w:t>fiizik</w:t>
                  </w:r>
                  <w:proofErr w:type="spellEnd"/>
                  <w:r>
                    <w:rPr>
                      <w:rFonts w:eastAsia="Times New Roman" w:cs="Times New Roman"/>
                      <w:sz w:val="20"/>
                      <w:szCs w:val="20"/>
                      <w:lang w:eastAsia="tr-TR"/>
                    </w:rPr>
                    <w:t xml:space="preserve"> muayene bulguları, hemodinamik etkileri ve komplikasyonlarını bilir</w:t>
                  </w:r>
                </w:p>
              </w:tc>
            </w:tr>
            <w:tr w:rsidR="009F489F" w14:paraId="4E799A3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A72BAE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Triküspit darlığı ve yetersizliğinin nedenlerini, semptom ve fizik </w:t>
                  </w:r>
                  <w:proofErr w:type="spellStart"/>
                  <w:r>
                    <w:rPr>
                      <w:rFonts w:eastAsia="Times New Roman" w:cs="Times New Roman"/>
                      <w:sz w:val="20"/>
                      <w:szCs w:val="20"/>
                      <w:lang w:eastAsia="tr-TR"/>
                    </w:rPr>
                    <w:t>muayen</w:t>
                  </w:r>
                  <w:proofErr w:type="spellEnd"/>
                  <w:r>
                    <w:rPr>
                      <w:rFonts w:eastAsia="Times New Roman" w:cs="Times New Roman"/>
                      <w:sz w:val="20"/>
                      <w:szCs w:val="20"/>
                      <w:lang w:eastAsia="tr-TR"/>
                    </w:rPr>
                    <w:t xml:space="preserve"> bulguları ve hemodinamik özelliklerini bilir</w:t>
                  </w:r>
                </w:p>
              </w:tc>
            </w:tr>
            <w:tr w:rsidR="009F489F" w14:paraId="631CED6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A1E2FCF"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Pulmoner</w:t>
                  </w:r>
                  <w:proofErr w:type="spellEnd"/>
                  <w:r>
                    <w:rPr>
                      <w:rFonts w:eastAsia="Times New Roman" w:cs="Times New Roman"/>
                      <w:sz w:val="20"/>
                      <w:szCs w:val="20"/>
                      <w:lang w:eastAsia="tr-TR"/>
                    </w:rPr>
                    <w:t xml:space="preserve"> darlık ve yetersizliğinin nedenleri, semptom ve </w:t>
                  </w:r>
                  <w:proofErr w:type="spellStart"/>
                  <w:r>
                    <w:rPr>
                      <w:rFonts w:eastAsia="Times New Roman" w:cs="Times New Roman"/>
                      <w:sz w:val="20"/>
                      <w:szCs w:val="20"/>
                      <w:lang w:eastAsia="tr-TR"/>
                    </w:rPr>
                    <w:t>fiizik</w:t>
                  </w:r>
                  <w:proofErr w:type="spellEnd"/>
                  <w:r>
                    <w:rPr>
                      <w:rFonts w:eastAsia="Times New Roman" w:cs="Times New Roman"/>
                      <w:sz w:val="20"/>
                      <w:szCs w:val="20"/>
                      <w:lang w:eastAsia="tr-TR"/>
                    </w:rPr>
                    <w:t xml:space="preserve"> muayene </w:t>
                  </w:r>
                  <w:proofErr w:type="spellStart"/>
                  <w:r>
                    <w:rPr>
                      <w:rFonts w:eastAsia="Times New Roman" w:cs="Times New Roman"/>
                      <w:sz w:val="20"/>
                      <w:szCs w:val="20"/>
                      <w:lang w:eastAsia="tr-TR"/>
                    </w:rPr>
                    <w:t>bulgulaını</w:t>
                  </w:r>
                  <w:proofErr w:type="spellEnd"/>
                  <w:r>
                    <w:rPr>
                      <w:rFonts w:eastAsia="Times New Roman" w:cs="Times New Roman"/>
                      <w:sz w:val="20"/>
                      <w:szCs w:val="20"/>
                      <w:lang w:eastAsia="tr-TR"/>
                    </w:rPr>
                    <w:t xml:space="preserve"> bilir</w:t>
                  </w:r>
                </w:p>
              </w:tc>
            </w:tr>
            <w:tr w:rsidR="009F489F" w14:paraId="18A8538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7CC035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Konjenital Kalp Hastalıkları</w:t>
                  </w:r>
                </w:p>
              </w:tc>
            </w:tr>
            <w:tr w:rsidR="009F489F" w14:paraId="4BA3C5F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C98593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Normal kardiyak </w:t>
                  </w:r>
                  <w:proofErr w:type="spellStart"/>
                  <w:r>
                    <w:rPr>
                      <w:rFonts w:eastAsia="Times New Roman" w:cs="Times New Roman"/>
                      <w:sz w:val="20"/>
                      <w:szCs w:val="20"/>
                      <w:lang w:eastAsia="tr-TR"/>
                    </w:rPr>
                    <w:t>anotomiyi</w:t>
                  </w:r>
                  <w:proofErr w:type="spellEnd"/>
                  <w:r>
                    <w:rPr>
                      <w:rFonts w:eastAsia="Times New Roman" w:cs="Times New Roman"/>
                      <w:sz w:val="20"/>
                      <w:szCs w:val="20"/>
                      <w:lang w:eastAsia="tr-TR"/>
                    </w:rPr>
                    <w:t xml:space="preserve"> bilir</w:t>
                  </w:r>
                </w:p>
              </w:tc>
            </w:tr>
            <w:tr w:rsidR="009F489F" w14:paraId="467A41A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4EF2C10"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Konjential</w:t>
                  </w:r>
                  <w:proofErr w:type="spellEnd"/>
                  <w:r>
                    <w:rPr>
                      <w:rFonts w:eastAsia="Times New Roman" w:cs="Times New Roman"/>
                      <w:sz w:val="20"/>
                      <w:szCs w:val="20"/>
                      <w:lang w:eastAsia="tr-TR"/>
                    </w:rPr>
                    <w:t xml:space="preserve"> kalp hastalıklarının epidemiyolojisini bilir</w:t>
                  </w:r>
                </w:p>
              </w:tc>
            </w:tr>
            <w:tr w:rsidR="009F489F" w14:paraId="2471C54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B353CFE"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Konjential</w:t>
                  </w:r>
                  <w:proofErr w:type="spellEnd"/>
                  <w:r>
                    <w:rPr>
                      <w:rFonts w:eastAsia="Times New Roman" w:cs="Times New Roman"/>
                      <w:sz w:val="20"/>
                      <w:szCs w:val="20"/>
                      <w:lang w:eastAsia="tr-TR"/>
                    </w:rPr>
                    <w:t xml:space="preserve"> kalp hastalıklarının patolojik sonuçlarını bilir</w:t>
                  </w:r>
                </w:p>
              </w:tc>
            </w:tr>
            <w:tr w:rsidR="009F489F" w14:paraId="5AC2808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BA8EE1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Soldan sağa </w:t>
                  </w:r>
                  <w:proofErr w:type="spellStart"/>
                  <w:r>
                    <w:rPr>
                      <w:rFonts w:eastAsia="Times New Roman" w:cs="Times New Roman"/>
                      <w:sz w:val="20"/>
                      <w:szCs w:val="20"/>
                      <w:lang w:eastAsia="tr-TR"/>
                    </w:rPr>
                    <w:t>şant</w:t>
                  </w:r>
                  <w:proofErr w:type="spellEnd"/>
                  <w:r>
                    <w:rPr>
                      <w:rFonts w:eastAsia="Times New Roman" w:cs="Times New Roman"/>
                      <w:sz w:val="20"/>
                      <w:szCs w:val="20"/>
                      <w:lang w:eastAsia="tr-TR"/>
                    </w:rPr>
                    <w:t xml:space="preserve"> yapan kardiyak defektleri (VSD, ASD, PDA) bilir</w:t>
                  </w:r>
                </w:p>
              </w:tc>
            </w:tr>
            <w:tr w:rsidR="009F489F" w14:paraId="667997E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2CABB1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Soldan sağa </w:t>
                  </w:r>
                  <w:proofErr w:type="spellStart"/>
                  <w:r>
                    <w:rPr>
                      <w:rFonts w:eastAsia="Times New Roman" w:cs="Times New Roman"/>
                      <w:sz w:val="20"/>
                      <w:szCs w:val="20"/>
                      <w:lang w:eastAsia="tr-TR"/>
                    </w:rPr>
                    <w:t>şant</w:t>
                  </w:r>
                  <w:proofErr w:type="spellEnd"/>
                  <w:r>
                    <w:rPr>
                      <w:rFonts w:eastAsia="Times New Roman" w:cs="Times New Roman"/>
                      <w:sz w:val="20"/>
                      <w:szCs w:val="20"/>
                      <w:lang w:eastAsia="tr-TR"/>
                    </w:rPr>
                    <w:t xml:space="preserve"> yapan kardiyak defektlerin anatomik özelliklerini ve alt tiplerini bilir</w:t>
                  </w:r>
                </w:p>
              </w:tc>
            </w:tr>
            <w:tr w:rsidR="009F489F" w14:paraId="7658E02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1C5A50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Soldan sağa </w:t>
                  </w:r>
                  <w:proofErr w:type="spellStart"/>
                  <w:r>
                    <w:rPr>
                      <w:rFonts w:eastAsia="Times New Roman" w:cs="Times New Roman"/>
                      <w:sz w:val="20"/>
                      <w:szCs w:val="20"/>
                      <w:lang w:eastAsia="tr-TR"/>
                    </w:rPr>
                    <w:t>şant</w:t>
                  </w:r>
                  <w:proofErr w:type="spellEnd"/>
                  <w:r>
                    <w:rPr>
                      <w:rFonts w:eastAsia="Times New Roman" w:cs="Times New Roman"/>
                      <w:sz w:val="20"/>
                      <w:szCs w:val="20"/>
                      <w:lang w:eastAsia="tr-TR"/>
                    </w:rPr>
                    <w:t xml:space="preserve"> yapan kardiyak defektlerin klinik belirti ve üfürüm tiplerini bilir</w:t>
                  </w:r>
                </w:p>
              </w:tc>
            </w:tr>
            <w:tr w:rsidR="009F489F" w14:paraId="5AE5681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A9BED2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Soldan sağa </w:t>
                  </w:r>
                  <w:proofErr w:type="spellStart"/>
                  <w:r>
                    <w:rPr>
                      <w:rFonts w:eastAsia="Times New Roman" w:cs="Times New Roman"/>
                      <w:sz w:val="20"/>
                      <w:szCs w:val="20"/>
                      <w:lang w:eastAsia="tr-TR"/>
                    </w:rPr>
                    <w:t>şant</w:t>
                  </w:r>
                  <w:proofErr w:type="spellEnd"/>
                  <w:r>
                    <w:rPr>
                      <w:rFonts w:eastAsia="Times New Roman" w:cs="Times New Roman"/>
                      <w:sz w:val="20"/>
                      <w:szCs w:val="20"/>
                      <w:lang w:eastAsia="tr-TR"/>
                    </w:rPr>
                    <w:t xml:space="preserve"> yapan kardiyak defektlerin yol açtığı hemodinamik değişiklikleri bilir</w:t>
                  </w:r>
                </w:p>
              </w:tc>
            </w:tr>
            <w:tr w:rsidR="009F489F" w14:paraId="408D6BC5"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2DD7881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Siyanoz tanımı, çeşitleri (santral, periferik, diferansiye), nedenleri, oluşma mekanizmaları ve ayrıcı tanısını bilir</w:t>
                  </w:r>
                </w:p>
              </w:tc>
            </w:tr>
            <w:tr w:rsidR="009F489F" w14:paraId="2E865A4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C6C36F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Santral siyanozun patofizyolojisi ve klinik özelliklerini bilir</w:t>
                  </w:r>
                </w:p>
              </w:tc>
            </w:tr>
            <w:tr w:rsidR="009F489F" w14:paraId="2E40AF8F"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7341615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Siyanotik konjenital kalp hastalıklarını (</w:t>
                  </w:r>
                  <w:proofErr w:type="spellStart"/>
                  <w:r>
                    <w:rPr>
                      <w:rFonts w:eastAsia="Times New Roman" w:cs="Times New Roman"/>
                      <w:sz w:val="20"/>
                      <w:szCs w:val="20"/>
                      <w:lang w:eastAsia="tr-TR"/>
                    </w:rPr>
                    <w:t>Fallot</w:t>
                  </w:r>
                  <w:proofErr w:type="spellEnd"/>
                  <w:r>
                    <w:rPr>
                      <w:rFonts w:eastAsia="Times New Roman" w:cs="Times New Roman"/>
                      <w:sz w:val="20"/>
                      <w:szCs w:val="20"/>
                      <w:lang w:eastAsia="tr-TR"/>
                    </w:rPr>
                    <w:t xml:space="preserve"> tetralojisi, büyük arter transpozisyonu, </w:t>
                  </w:r>
                  <w:proofErr w:type="spellStart"/>
                  <w:r>
                    <w:rPr>
                      <w:rFonts w:eastAsia="Times New Roman" w:cs="Times New Roman"/>
                      <w:sz w:val="20"/>
                      <w:szCs w:val="20"/>
                      <w:lang w:eastAsia="tr-TR"/>
                    </w:rPr>
                    <w:t>trikuspid</w:t>
                  </w:r>
                  <w:proofErr w:type="spellEnd"/>
                  <w:r>
                    <w:rPr>
                      <w:rFonts w:eastAsia="Times New Roman" w:cs="Times New Roman"/>
                      <w:sz w:val="20"/>
                      <w:szCs w:val="20"/>
                      <w:lang w:eastAsia="tr-TR"/>
                    </w:rPr>
                    <w:t xml:space="preserve"> atrezisi, </w:t>
                  </w:r>
                  <w:proofErr w:type="spellStart"/>
                  <w:r>
                    <w:rPr>
                      <w:rFonts w:eastAsia="Times New Roman" w:cs="Times New Roman"/>
                      <w:sz w:val="20"/>
                      <w:szCs w:val="20"/>
                      <w:lang w:eastAsia="tr-TR"/>
                    </w:rPr>
                    <w:t>pulmoner</w:t>
                  </w:r>
                  <w:proofErr w:type="spellEnd"/>
                  <w:r>
                    <w:rPr>
                      <w:rFonts w:eastAsia="Times New Roman" w:cs="Times New Roman"/>
                      <w:sz w:val="20"/>
                      <w:szCs w:val="20"/>
                      <w:lang w:eastAsia="tr-TR"/>
                    </w:rPr>
                    <w:t xml:space="preserve"> atrezi) bilir</w:t>
                  </w:r>
                </w:p>
              </w:tc>
            </w:tr>
            <w:tr w:rsidR="009F489F" w14:paraId="2E8D1B6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29BD027"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Eisenmenger</w:t>
                  </w:r>
                  <w:proofErr w:type="spellEnd"/>
                  <w:r>
                    <w:rPr>
                      <w:rFonts w:eastAsia="Times New Roman" w:cs="Times New Roman"/>
                      <w:sz w:val="20"/>
                      <w:szCs w:val="20"/>
                      <w:lang w:eastAsia="tr-TR"/>
                    </w:rPr>
                    <w:t xml:space="preserve"> sendromunun tanımını, </w:t>
                  </w:r>
                  <w:proofErr w:type="spellStart"/>
                  <w:r>
                    <w:rPr>
                      <w:rFonts w:eastAsia="Times New Roman" w:cs="Times New Roman"/>
                      <w:sz w:val="20"/>
                      <w:szCs w:val="20"/>
                      <w:lang w:eastAsia="tr-TR"/>
                    </w:rPr>
                    <w:t>mekenizması</w:t>
                  </w:r>
                  <w:proofErr w:type="spellEnd"/>
                  <w:r>
                    <w:rPr>
                      <w:rFonts w:eastAsia="Times New Roman" w:cs="Times New Roman"/>
                      <w:sz w:val="20"/>
                      <w:szCs w:val="20"/>
                      <w:lang w:eastAsia="tr-TR"/>
                    </w:rPr>
                    <w:t xml:space="preserve"> ve klinik özelliklerini bilir</w:t>
                  </w:r>
                </w:p>
              </w:tc>
            </w:tr>
            <w:tr w:rsidR="009F489F" w14:paraId="1E4FEBC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661BB00"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Fallot</w:t>
                  </w:r>
                  <w:proofErr w:type="spellEnd"/>
                  <w:r>
                    <w:rPr>
                      <w:rFonts w:eastAsia="Times New Roman" w:cs="Times New Roman"/>
                      <w:sz w:val="20"/>
                      <w:szCs w:val="20"/>
                      <w:lang w:eastAsia="tr-TR"/>
                    </w:rPr>
                    <w:t xml:space="preserve"> tetralojisinin tanımı, morfolojik özelliklerini, eşik eden anomalileri, klinik ve </w:t>
                  </w:r>
                  <w:proofErr w:type="gramStart"/>
                  <w:r>
                    <w:rPr>
                      <w:rFonts w:eastAsia="Times New Roman" w:cs="Times New Roman"/>
                      <w:sz w:val="20"/>
                      <w:szCs w:val="20"/>
                      <w:lang w:eastAsia="tr-TR"/>
                    </w:rPr>
                    <w:t>hemodinamik  özelliklerini</w:t>
                  </w:r>
                  <w:proofErr w:type="gramEnd"/>
                  <w:r>
                    <w:rPr>
                      <w:rFonts w:eastAsia="Times New Roman" w:cs="Times New Roman"/>
                      <w:sz w:val="20"/>
                      <w:szCs w:val="20"/>
                      <w:lang w:eastAsia="tr-TR"/>
                    </w:rPr>
                    <w:t xml:space="preserve"> bilir</w:t>
                  </w:r>
                </w:p>
              </w:tc>
            </w:tr>
            <w:tr w:rsidR="009F489F" w14:paraId="5158999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B14359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Büyük arterlerin </w:t>
                  </w:r>
                  <w:proofErr w:type="spellStart"/>
                  <w:r>
                    <w:rPr>
                      <w:rFonts w:eastAsia="Times New Roman" w:cs="Times New Roman"/>
                      <w:sz w:val="20"/>
                      <w:szCs w:val="20"/>
                      <w:lang w:eastAsia="tr-TR"/>
                    </w:rPr>
                    <w:t>transpoziyonun</w:t>
                  </w:r>
                  <w:proofErr w:type="spellEnd"/>
                  <w:r>
                    <w:rPr>
                      <w:rFonts w:eastAsia="Times New Roman" w:cs="Times New Roman"/>
                      <w:sz w:val="20"/>
                      <w:szCs w:val="20"/>
                      <w:lang w:eastAsia="tr-TR"/>
                    </w:rPr>
                    <w:t xml:space="preserve"> tanımı (</w:t>
                  </w:r>
                  <w:proofErr w:type="spellStart"/>
                  <w:r>
                    <w:rPr>
                      <w:rFonts w:eastAsia="Times New Roman" w:cs="Times New Roman"/>
                      <w:sz w:val="20"/>
                      <w:szCs w:val="20"/>
                      <w:lang w:eastAsia="tr-TR"/>
                    </w:rPr>
                    <w:t>complete</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corrected</w:t>
                  </w:r>
                  <w:proofErr w:type="spellEnd"/>
                  <w:r>
                    <w:rPr>
                      <w:rFonts w:eastAsia="Times New Roman" w:cs="Times New Roman"/>
                      <w:sz w:val="20"/>
                      <w:szCs w:val="20"/>
                      <w:lang w:eastAsia="tr-TR"/>
                    </w:rPr>
                    <w:t>) morfolojik ve klinik özelliklerini bilir</w:t>
                  </w:r>
                </w:p>
              </w:tc>
            </w:tr>
            <w:tr w:rsidR="009F489F" w14:paraId="3BBA216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F09882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Aort koarktasyonu tanımı, muayene bulguları, morfolojik ve klinik özelliklerini bilir</w:t>
                  </w:r>
                </w:p>
              </w:tc>
            </w:tr>
            <w:tr w:rsidR="009F489F" w14:paraId="74AB601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E9F69D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Koroner Kalp Hastalıkları</w:t>
                  </w:r>
                </w:p>
              </w:tc>
            </w:tr>
            <w:tr w:rsidR="009F489F" w14:paraId="4F96766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D93865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Ateroskleroz tanımı, risk faktörleri ve oluşum mekanizmasını bilir</w:t>
                  </w:r>
                </w:p>
              </w:tc>
            </w:tr>
            <w:tr w:rsidR="009F489F" w14:paraId="6545DB1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A4A08F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Stabil </w:t>
                  </w:r>
                  <w:proofErr w:type="spellStart"/>
                  <w:r>
                    <w:rPr>
                      <w:rFonts w:eastAsia="Times New Roman" w:cs="Times New Roman"/>
                      <w:sz w:val="20"/>
                      <w:szCs w:val="20"/>
                      <w:lang w:eastAsia="tr-TR"/>
                    </w:rPr>
                    <w:t>angina</w:t>
                  </w:r>
                  <w:proofErr w:type="spellEnd"/>
                  <w:r>
                    <w:rPr>
                      <w:rFonts w:eastAsia="Times New Roman" w:cs="Times New Roman"/>
                      <w:sz w:val="20"/>
                      <w:szCs w:val="20"/>
                      <w:lang w:eastAsia="tr-TR"/>
                    </w:rPr>
                    <w:t xml:space="preserve"> pektorisin karakteristik özelliklerini (lokasyon, yayılım, süre, arttıran ve azaltan faktörler), </w:t>
                  </w:r>
                  <w:proofErr w:type="spellStart"/>
                  <w:r>
                    <w:rPr>
                      <w:rFonts w:eastAsia="Times New Roman" w:cs="Times New Roman"/>
                      <w:sz w:val="20"/>
                      <w:szCs w:val="20"/>
                      <w:lang w:eastAsia="tr-TR"/>
                    </w:rPr>
                    <w:t>anginal</w:t>
                  </w:r>
                  <w:proofErr w:type="spellEnd"/>
                  <w:r>
                    <w:rPr>
                      <w:rFonts w:eastAsia="Times New Roman" w:cs="Times New Roman"/>
                      <w:sz w:val="20"/>
                      <w:szCs w:val="20"/>
                      <w:lang w:eastAsia="tr-TR"/>
                    </w:rPr>
                    <w:t xml:space="preserve"> göğüs ağrısının </w:t>
                  </w:r>
                  <w:proofErr w:type="spellStart"/>
                  <w:r>
                    <w:rPr>
                      <w:rFonts w:eastAsia="Times New Roman" w:cs="Times New Roman"/>
                      <w:sz w:val="20"/>
                      <w:szCs w:val="20"/>
                      <w:lang w:eastAsia="tr-TR"/>
                    </w:rPr>
                    <w:t>nonanginal</w:t>
                  </w:r>
                  <w:proofErr w:type="spellEnd"/>
                  <w:r>
                    <w:rPr>
                      <w:rFonts w:eastAsia="Times New Roman" w:cs="Times New Roman"/>
                      <w:sz w:val="20"/>
                      <w:szCs w:val="20"/>
                      <w:lang w:eastAsia="tr-TR"/>
                    </w:rPr>
                    <w:t xml:space="preserve"> ağrıdan farkını bilir</w:t>
                  </w:r>
                </w:p>
              </w:tc>
            </w:tr>
            <w:tr w:rsidR="009F489F" w14:paraId="018C32A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3F3F85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Koroner arter hastalığının tanısında kullanılan </w:t>
                  </w:r>
                  <w:proofErr w:type="spellStart"/>
                  <w:r>
                    <w:rPr>
                      <w:rFonts w:eastAsia="Times New Roman" w:cs="Times New Roman"/>
                      <w:sz w:val="20"/>
                      <w:szCs w:val="20"/>
                      <w:lang w:eastAsia="tr-TR"/>
                    </w:rPr>
                    <w:t>noninvazif</w:t>
                  </w:r>
                  <w:proofErr w:type="spellEnd"/>
                  <w:r>
                    <w:rPr>
                      <w:rFonts w:eastAsia="Times New Roman" w:cs="Times New Roman"/>
                      <w:sz w:val="20"/>
                      <w:szCs w:val="20"/>
                      <w:lang w:eastAsia="tr-TR"/>
                    </w:rPr>
                    <w:t xml:space="preserve"> ve invazif testleri bilir</w:t>
                  </w:r>
                </w:p>
              </w:tc>
            </w:tr>
            <w:tr w:rsidR="009F489F" w14:paraId="6FF0F74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A7EDCF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Stabil koroner arter hastalığı tedavisinin genel prensiplerini, kullanılan ilaçları, etki </w:t>
                  </w:r>
                  <w:proofErr w:type="spellStart"/>
                  <w:r>
                    <w:rPr>
                      <w:rFonts w:eastAsia="Times New Roman" w:cs="Times New Roman"/>
                      <w:sz w:val="20"/>
                      <w:szCs w:val="20"/>
                      <w:lang w:eastAsia="tr-TR"/>
                    </w:rPr>
                    <w:t>meknizmalarını</w:t>
                  </w:r>
                  <w:proofErr w:type="spellEnd"/>
                  <w:r>
                    <w:rPr>
                      <w:rFonts w:eastAsia="Times New Roman" w:cs="Times New Roman"/>
                      <w:sz w:val="20"/>
                      <w:szCs w:val="20"/>
                      <w:lang w:eastAsia="tr-TR"/>
                    </w:rPr>
                    <w:t>, doz ve yan etkilerini bilir</w:t>
                  </w:r>
                </w:p>
              </w:tc>
            </w:tr>
            <w:tr w:rsidR="009F489F" w14:paraId="2E36FC5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A4C5A7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Stabil koroner arter hastalığının tedavisinde </w:t>
                  </w:r>
                  <w:proofErr w:type="spellStart"/>
                  <w:r>
                    <w:rPr>
                      <w:rFonts w:eastAsia="Times New Roman" w:cs="Times New Roman"/>
                      <w:sz w:val="20"/>
                      <w:szCs w:val="20"/>
                      <w:lang w:eastAsia="tr-TR"/>
                    </w:rPr>
                    <w:t>revaskülarizasyon</w:t>
                  </w:r>
                  <w:proofErr w:type="spellEnd"/>
                  <w:r>
                    <w:rPr>
                      <w:rFonts w:eastAsia="Times New Roman" w:cs="Times New Roman"/>
                      <w:sz w:val="20"/>
                      <w:szCs w:val="20"/>
                      <w:lang w:eastAsia="tr-TR"/>
                    </w:rPr>
                    <w:t xml:space="preserve"> seçeneklerini bilir</w:t>
                  </w:r>
                </w:p>
              </w:tc>
            </w:tr>
            <w:tr w:rsidR="009F489F" w14:paraId="56BC20F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E7C6F07"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Prinzmetal</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anginanaın</w:t>
                  </w:r>
                  <w:proofErr w:type="spellEnd"/>
                  <w:r>
                    <w:rPr>
                      <w:rFonts w:eastAsia="Times New Roman" w:cs="Times New Roman"/>
                      <w:sz w:val="20"/>
                      <w:szCs w:val="20"/>
                      <w:lang w:eastAsia="tr-TR"/>
                    </w:rPr>
                    <w:t xml:space="preserve"> tanımını yapar, klinik/tanısal özelliklerini ve tedavisinde kullanılan ilaçları bilir</w:t>
                  </w:r>
                </w:p>
              </w:tc>
            </w:tr>
            <w:tr w:rsidR="009F489F" w14:paraId="326E1C7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A49207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Akut koroner sendrom tanımı, sebepleri, epidemiyolojisi ve patogenezini bilir</w:t>
                  </w:r>
                </w:p>
              </w:tc>
            </w:tr>
            <w:tr w:rsidR="009F489F" w14:paraId="4783536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546C86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Akut korner sendromun klinik alt gruplarını, klinik görünümleri, ağrı özellikleri, eşlik eden semptom ve bulguları bilir</w:t>
                  </w:r>
                </w:p>
              </w:tc>
            </w:tr>
            <w:tr w:rsidR="009F489F" w14:paraId="3E51907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423D93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Akut koroner sendromun diğer göğüs ağrısı sendromlarından ayırıcı tanısını bilir</w:t>
                  </w:r>
                </w:p>
              </w:tc>
            </w:tr>
            <w:tr w:rsidR="009F489F" w14:paraId="159AE8F8"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5A1FEB8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Akut koroner sendromlarda EKG bulguları, serum kardiyak enzim değerlerinde nasıl değişiklik olduğu ve bu değişikliklerin yorumunu yapar</w:t>
                  </w:r>
                </w:p>
              </w:tc>
            </w:tr>
            <w:tr w:rsidR="009F489F" w14:paraId="4F1B820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2E8268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Akut miyokart enfarktüsünün tanı kriterlerini bilir</w:t>
                  </w:r>
                </w:p>
              </w:tc>
            </w:tr>
            <w:tr w:rsidR="009F489F" w14:paraId="6C48F9F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D58372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Miyokart enfarktüsünün üniversal </w:t>
                  </w:r>
                  <w:proofErr w:type="spellStart"/>
                  <w:r>
                    <w:rPr>
                      <w:rFonts w:eastAsia="Times New Roman" w:cs="Times New Roman"/>
                      <w:sz w:val="20"/>
                      <w:szCs w:val="20"/>
                      <w:lang w:eastAsia="tr-TR"/>
                    </w:rPr>
                    <w:t>sınıfamasını</w:t>
                  </w:r>
                  <w:proofErr w:type="spellEnd"/>
                  <w:r>
                    <w:rPr>
                      <w:rFonts w:eastAsia="Times New Roman" w:cs="Times New Roman"/>
                      <w:sz w:val="20"/>
                      <w:szCs w:val="20"/>
                      <w:lang w:eastAsia="tr-TR"/>
                    </w:rPr>
                    <w:t xml:space="preserve"> bilir</w:t>
                  </w:r>
                </w:p>
              </w:tc>
            </w:tr>
            <w:tr w:rsidR="009F489F" w14:paraId="059D6AF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6AA12B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Akut koroner sendromlarda ilaç dışı tedavi seçeneklerini, tedavinin zamanlaması ve erken girişimin önemini bilir</w:t>
                  </w:r>
                </w:p>
              </w:tc>
            </w:tr>
            <w:tr w:rsidR="009F489F" w14:paraId="22A4659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31DA08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ST yükselmeli miyokart </w:t>
                  </w:r>
                  <w:proofErr w:type="spellStart"/>
                  <w:r>
                    <w:rPr>
                      <w:rFonts w:eastAsia="Times New Roman" w:cs="Times New Roman"/>
                      <w:sz w:val="20"/>
                      <w:szCs w:val="20"/>
                      <w:lang w:eastAsia="tr-TR"/>
                    </w:rPr>
                    <w:t>enfarktüsününün</w:t>
                  </w:r>
                  <w:proofErr w:type="spellEnd"/>
                  <w:r>
                    <w:rPr>
                      <w:rFonts w:eastAsia="Times New Roman" w:cs="Times New Roman"/>
                      <w:sz w:val="20"/>
                      <w:szCs w:val="20"/>
                      <w:lang w:eastAsia="tr-TR"/>
                    </w:rPr>
                    <w:t xml:space="preserve"> epidemiyolojisi, patolojik bulgularını ve patofizyolojisini bilir</w:t>
                  </w:r>
                </w:p>
              </w:tc>
            </w:tr>
            <w:tr w:rsidR="009F489F" w14:paraId="2133E04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7D9FFB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ST yükselmeli miyokart </w:t>
                  </w:r>
                  <w:proofErr w:type="spellStart"/>
                  <w:r>
                    <w:rPr>
                      <w:rFonts w:eastAsia="Times New Roman" w:cs="Times New Roman"/>
                      <w:sz w:val="20"/>
                      <w:szCs w:val="20"/>
                      <w:lang w:eastAsia="tr-TR"/>
                    </w:rPr>
                    <w:t>enfarktüsününün</w:t>
                  </w:r>
                  <w:proofErr w:type="spellEnd"/>
                  <w:r>
                    <w:rPr>
                      <w:rFonts w:eastAsia="Times New Roman" w:cs="Times New Roman"/>
                      <w:sz w:val="20"/>
                      <w:szCs w:val="20"/>
                      <w:lang w:eastAsia="tr-TR"/>
                    </w:rPr>
                    <w:t xml:space="preserve"> klinik ve elektrokardiyografik özelliklerini bilir</w:t>
                  </w:r>
                </w:p>
              </w:tc>
            </w:tr>
            <w:tr w:rsidR="009F489F" w14:paraId="49BE3B7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E2EF01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ST yükselmeli ve ST </w:t>
                  </w:r>
                  <w:proofErr w:type="spellStart"/>
                  <w:r>
                    <w:rPr>
                      <w:rFonts w:eastAsia="Times New Roman" w:cs="Times New Roman"/>
                      <w:sz w:val="20"/>
                      <w:szCs w:val="20"/>
                      <w:lang w:eastAsia="tr-TR"/>
                    </w:rPr>
                    <w:t>yükselmesiz</w:t>
                  </w:r>
                  <w:proofErr w:type="spellEnd"/>
                  <w:r>
                    <w:rPr>
                      <w:rFonts w:eastAsia="Times New Roman" w:cs="Times New Roman"/>
                      <w:sz w:val="20"/>
                      <w:szCs w:val="20"/>
                      <w:lang w:eastAsia="tr-TR"/>
                    </w:rPr>
                    <w:t xml:space="preserve"> miyokart </w:t>
                  </w:r>
                  <w:proofErr w:type="spellStart"/>
                  <w:r>
                    <w:rPr>
                      <w:rFonts w:eastAsia="Times New Roman" w:cs="Times New Roman"/>
                      <w:sz w:val="20"/>
                      <w:szCs w:val="20"/>
                      <w:lang w:eastAsia="tr-TR"/>
                    </w:rPr>
                    <w:t>infartüsünün</w:t>
                  </w:r>
                  <w:proofErr w:type="spellEnd"/>
                  <w:r>
                    <w:rPr>
                      <w:rFonts w:eastAsia="Times New Roman" w:cs="Times New Roman"/>
                      <w:sz w:val="20"/>
                      <w:szCs w:val="20"/>
                      <w:lang w:eastAsia="tr-TR"/>
                    </w:rPr>
                    <w:t xml:space="preserve"> akut tedavisindeki farkları bilir</w:t>
                  </w:r>
                </w:p>
              </w:tc>
            </w:tr>
            <w:tr w:rsidR="009F489F" w14:paraId="7FCFFCF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1FCF1A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ST yükselmeli miyokart enfarktüsünde reperfüzyon seçeneklerini bilir</w:t>
                  </w:r>
                </w:p>
              </w:tc>
            </w:tr>
            <w:tr w:rsidR="009F489F" w14:paraId="7A429EA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9298E3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Fibrinolitik tedavide kullanılan ilaçları, dozlarını ve fibrinolitik tedavi kontrendikasyonlarını bilir</w:t>
                  </w:r>
                </w:p>
              </w:tc>
            </w:tr>
            <w:tr w:rsidR="009F489F" w14:paraId="126D7D5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8CCC34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Miyokart </w:t>
                  </w:r>
                  <w:proofErr w:type="spellStart"/>
                  <w:r>
                    <w:rPr>
                      <w:rFonts w:eastAsia="Times New Roman" w:cs="Times New Roman"/>
                      <w:sz w:val="20"/>
                      <w:szCs w:val="20"/>
                      <w:lang w:eastAsia="tr-TR"/>
                    </w:rPr>
                    <w:t>enfarktüsününün</w:t>
                  </w:r>
                  <w:proofErr w:type="spellEnd"/>
                  <w:r>
                    <w:rPr>
                      <w:rFonts w:eastAsia="Times New Roman" w:cs="Times New Roman"/>
                      <w:sz w:val="20"/>
                      <w:szCs w:val="20"/>
                      <w:lang w:eastAsia="tr-TR"/>
                    </w:rPr>
                    <w:t xml:space="preserve"> sonuçlarını ve mekanik komplikasyonlarını bilir</w:t>
                  </w:r>
                </w:p>
              </w:tc>
            </w:tr>
            <w:tr w:rsidR="009F489F" w14:paraId="6772991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D6E9C6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Hipertansiyon</w:t>
                  </w:r>
                </w:p>
              </w:tc>
            </w:tr>
            <w:tr w:rsidR="009F489F" w14:paraId="5E16122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26815B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Hipertansiyon tanımı ve epidemiyolojisini bilir</w:t>
                  </w:r>
                </w:p>
              </w:tc>
            </w:tr>
            <w:tr w:rsidR="009F489F" w14:paraId="76514FB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FC43C7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Primer hipertansiyonun mekanizmalarını bilir</w:t>
                  </w:r>
                </w:p>
              </w:tc>
            </w:tr>
            <w:tr w:rsidR="009F489F" w14:paraId="52E95DB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286C0430"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Hipertansiyonun oluşturduğu hedef organ hasarların bilir</w:t>
                  </w:r>
                </w:p>
              </w:tc>
            </w:tr>
            <w:tr w:rsidR="009F489F" w14:paraId="2FE0979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DBCD26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Hipertansif kalp hastalığı patogenezini bilir</w:t>
                  </w:r>
                </w:p>
              </w:tc>
            </w:tr>
            <w:tr w:rsidR="009F489F" w14:paraId="5E11E35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624D52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Kan basıncı ölçüm yöntemlerini bilir</w:t>
                  </w:r>
                </w:p>
              </w:tc>
            </w:tr>
            <w:tr w:rsidR="009F489F" w14:paraId="4B9CE0F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F4BD7A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Sistolik ve diastolik kan basıncı normal sınırları ve hipertansiyon evrelerini bilir</w:t>
                  </w:r>
                </w:p>
              </w:tc>
            </w:tr>
            <w:tr w:rsidR="009F489F" w14:paraId="4C67728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C6FE9C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Hipertansif hastaların ilk değerlendirmesinin nasıl yapılması gerektiğini bilir</w:t>
                  </w:r>
                </w:p>
              </w:tc>
            </w:tr>
            <w:tr w:rsidR="009F489F" w14:paraId="3ED1716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7A1374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Beyaz önlük hipertansiyonu, maskelenmiş hipertansiyon ve </w:t>
                  </w:r>
                  <w:proofErr w:type="spellStart"/>
                  <w:r>
                    <w:rPr>
                      <w:rFonts w:eastAsia="Times New Roman" w:cs="Times New Roman"/>
                      <w:sz w:val="20"/>
                      <w:szCs w:val="20"/>
                      <w:lang w:eastAsia="tr-TR"/>
                    </w:rPr>
                    <w:t>non-dipper</w:t>
                  </w:r>
                  <w:proofErr w:type="spellEnd"/>
                  <w:r>
                    <w:rPr>
                      <w:rFonts w:eastAsia="Times New Roman" w:cs="Times New Roman"/>
                      <w:sz w:val="20"/>
                      <w:szCs w:val="20"/>
                      <w:lang w:eastAsia="tr-TR"/>
                    </w:rPr>
                    <w:t xml:space="preserve"> hipertansiyon tanımını bilir</w:t>
                  </w:r>
                </w:p>
              </w:tc>
            </w:tr>
            <w:tr w:rsidR="009F489F" w14:paraId="72BFC42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3F896D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Sekonder hipertansiyon nedenlerini ve tanı yöntemlerini bilir</w:t>
                  </w:r>
                </w:p>
              </w:tc>
            </w:tr>
            <w:tr w:rsidR="009F489F" w14:paraId="38C689C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1D58E7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lastRenderedPageBreak/>
                    <w:t>Primer hipertansiyon tedavisinde kullanılan ilaçsız tedavi seçeneklerini, ilaçları ve dozlarını bilir</w:t>
                  </w:r>
                </w:p>
              </w:tc>
            </w:tr>
            <w:tr w:rsidR="009F489F" w14:paraId="0313FB5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39F588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Hipertansif kriz tanımını ve tedavisini bilir</w:t>
                  </w:r>
                </w:p>
              </w:tc>
            </w:tr>
            <w:tr w:rsidR="009F489F" w14:paraId="4856B9E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09E6A0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Kalp Yetersizliği</w:t>
                  </w:r>
                </w:p>
              </w:tc>
            </w:tr>
            <w:tr w:rsidR="009F489F" w14:paraId="668F5D2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226D39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Kalp yetersizliği tanımı, nedenleri ve epidemiyolojisini bilir</w:t>
                  </w:r>
                </w:p>
              </w:tc>
            </w:tr>
            <w:tr w:rsidR="009F489F" w14:paraId="0036746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4F5AE8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Kalp yetersizliği patogenezinde rol alan mekanizmaları bilir</w:t>
                  </w:r>
                </w:p>
              </w:tc>
            </w:tr>
            <w:tr w:rsidR="009F489F" w14:paraId="2ECFBE2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41D303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Kalp yetersizliği semptomlarını ve mekanizmalarını bilir</w:t>
                  </w:r>
                </w:p>
              </w:tc>
            </w:tr>
            <w:tr w:rsidR="009F489F" w14:paraId="0D4C04A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2BE659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Kalp yetersizliğinin fizik muayene bulgularını bilir</w:t>
                  </w:r>
                </w:p>
              </w:tc>
            </w:tr>
            <w:tr w:rsidR="009F489F" w14:paraId="296B845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85B80D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Azalmış ve korunmuş ejeksiyon fraksiyonlu kalp </w:t>
                  </w:r>
                  <w:proofErr w:type="spellStart"/>
                  <w:r>
                    <w:rPr>
                      <w:rFonts w:eastAsia="Times New Roman" w:cs="Times New Roman"/>
                      <w:sz w:val="20"/>
                      <w:szCs w:val="20"/>
                      <w:lang w:eastAsia="tr-TR"/>
                    </w:rPr>
                    <w:t>yetersiliği</w:t>
                  </w:r>
                  <w:proofErr w:type="spellEnd"/>
                  <w:r>
                    <w:rPr>
                      <w:rFonts w:eastAsia="Times New Roman" w:cs="Times New Roman"/>
                      <w:sz w:val="20"/>
                      <w:szCs w:val="20"/>
                      <w:lang w:eastAsia="tr-TR"/>
                    </w:rPr>
                    <w:t xml:space="preserve"> arasındaki farkları bilir</w:t>
                  </w:r>
                </w:p>
              </w:tc>
            </w:tr>
            <w:tr w:rsidR="009F489F" w14:paraId="299AEA2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CC0C03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Kalp </w:t>
                  </w:r>
                  <w:proofErr w:type="spellStart"/>
                  <w:r>
                    <w:rPr>
                      <w:rFonts w:eastAsia="Times New Roman" w:cs="Times New Roman"/>
                      <w:sz w:val="20"/>
                      <w:szCs w:val="20"/>
                      <w:lang w:eastAsia="tr-TR"/>
                    </w:rPr>
                    <w:t>yetersiliğinin</w:t>
                  </w:r>
                  <w:proofErr w:type="spellEnd"/>
                  <w:r>
                    <w:rPr>
                      <w:rFonts w:eastAsia="Times New Roman" w:cs="Times New Roman"/>
                      <w:sz w:val="20"/>
                      <w:szCs w:val="20"/>
                      <w:lang w:eastAsia="tr-TR"/>
                    </w:rPr>
                    <w:t xml:space="preserve"> tanısında kullanılan testleri bilir</w:t>
                  </w:r>
                </w:p>
              </w:tc>
            </w:tr>
            <w:tr w:rsidR="009F489F" w14:paraId="7ACF61F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716A54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Kalp yetersizliği tedavisinin temel ilkeleri, tedavide kullanılan ilaçlar, etki mekanizmaları ve hangi amaçla verildiğini bilir</w:t>
                  </w:r>
                </w:p>
              </w:tc>
            </w:tr>
            <w:tr w:rsidR="009F489F" w14:paraId="4FC21C9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0EE446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Akut kalp </w:t>
                  </w:r>
                  <w:proofErr w:type="spellStart"/>
                  <w:r>
                    <w:rPr>
                      <w:rFonts w:eastAsia="Times New Roman" w:cs="Times New Roman"/>
                      <w:sz w:val="20"/>
                      <w:szCs w:val="20"/>
                      <w:lang w:eastAsia="tr-TR"/>
                    </w:rPr>
                    <w:t>yetersiziliğinin</w:t>
                  </w:r>
                  <w:proofErr w:type="spellEnd"/>
                  <w:r>
                    <w:rPr>
                      <w:rFonts w:eastAsia="Times New Roman" w:cs="Times New Roman"/>
                      <w:sz w:val="20"/>
                      <w:szCs w:val="20"/>
                      <w:lang w:eastAsia="tr-TR"/>
                    </w:rPr>
                    <w:t xml:space="preserve"> tanımı, semptomlarını ve fizik muayene bulgularını bilir</w:t>
                  </w:r>
                </w:p>
              </w:tc>
            </w:tr>
            <w:tr w:rsidR="009F489F" w14:paraId="3C8916F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4D0E25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Akut kalp </w:t>
                  </w:r>
                  <w:proofErr w:type="spellStart"/>
                  <w:r>
                    <w:rPr>
                      <w:rFonts w:eastAsia="Times New Roman" w:cs="Times New Roman"/>
                      <w:sz w:val="20"/>
                      <w:szCs w:val="20"/>
                      <w:lang w:eastAsia="tr-TR"/>
                    </w:rPr>
                    <w:t>yetersiziliğinin</w:t>
                  </w:r>
                  <w:proofErr w:type="spellEnd"/>
                  <w:r>
                    <w:rPr>
                      <w:rFonts w:eastAsia="Times New Roman" w:cs="Times New Roman"/>
                      <w:sz w:val="20"/>
                      <w:szCs w:val="20"/>
                      <w:lang w:eastAsia="tr-TR"/>
                    </w:rPr>
                    <w:t xml:space="preserve"> tedavisinde kullanılan ilaçları, veriliş biçimlerini ve dozlarını bilir</w:t>
                  </w:r>
                </w:p>
              </w:tc>
            </w:tr>
            <w:tr w:rsidR="009F489F" w14:paraId="7425BC9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72424A3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Kardiyak şok tanımı, nedenleri ve temel tedavi yaklaşımını bilir</w:t>
                  </w:r>
                </w:p>
              </w:tc>
            </w:tr>
            <w:tr w:rsidR="009F489F" w14:paraId="20118BE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6C148C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Elektrokardiyografiye Giriş</w:t>
                  </w:r>
                </w:p>
              </w:tc>
            </w:tr>
            <w:tr w:rsidR="009F489F" w14:paraId="5BA876F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C30EAB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Kardiyak ileti sisteminin bileşenlerini, lokalizasyonlarını ve temel elektrofizyolojik özelliklerini bilir</w:t>
                  </w:r>
                </w:p>
              </w:tc>
            </w:tr>
            <w:tr w:rsidR="009F489F" w14:paraId="4AD12CB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8E8ECC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Kardiyak elektriksel alanı ve özelliklerini bilir</w:t>
                  </w:r>
                </w:p>
              </w:tc>
            </w:tr>
            <w:tr w:rsidR="009F489F" w14:paraId="1D72CAA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5AE5EA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EKG derivasyonlarını ve elektrot yerleşimini bilir</w:t>
                  </w:r>
                </w:p>
              </w:tc>
            </w:tr>
            <w:tr w:rsidR="009F489F" w14:paraId="443E88B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7D5E85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EKG kağıdının özelliklerini bilir</w:t>
                  </w:r>
                </w:p>
              </w:tc>
            </w:tr>
            <w:tr w:rsidR="009F489F" w14:paraId="152468D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E0F1EF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Normal EKG tanımını yapar</w:t>
                  </w:r>
                </w:p>
              </w:tc>
            </w:tr>
            <w:tr w:rsidR="009F489F" w14:paraId="5CFE5F4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0D7AC6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EKG dalgalarının neyi gösterdiğini bilir</w:t>
                  </w:r>
                </w:p>
              </w:tc>
            </w:tr>
            <w:tr w:rsidR="009F489F" w14:paraId="4F7696E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59B3CC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Dalga (P, QRS, T), segment (PR, ST ve QT) ve intervallerin özelliklerini, nasıl ölçüldüğünü ve normal değerlerini bilir</w:t>
                  </w:r>
                </w:p>
              </w:tc>
            </w:tr>
            <w:tr w:rsidR="009F489F" w14:paraId="5AE1963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387C6C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Kalp aksının nasıl hesaplandığını ve normal değerlerini bilir</w:t>
                  </w:r>
                </w:p>
              </w:tc>
            </w:tr>
            <w:tr w:rsidR="009F489F" w14:paraId="02D2294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B4D62C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Sol ve sağ atriyal anomalilerinin özelliklerini bilir</w:t>
                  </w:r>
                </w:p>
              </w:tc>
            </w:tr>
            <w:tr w:rsidR="009F489F" w14:paraId="441B134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38583B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Sol ve sağ ventrikül hipertrofisinin özelliklerini bilir</w:t>
                  </w:r>
                </w:p>
              </w:tc>
            </w:tr>
            <w:tr w:rsidR="009F489F" w14:paraId="07FC25D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DBF1E5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Dal bloklarının ve </w:t>
                  </w:r>
                  <w:proofErr w:type="spellStart"/>
                  <w:r>
                    <w:rPr>
                      <w:rFonts w:eastAsia="Times New Roman" w:cs="Times New Roman"/>
                      <w:sz w:val="20"/>
                      <w:szCs w:val="20"/>
                      <w:lang w:eastAsia="tr-TR"/>
                    </w:rPr>
                    <w:t>interventriküler</w:t>
                  </w:r>
                  <w:proofErr w:type="spellEnd"/>
                  <w:r>
                    <w:rPr>
                      <w:rFonts w:eastAsia="Times New Roman" w:cs="Times New Roman"/>
                      <w:sz w:val="20"/>
                      <w:szCs w:val="20"/>
                      <w:lang w:eastAsia="tr-TR"/>
                    </w:rPr>
                    <w:t xml:space="preserve"> ileti gecikmesinin özelliklerini bilir</w:t>
                  </w:r>
                </w:p>
              </w:tc>
            </w:tr>
            <w:tr w:rsidR="009F489F" w14:paraId="2570E49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F442CA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Miyokardiyal </w:t>
                  </w:r>
                  <w:proofErr w:type="spellStart"/>
                  <w:r>
                    <w:rPr>
                      <w:rFonts w:eastAsia="Times New Roman" w:cs="Times New Roman"/>
                      <w:sz w:val="20"/>
                      <w:szCs w:val="20"/>
                      <w:lang w:eastAsia="tr-TR"/>
                    </w:rPr>
                    <w:t>iskeminin</w:t>
                  </w:r>
                  <w:proofErr w:type="spellEnd"/>
                  <w:r>
                    <w:rPr>
                      <w:rFonts w:eastAsia="Times New Roman" w:cs="Times New Roman"/>
                      <w:sz w:val="20"/>
                      <w:szCs w:val="20"/>
                      <w:lang w:eastAsia="tr-TR"/>
                    </w:rPr>
                    <w:t xml:space="preserve"> EKG bulgularını bilir</w:t>
                  </w:r>
                </w:p>
              </w:tc>
            </w:tr>
            <w:tr w:rsidR="009F489F" w14:paraId="76E3B07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6FD84F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Akut miyokart enfarktüsünün EKG bulgularını bilir</w:t>
                  </w:r>
                </w:p>
              </w:tc>
            </w:tr>
            <w:tr w:rsidR="009F489F" w14:paraId="5CE0330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7F63F1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Eski miyokart enfarktüsünün EKG bulgularını bilir</w:t>
                  </w:r>
                </w:p>
              </w:tc>
            </w:tr>
            <w:tr w:rsidR="009F489F" w14:paraId="191901F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013225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Elektrolit bozukluklarının EKG bulgularını bilir</w:t>
                  </w:r>
                </w:p>
              </w:tc>
            </w:tr>
            <w:tr w:rsidR="009F489F" w14:paraId="38AC883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F6CB6C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Ritim Bozukluklarına Giriş</w:t>
                  </w:r>
                </w:p>
              </w:tc>
            </w:tr>
            <w:tr w:rsidR="009F489F" w14:paraId="4E0F3BA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DF1BDE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Kardiyak ileti sisteminin bileşenlerini, lokalizasyonlarını ve temel özelliklerini bilir</w:t>
                  </w:r>
                </w:p>
              </w:tc>
            </w:tr>
            <w:tr w:rsidR="009F489F" w14:paraId="2A60FDF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97075B9"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Kardiayak</w:t>
                  </w:r>
                  <w:proofErr w:type="spellEnd"/>
                  <w:r>
                    <w:rPr>
                      <w:rFonts w:eastAsia="Times New Roman" w:cs="Times New Roman"/>
                      <w:sz w:val="20"/>
                      <w:szCs w:val="20"/>
                      <w:lang w:eastAsia="tr-TR"/>
                    </w:rPr>
                    <w:t xml:space="preserve"> aksiyon potansiyelini, fazlarını ve oluşumunda rol alan iyon akımlarını bilir</w:t>
                  </w:r>
                </w:p>
              </w:tc>
            </w:tr>
            <w:tr w:rsidR="009F489F" w14:paraId="65AA208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5FAE82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Uyarı oluşumundaki sorunlardan kaynaklanan ritim bozukluklarını bilir</w:t>
                  </w:r>
                </w:p>
              </w:tc>
            </w:tr>
            <w:tr w:rsidR="009F489F" w14:paraId="4CCE52A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AAF940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Uyarı iletimindeki sorunlardan kaynaklanan ritim bozukluklarını bilir</w:t>
                  </w:r>
                </w:p>
              </w:tc>
            </w:tr>
            <w:tr w:rsidR="009F489F" w14:paraId="54EA4FD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2453AB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Mekanizması </w:t>
                  </w:r>
                  <w:proofErr w:type="spellStart"/>
                  <w:r>
                    <w:rPr>
                      <w:rFonts w:eastAsia="Times New Roman" w:cs="Times New Roman"/>
                      <w:sz w:val="20"/>
                      <w:szCs w:val="20"/>
                      <w:lang w:eastAsia="tr-TR"/>
                    </w:rPr>
                    <w:t>reentry</w:t>
                  </w:r>
                  <w:proofErr w:type="spellEnd"/>
                  <w:r>
                    <w:rPr>
                      <w:rFonts w:eastAsia="Times New Roman" w:cs="Times New Roman"/>
                      <w:sz w:val="20"/>
                      <w:szCs w:val="20"/>
                      <w:lang w:eastAsia="tr-TR"/>
                    </w:rPr>
                    <w:t xml:space="preserve"> olan ritim bozukluklarını bilir</w:t>
                  </w:r>
                </w:p>
              </w:tc>
            </w:tr>
            <w:tr w:rsidR="009F489F" w14:paraId="5721B19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C064213"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Reentry</w:t>
                  </w:r>
                  <w:proofErr w:type="spellEnd"/>
                  <w:r>
                    <w:rPr>
                      <w:rFonts w:eastAsia="Times New Roman" w:cs="Times New Roman"/>
                      <w:sz w:val="20"/>
                      <w:szCs w:val="20"/>
                      <w:lang w:eastAsia="tr-TR"/>
                    </w:rPr>
                    <w:t xml:space="preserve"> tanımı </w:t>
                  </w:r>
                  <w:proofErr w:type="gramStart"/>
                  <w:r>
                    <w:rPr>
                      <w:rFonts w:eastAsia="Times New Roman" w:cs="Times New Roman"/>
                      <w:sz w:val="20"/>
                      <w:szCs w:val="20"/>
                      <w:lang w:eastAsia="tr-TR"/>
                    </w:rPr>
                    <w:t>ve  koşullarını</w:t>
                  </w:r>
                  <w:proofErr w:type="gramEnd"/>
                  <w:r>
                    <w:rPr>
                      <w:rFonts w:eastAsia="Times New Roman" w:cs="Times New Roman"/>
                      <w:sz w:val="20"/>
                      <w:szCs w:val="20"/>
                      <w:lang w:eastAsia="tr-TR"/>
                    </w:rPr>
                    <w:t xml:space="preserve"> bilir</w:t>
                  </w:r>
                </w:p>
              </w:tc>
            </w:tr>
            <w:tr w:rsidR="009F489F" w14:paraId="337056F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2A79E4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Ritim bozukluklarının tanısında kullanılan testleri bilir</w:t>
                  </w:r>
                </w:p>
              </w:tc>
            </w:tr>
            <w:tr w:rsidR="009F489F" w14:paraId="44E976C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7C4687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Sinüs taşikardisi ve sinüs aritmisinin elektrokardiyografik özelliklerini bilir</w:t>
                  </w:r>
                </w:p>
              </w:tc>
            </w:tr>
            <w:tr w:rsidR="009F489F" w14:paraId="717210D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B7F65D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Sinüs bradikardisi ve sinüs duraklamasında elektrokardiyografik ve klinik </w:t>
                  </w:r>
                  <w:proofErr w:type="gramStart"/>
                  <w:r>
                    <w:rPr>
                      <w:rFonts w:eastAsia="Times New Roman" w:cs="Times New Roman"/>
                      <w:sz w:val="20"/>
                      <w:szCs w:val="20"/>
                      <w:lang w:eastAsia="tr-TR"/>
                    </w:rPr>
                    <w:t>özellikleri,</w:t>
                  </w:r>
                  <w:proofErr w:type="gramEnd"/>
                  <w:r>
                    <w:rPr>
                      <w:rFonts w:eastAsia="Times New Roman" w:cs="Times New Roman"/>
                      <w:sz w:val="20"/>
                      <w:szCs w:val="20"/>
                      <w:lang w:eastAsia="tr-TR"/>
                    </w:rPr>
                    <w:t xml:space="preserve"> ve tedavi yaklaşımını bilir</w:t>
                  </w:r>
                </w:p>
              </w:tc>
            </w:tr>
            <w:tr w:rsidR="009F489F" w14:paraId="639D10D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FFCE2F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Hasta sinüs sendromu elektrokardiyografik ve klinik </w:t>
                  </w:r>
                  <w:proofErr w:type="gramStart"/>
                  <w:r>
                    <w:rPr>
                      <w:rFonts w:eastAsia="Times New Roman" w:cs="Times New Roman"/>
                      <w:sz w:val="20"/>
                      <w:szCs w:val="20"/>
                      <w:lang w:eastAsia="tr-TR"/>
                    </w:rPr>
                    <w:t>özelliklerini,</w:t>
                  </w:r>
                  <w:proofErr w:type="gramEnd"/>
                  <w:r>
                    <w:rPr>
                      <w:rFonts w:eastAsia="Times New Roman" w:cs="Times New Roman"/>
                      <w:sz w:val="20"/>
                      <w:szCs w:val="20"/>
                      <w:lang w:eastAsia="tr-TR"/>
                    </w:rPr>
                    <w:t xml:space="preserve"> ve tedavi yaklaşımını bilir</w:t>
                  </w:r>
                </w:p>
              </w:tc>
            </w:tr>
            <w:tr w:rsidR="009F489F" w14:paraId="558B820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B9C4839"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Premature</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atrial</w:t>
                  </w:r>
                  <w:proofErr w:type="spellEnd"/>
                  <w:r>
                    <w:rPr>
                      <w:rFonts w:eastAsia="Times New Roman" w:cs="Times New Roman"/>
                      <w:sz w:val="20"/>
                      <w:szCs w:val="20"/>
                      <w:lang w:eastAsia="tr-TR"/>
                    </w:rPr>
                    <w:t xml:space="preserve"> komplekslerin elektrokardiyografik ve klinik özelliklerini bilir</w:t>
                  </w:r>
                </w:p>
              </w:tc>
            </w:tr>
            <w:tr w:rsidR="009F489F" w14:paraId="511B5A1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4093AA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Atriyal fibrilasyonun epidemiyolojisi, nedenleri ve oluşum mekanizmalarını bilir</w:t>
                  </w:r>
                </w:p>
              </w:tc>
            </w:tr>
            <w:tr w:rsidR="009F489F" w14:paraId="7458995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15C7DF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Atriyal fibrilasyonun elektrokardiyografik özelliklerini ve </w:t>
                  </w:r>
                  <w:proofErr w:type="spellStart"/>
                  <w:r>
                    <w:rPr>
                      <w:rFonts w:eastAsia="Times New Roman" w:cs="Times New Roman"/>
                      <w:sz w:val="20"/>
                      <w:szCs w:val="20"/>
                      <w:lang w:eastAsia="tr-TR"/>
                    </w:rPr>
                    <w:t>sınıflandırlmasını</w:t>
                  </w:r>
                  <w:proofErr w:type="spellEnd"/>
                  <w:r>
                    <w:rPr>
                      <w:rFonts w:eastAsia="Times New Roman" w:cs="Times New Roman"/>
                      <w:sz w:val="20"/>
                      <w:szCs w:val="20"/>
                      <w:lang w:eastAsia="tr-TR"/>
                    </w:rPr>
                    <w:t xml:space="preserve"> bilir</w:t>
                  </w:r>
                </w:p>
              </w:tc>
            </w:tr>
            <w:tr w:rsidR="009F489F" w14:paraId="2E086C7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5FF4BB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Atriyal fibrilasyonda tedavi prensiplerini bilir (hız kontrolü, ritim kontrolü)</w:t>
                  </w:r>
                </w:p>
              </w:tc>
            </w:tr>
            <w:tr w:rsidR="009F489F" w14:paraId="53CF708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435176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Atriyal fibrilasyonda inme riskini hesaplamayı ve inme korunmasında kullanılan ilaçları, etki mekanizmalarını ve dozlarını bilir</w:t>
                  </w:r>
                </w:p>
              </w:tc>
            </w:tr>
            <w:tr w:rsidR="009F489F" w14:paraId="0D95D62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81DE2E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Atriyal </w:t>
                  </w:r>
                  <w:proofErr w:type="spellStart"/>
                  <w:r>
                    <w:rPr>
                      <w:rFonts w:eastAsia="Times New Roman" w:cs="Times New Roman"/>
                      <w:sz w:val="20"/>
                      <w:szCs w:val="20"/>
                      <w:lang w:eastAsia="tr-TR"/>
                    </w:rPr>
                    <w:t>flutter</w:t>
                  </w:r>
                  <w:proofErr w:type="spellEnd"/>
                  <w:r>
                    <w:rPr>
                      <w:rFonts w:eastAsia="Times New Roman" w:cs="Times New Roman"/>
                      <w:sz w:val="20"/>
                      <w:szCs w:val="20"/>
                      <w:lang w:eastAsia="tr-TR"/>
                    </w:rPr>
                    <w:t xml:space="preserve"> elektrokardiyografik ve klinik </w:t>
                  </w:r>
                  <w:proofErr w:type="gramStart"/>
                  <w:r>
                    <w:rPr>
                      <w:rFonts w:eastAsia="Times New Roman" w:cs="Times New Roman"/>
                      <w:sz w:val="20"/>
                      <w:szCs w:val="20"/>
                      <w:lang w:eastAsia="tr-TR"/>
                    </w:rPr>
                    <w:t>özelliklerini,</w:t>
                  </w:r>
                  <w:proofErr w:type="gramEnd"/>
                  <w:r>
                    <w:rPr>
                      <w:rFonts w:eastAsia="Times New Roman" w:cs="Times New Roman"/>
                      <w:sz w:val="20"/>
                      <w:szCs w:val="20"/>
                      <w:lang w:eastAsia="tr-TR"/>
                    </w:rPr>
                    <w:t xml:space="preserve"> ve tedavi seçeneklerini bilir</w:t>
                  </w:r>
                </w:p>
              </w:tc>
            </w:tr>
            <w:tr w:rsidR="009F489F" w14:paraId="13AB79F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844D4F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Paroksismal </w:t>
                  </w:r>
                  <w:proofErr w:type="spellStart"/>
                  <w:r>
                    <w:rPr>
                      <w:rFonts w:eastAsia="Times New Roman" w:cs="Times New Roman"/>
                      <w:sz w:val="20"/>
                      <w:szCs w:val="20"/>
                      <w:lang w:eastAsia="tr-TR"/>
                    </w:rPr>
                    <w:t>supraventrüler</w:t>
                  </w:r>
                  <w:proofErr w:type="spellEnd"/>
                  <w:r>
                    <w:rPr>
                      <w:rFonts w:eastAsia="Times New Roman" w:cs="Times New Roman"/>
                      <w:sz w:val="20"/>
                      <w:szCs w:val="20"/>
                      <w:lang w:eastAsia="tr-TR"/>
                    </w:rPr>
                    <w:t xml:space="preserve"> taşikardilerin tiplerini, elektrokardiyografik ve klinik özelliklerini bilir</w:t>
                  </w:r>
                </w:p>
              </w:tc>
            </w:tr>
            <w:tr w:rsidR="009F489F" w14:paraId="40EBC81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47328A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Paroksismal </w:t>
                  </w:r>
                  <w:proofErr w:type="spellStart"/>
                  <w:r>
                    <w:rPr>
                      <w:rFonts w:eastAsia="Times New Roman" w:cs="Times New Roman"/>
                      <w:sz w:val="20"/>
                      <w:szCs w:val="20"/>
                      <w:lang w:eastAsia="tr-TR"/>
                    </w:rPr>
                    <w:t>supraventrüler</w:t>
                  </w:r>
                  <w:proofErr w:type="spellEnd"/>
                  <w:r>
                    <w:rPr>
                      <w:rFonts w:eastAsia="Times New Roman" w:cs="Times New Roman"/>
                      <w:sz w:val="20"/>
                      <w:szCs w:val="20"/>
                      <w:lang w:eastAsia="tr-TR"/>
                    </w:rPr>
                    <w:t xml:space="preserve"> taşikardilerde akut atak tedavisini bilir</w:t>
                  </w:r>
                </w:p>
              </w:tc>
            </w:tr>
            <w:tr w:rsidR="009F489F" w14:paraId="44C7616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068EFE1"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Preegzitasyon</w:t>
                  </w:r>
                  <w:proofErr w:type="spellEnd"/>
                  <w:r>
                    <w:rPr>
                      <w:rFonts w:eastAsia="Times New Roman" w:cs="Times New Roman"/>
                      <w:sz w:val="20"/>
                      <w:szCs w:val="20"/>
                      <w:lang w:eastAsia="tr-TR"/>
                    </w:rPr>
                    <w:t xml:space="preserve"> sendromlarının elektrokardiyografik ve klinik özelliklerini bilir</w:t>
                  </w:r>
                </w:p>
              </w:tc>
            </w:tr>
            <w:tr w:rsidR="009F489F" w14:paraId="628269A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FF198DF"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Premature</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ventriküler</w:t>
                  </w:r>
                  <w:proofErr w:type="spellEnd"/>
                  <w:r>
                    <w:rPr>
                      <w:rFonts w:eastAsia="Times New Roman" w:cs="Times New Roman"/>
                      <w:sz w:val="20"/>
                      <w:szCs w:val="20"/>
                      <w:lang w:eastAsia="tr-TR"/>
                    </w:rPr>
                    <w:t xml:space="preserve"> komplekslerin elektrokardiyografik ve </w:t>
                  </w:r>
                  <w:proofErr w:type="gramStart"/>
                  <w:r>
                    <w:rPr>
                      <w:rFonts w:eastAsia="Times New Roman" w:cs="Times New Roman"/>
                      <w:sz w:val="20"/>
                      <w:szCs w:val="20"/>
                      <w:lang w:eastAsia="tr-TR"/>
                    </w:rPr>
                    <w:t>klinik  özelliklerini</w:t>
                  </w:r>
                  <w:proofErr w:type="gramEnd"/>
                  <w:r>
                    <w:rPr>
                      <w:rFonts w:eastAsia="Times New Roman" w:cs="Times New Roman"/>
                      <w:sz w:val="20"/>
                      <w:szCs w:val="20"/>
                      <w:lang w:eastAsia="tr-TR"/>
                    </w:rPr>
                    <w:t xml:space="preserve"> bilir</w:t>
                  </w:r>
                </w:p>
              </w:tc>
            </w:tr>
            <w:tr w:rsidR="009F489F" w14:paraId="26B1A20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01CA9FA"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Ventriküler</w:t>
                  </w:r>
                  <w:proofErr w:type="spellEnd"/>
                  <w:r>
                    <w:rPr>
                      <w:rFonts w:eastAsia="Times New Roman" w:cs="Times New Roman"/>
                      <w:sz w:val="20"/>
                      <w:szCs w:val="20"/>
                      <w:lang w:eastAsia="tr-TR"/>
                    </w:rPr>
                    <w:t xml:space="preserve"> taşikardinin elektrokardiyografik ve </w:t>
                  </w:r>
                  <w:proofErr w:type="gramStart"/>
                  <w:r>
                    <w:rPr>
                      <w:rFonts w:eastAsia="Times New Roman" w:cs="Times New Roman"/>
                      <w:sz w:val="20"/>
                      <w:szCs w:val="20"/>
                      <w:lang w:eastAsia="tr-TR"/>
                    </w:rPr>
                    <w:t>klinik  özelliklerini</w:t>
                  </w:r>
                  <w:proofErr w:type="gramEnd"/>
                  <w:r>
                    <w:rPr>
                      <w:rFonts w:eastAsia="Times New Roman" w:cs="Times New Roman"/>
                      <w:sz w:val="20"/>
                      <w:szCs w:val="20"/>
                      <w:lang w:eastAsia="tr-TR"/>
                    </w:rPr>
                    <w:t xml:space="preserve"> bilir</w:t>
                  </w:r>
                </w:p>
              </w:tc>
            </w:tr>
            <w:tr w:rsidR="009F489F" w14:paraId="6480943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7A1C7F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Sürekli </w:t>
                  </w:r>
                  <w:proofErr w:type="spellStart"/>
                  <w:r>
                    <w:rPr>
                      <w:rFonts w:eastAsia="Times New Roman" w:cs="Times New Roman"/>
                      <w:sz w:val="20"/>
                      <w:szCs w:val="20"/>
                      <w:lang w:eastAsia="tr-TR"/>
                    </w:rPr>
                    <w:t>ventriküler</w:t>
                  </w:r>
                  <w:proofErr w:type="spellEnd"/>
                  <w:r>
                    <w:rPr>
                      <w:rFonts w:eastAsia="Times New Roman" w:cs="Times New Roman"/>
                      <w:sz w:val="20"/>
                      <w:szCs w:val="20"/>
                      <w:lang w:eastAsia="tr-TR"/>
                    </w:rPr>
                    <w:t xml:space="preserve"> taşikardi atağının tedavisini bilir</w:t>
                  </w:r>
                </w:p>
              </w:tc>
            </w:tr>
            <w:tr w:rsidR="009F489F" w14:paraId="508431F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3C2BAC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Genetik kökeni olan kardiyak aritmileri türlerini bilir (</w:t>
                  </w:r>
                  <w:proofErr w:type="spellStart"/>
                  <w:r>
                    <w:rPr>
                      <w:rFonts w:eastAsia="Times New Roman" w:cs="Times New Roman"/>
                      <w:sz w:val="20"/>
                      <w:szCs w:val="20"/>
                      <w:lang w:eastAsia="tr-TR"/>
                    </w:rPr>
                    <w:t>kanalopatiler</w:t>
                  </w:r>
                  <w:proofErr w:type="spellEnd"/>
                  <w:r>
                    <w:rPr>
                      <w:rFonts w:eastAsia="Times New Roman" w:cs="Times New Roman"/>
                      <w:sz w:val="20"/>
                      <w:szCs w:val="20"/>
                      <w:lang w:eastAsia="tr-TR"/>
                    </w:rPr>
                    <w:t>)</w:t>
                  </w:r>
                </w:p>
              </w:tc>
            </w:tr>
            <w:tr w:rsidR="009F489F" w14:paraId="6C576D4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A7EC4F9"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Ventriküler</w:t>
                  </w:r>
                  <w:proofErr w:type="spellEnd"/>
                  <w:r>
                    <w:rPr>
                      <w:rFonts w:eastAsia="Times New Roman" w:cs="Times New Roman"/>
                      <w:sz w:val="20"/>
                      <w:szCs w:val="20"/>
                      <w:lang w:eastAsia="tr-TR"/>
                    </w:rPr>
                    <w:t xml:space="preserve"> fibrilasyon tanımı, nedenleri ve acil tedavisini bilir</w:t>
                  </w:r>
                </w:p>
              </w:tc>
            </w:tr>
            <w:tr w:rsidR="009F489F" w14:paraId="64C54C9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108417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Atriyoventriküler blok tiplerini, elektrokardiyografik ve klinik </w:t>
                  </w:r>
                  <w:proofErr w:type="gramStart"/>
                  <w:r>
                    <w:rPr>
                      <w:rFonts w:eastAsia="Times New Roman" w:cs="Times New Roman"/>
                      <w:sz w:val="20"/>
                      <w:szCs w:val="20"/>
                      <w:lang w:eastAsia="tr-TR"/>
                    </w:rPr>
                    <w:t>özelliklerini,</w:t>
                  </w:r>
                  <w:proofErr w:type="gramEnd"/>
                  <w:r>
                    <w:rPr>
                      <w:rFonts w:eastAsia="Times New Roman" w:cs="Times New Roman"/>
                      <w:sz w:val="20"/>
                      <w:szCs w:val="20"/>
                      <w:lang w:eastAsia="tr-TR"/>
                    </w:rPr>
                    <w:t xml:space="preserve"> ve tedavi </w:t>
                  </w:r>
                  <w:proofErr w:type="spellStart"/>
                  <w:r>
                    <w:rPr>
                      <w:rFonts w:eastAsia="Times New Roman" w:cs="Times New Roman"/>
                      <w:sz w:val="20"/>
                      <w:szCs w:val="20"/>
                      <w:lang w:eastAsia="tr-TR"/>
                    </w:rPr>
                    <w:t>yaklaşımınıı</w:t>
                  </w:r>
                  <w:proofErr w:type="spellEnd"/>
                  <w:r>
                    <w:rPr>
                      <w:rFonts w:eastAsia="Times New Roman" w:cs="Times New Roman"/>
                      <w:sz w:val="20"/>
                      <w:szCs w:val="20"/>
                      <w:lang w:eastAsia="tr-TR"/>
                    </w:rPr>
                    <w:t xml:space="preserve"> bilir</w:t>
                  </w:r>
                </w:p>
              </w:tc>
            </w:tr>
            <w:tr w:rsidR="009F489F" w14:paraId="6956BA8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019657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Miyokarditler, </w:t>
                  </w:r>
                  <w:proofErr w:type="spellStart"/>
                  <w:r>
                    <w:rPr>
                      <w:rFonts w:eastAsia="Times New Roman" w:cs="Times New Roman"/>
                      <w:sz w:val="20"/>
                      <w:szCs w:val="20"/>
                      <w:lang w:eastAsia="tr-TR"/>
                    </w:rPr>
                    <w:t>Miyokardiyopatiler</w:t>
                  </w:r>
                  <w:proofErr w:type="spellEnd"/>
                  <w:r>
                    <w:rPr>
                      <w:rFonts w:eastAsia="Times New Roman" w:cs="Times New Roman"/>
                      <w:sz w:val="20"/>
                      <w:szCs w:val="20"/>
                      <w:lang w:eastAsia="tr-TR"/>
                    </w:rPr>
                    <w:t xml:space="preserve"> ve Kalp Tümörleri</w:t>
                  </w:r>
                </w:p>
              </w:tc>
            </w:tr>
            <w:tr w:rsidR="009F489F" w14:paraId="44FE94A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F3DE81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lastRenderedPageBreak/>
                    <w:t>Kardiyomiyopatilerin sınıflamasını bilir</w:t>
                  </w:r>
                </w:p>
              </w:tc>
            </w:tr>
            <w:tr w:rsidR="009F489F" w14:paraId="4226B1D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59A792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Hipertrofik kardiyomiyopatinin epidemiyolojisi, semptom ve fizik muayene bulgularını bilir</w:t>
                  </w:r>
                </w:p>
              </w:tc>
            </w:tr>
            <w:tr w:rsidR="009F489F" w14:paraId="69DA219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18296A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Hipertrofik kardiyomiyopatide tedavi </w:t>
                  </w:r>
                  <w:proofErr w:type="spellStart"/>
                  <w:r>
                    <w:rPr>
                      <w:rFonts w:eastAsia="Times New Roman" w:cs="Times New Roman"/>
                      <w:sz w:val="20"/>
                      <w:szCs w:val="20"/>
                      <w:lang w:eastAsia="tr-TR"/>
                    </w:rPr>
                    <w:t>seçenekerini</w:t>
                  </w:r>
                  <w:proofErr w:type="spellEnd"/>
                  <w:r>
                    <w:rPr>
                      <w:rFonts w:eastAsia="Times New Roman" w:cs="Times New Roman"/>
                      <w:sz w:val="20"/>
                      <w:szCs w:val="20"/>
                      <w:lang w:eastAsia="tr-TR"/>
                    </w:rPr>
                    <w:t xml:space="preserve"> bilir</w:t>
                  </w:r>
                </w:p>
              </w:tc>
            </w:tr>
            <w:tr w:rsidR="009F489F" w14:paraId="016E71D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0477C0A"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Dilate</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kardiyomati</w:t>
                  </w:r>
                  <w:proofErr w:type="spellEnd"/>
                  <w:r>
                    <w:rPr>
                      <w:rFonts w:eastAsia="Times New Roman" w:cs="Times New Roman"/>
                      <w:sz w:val="20"/>
                      <w:szCs w:val="20"/>
                      <w:lang w:eastAsia="tr-TR"/>
                    </w:rPr>
                    <w:t xml:space="preserve"> nedenleri, klinik özellikleri ve tedavi yaklaşımlarını bilir</w:t>
                  </w:r>
                </w:p>
              </w:tc>
            </w:tr>
            <w:tr w:rsidR="009F489F" w14:paraId="1C15CDD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511EF4B"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Aritmojenik</w:t>
                  </w:r>
                  <w:proofErr w:type="spellEnd"/>
                  <w:r>
                    <w:rPr>
                      <w:rFonts w:eastAsia="Times New Roman" w:cs="Times New Roman"/>
                      <w:sz w:val="20"/>
                      <w:szCs w:val="20"/>
                      <w:lang w:eastAsia="tr-TR"/>
                    </w:rPr>
                    <w:t xml:space="preserve"> kardiyomiyopati, </w:t>
                  </w:r>
                  <w:proofErr w:type="spellStart"/>
                  <w:r>
                    <w:rPr>
                      <w:rFonts w:eastAsia="Times New Roman" w:cs="Times New Roman"/>
                      <w:sz w:val="20"/>
                      <w:szCs w:val="20"/>
                      <w:lang w:eastAsia="tr-TR"/>
                    </w:rPr>
                    <w:t>noncompaction</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peripartum</w:t>
                  </w:r>
                  <w:proofErr w:type="spellEnd"/>
                  <w:r>
                    <w:rPr>
                      <w:rFonts w:eastAsia="Times New Roman" w:cs="Times New Roman"/>
                      <w:sz w:val="20"/>
                      <w:szCs w:val="20"/>
                      <w:lang w:eastAsia="tr-TR"/>
                    </w:rPr>
                    <w:t xml:space="preserve"> kardiyomiyopati ve </w:t>
                  </w:r>
                  <w:proofErr w:type="spellStart"/>
                  <w:r>
                    <w:rPr>
                      <w:rFonts w:eastAsia="Times New Roman" w:cs="Times New Roman"/>
                      <w:sz w:val="20"/>
                      <w:szCs w:val="20"/>
                      <w:lang w:eastAsia="tr-TR"/>
                    </w:rPr>
                    <w:t>takotsubu</w:t>
                  </w:r>
                  <w:proofErr w:type="spellEnd"/>
                  <w:r>
                    <w:rPr>
                      <w:rFonts w:eastAsia="Times New Roman" w:cs="Times New Roman"/>
                      <w:sz w:val="20"/>
                      <w:szCs w:val="20"/>
                      <w:lang w:eastAsia="tr-TR"/>
                    </w:rPr>
                    <w:t xml:space="preserve"> kardiyomiyopati özellikleri ve tanı kriterlerini bilir</w:t>
                  </w:r>
                </w:p>
              </w:tc>
            </w:tr>
            <w:tr w:rsidR="009F489F" w14:paraId="414CB38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B867BEC"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Resriktif</w:t>
                  </w:r>
                  <w:proofErr w:type="spellEnd"/>
                  <w:r>
                    <w:rPr>
                      <w:rFonts w:eastAsia="Times New Roman" w:cs="Times New Roman"/>
                      <w:sz w:val="20"/>
                      <w:szCs w:val="20"/>
                      <w:lang w:eastAsia="tr-TR"/>
                    </w:rPr>
                    <w:t xml:space="preserve"> kardiyomiyopati nedenleri ve özelliklerini bilir</w:t>
                  </w:r>
                </w:p>
              </w:tc>
            </w:tr>
            <w:tr w:rsidR="009F489F" w14:paraId="37AA38D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68F6F3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İnfiltratif kardiyomiyopati nedenlerini ve özelliklerini bilir</w:t>
                  </w:r>
                </w:p>
              </w:tc>
            </w:tr>
            <w:tr w:rsidR="009F489F" w14:paraId="56B790A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853823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Miyokardit etiyolojisi, patogenezi ve klinik özelliklerini bilir</w:t>
                  </w:r>
                </w:p>
              </w:tc>
            </w:tr>
            <w:tr w:rsidR="009F489F" w14:paraId="519EDF0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B366A75"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Benign</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malign</w:t>
                  </w:r>
                  <w:proofErr w:type="spellEnd"/>
                  <w:r>
                    <w:rPr>
                      <w:rFonts w:eastAsia="Times New Roman" w:cs="Times New Roman"/>
                      <w:sz w:val="20"/>
                      <w:szCs w:val="20"/>
                      <w:lang w:eastAsia="tr-TR"/>
                    </w:rPr>
                    <w:t xml:space="preserve"> primer kardiyak </w:t>
                  </w:r>
                  <w:proofErr w:type="gramStart"/>
                  <w:r>
                    <w:rPr>
                      <w:rFonts w:eastAsia="Times New Roman" w:cs="Times New Roman"/>
                      <w:sz w:val="20"/>
                      <w:szCs w:val="20"/>
                      <w:lang w:eastAsia="tr-TR"/>
                    </w:rPr>
                    <w:t>tümörleri  ve</w:t>
                  </w:r>
                  <w:proofErr w:type="gramEnd"/>
                  <w:r>
                    <w:rPr>
                      <w:rFonts w:eastAsia="Times New Roman" w:cs="Times New Roman"/>
                      <w:sz w:val="20"/>
                      <w:szCs w:val="20"/>
                      <w:lang w:eastAsia="tr-TR"/>
                    </w:rPr>
                    <w:t xml:space="preserve"> sekonder kardiyak tümörleri bilir</w:t>
                  </w:r>
                </w:p>
              </w:tc>
            </w:tr>
            <w:tr w:rsidR="009F489F" w14:paraId="3A4B6FB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6DEBED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Kardiyak tümörlerin semptom, bulgu ve komplikasyonlarını bilir</w:t>
                  </w:r>
                </w:p>
              </w:tc>
            </w:tr>
            <w:tr w:rsidR="009F489F" w14:paraId="5150675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B0A32EB"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Perikarditler</w:t>
                  </w:r>
                  <w:proofErr w:type="spellEnd"/>
                </w:p>
              </w:tc>
            </w:tr>
            <w:tr w:rsidR="009F489F" w14:paraId="5CD589D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4996C1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Perikardın anatomi, fizyoloji ve işlevlerini bilir</w:t>
                  </w:r>
                </w:p>
              </w:tc>
            </w:tr>
            <w:tr w:rsidR="009F489F" w14:paraId="1C76E42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7171B1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Akut </w:t>
                  </w:r>
                  <w:proofErr w:type="spellStart"/>
                  <w:r>
                    <w:rPr>
                      <w:rFonts w:eastAsia="Times New Roman" w:cs="Times New Roman"/>
                      <w:sz w:val="20"/>
                      <w:szCs w:val="20"/>
                      <w:lang w:eastAsia="tr-TR"/>
                    </w:rPr>
                    <w:t>perikardit</w:t>
                  </w:r>
                  <w:proofErr w:type="spellEnd"/>
                  <w:r>
                    <w:rPr>
                      <w:rFonts w:eastAsia="Times New Roman" w:cs="Times New Roman"/>
                      <w:sz w:val="20"/>
                      <w:szCs w:val="20"/>
                      <w:lang w:eastAsia="tr-TR"/>
                    </w:rPr>
                    <w:t xml:space="preserve"> nedenleri, patofizyolojisi, semptom ve fizik muayene bulgularını bilir</w:t>
                  </w:r>
                </w:p>
              </w:tc>
            </w:tr>
            <w:tr w:rsidR="009F489F" w14:paraId="4690CB7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81A5DE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Akut </w:t>
                  </w:r>
                  <w:proofErr w:type="spellStart"/>
                  <w:r>
                    <w:rPr>
                      <w:rFonts w:eastAsia="Times New Roman" w:cs="Times New Roman"/>
                      <w:sz w:val="20"/>
                      <w:szCs w:val="20"/>
                      <w:lang w:eastAsia="tr-TR"/>
                    </w:rPr>
                    <w:t>perikardit</w:t>
                  </w:r>
                  <w:proofErr w:type="spellEnd"/>
                  <w:r>
                    <w:rPr>
                      <w:rFonts w:eastAsia="Times New Roman" w:cs="Times New Roman"/>
                      <w:sz w:val="20"/>
                      <w:szCs w:val="20"/>
                      <w:lang w:eastAsia="tr-TR"/>
                    </w:rPr>
                    <w:t xml:space="preserve"> elektrokardiyografik bulgularını bilir</w:t>
                  </w:r>
                </w:p>
              </w:tc>
            </w:tr>
            <w:tr w:rsidR="009F489F" w14:paraId="70F8484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BDB8E8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Akut </w:t>
                  </w:r>
                  <w:proofErr w:type="spellStart"/>
                  <w:r>
                    <w:rPr>
                      <w:rFonts w:eastAsia="Times New Roman" w:cs="Times New Roman"/>
                      <w:sz w:val="20"/>
                      <w:szCs w:val="20"/>
                      <w:lang w:eastAsia="tr-TR"/>
                    </w:rPr>
                    <w:t>perikardit</w:t>
                  </w:r>
                  <w:proofErr w:type="spellEnd"/>
                  <w:r>
                    <w:rPr>
                      <w:rFonts w:eastAsia="Times New Roman" w:cs="Times New Roman"/>
                      <w:sz w:val="20"/>
                      <w:szCs w:val="20"/>
                      <w:lang w:eastAsia="tr-TR"/>
                    </w:rPr>
                    <w:t xml:space="preserve"> ayırıcı tanısını bilir</w:t>
                  </w:r>
                </w:p>
              </w:tc>
            </w:tr>
            <w:tr w:rsidR="009F489F" w14:paraId="51F39EA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FFAC20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Akut </w:t>
                  </w:r>
                  <w:proofErr w:type="spellStart"/>
                  <w:r>
                    <w:rPr>
                      <w:rFonts w:eastAsia="Times New Roman" w:cs="Times New Roman"/>
                      <w:sz w:val="20"/>
                      <w:szCs w:val="20"/>
                      <w:lang w:eastAsia="tr-TR"/>
                    </w:rPr>
                    <w:t>perikardit</w:t>
                  </w:r>
                  <w:proofErr w:type="spellEnd"/>
                  <w:r>
                    <w:rPr>
                      <w:rFonts w:eastAsia="Times New Roman" w:cs="Times New Roman"/>
                      <w:sz w:val="20"/>
                      <w:szCs w:val="20"/>
                      <w:lang w:eastAsia="tr-TR"/>
                    </w:rPr>
                    <w:t xml:space="preserve"> komplikasyonlarını bilir</w:t>
                  </w:r>
                </w:p>
              </w:tc>
            </w:tr>
            <w:tr w:rsidR="009F489F" w14:paraId="51D8933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A1B3BF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Viral ve bakteriyel </w:t>
                  </w:r>
                  <w:proofErr w:type="spellStart"/>
                  <w:r>
                    <w:rPr>
                      <w:rFonts w:eastAsia="Times New Roman" w:cs="Times New Roman"/>
                      <w:sz w:val="20"/>
                      <w:szCs w:val="20"/>
                      <w:lang w:eastAsia="tr-TR"/>
                    </w:rPr>
                    <w:t>perikarditlerin</w:t>
                  </w:r>
                  <w:proofErr w:type="spellEnd"/>
                  <w:r>
                    <w:rPr>
                      <w:rFonts w:eastAsia="Times New Roman" w:cs="Times New Roman"/>
                      <w:sz w:val="20"/>
                      <w:szCs w:val="20"/>
                      <w:lang w:eastAsia="tr-TR"/>
                    </w:rPr>
                    <w:t xml:space="preserve"> nedenleri, patofizyolojisi, klinik özellikleri ve tedavisini bilir</w:t>
                  </w:r>
                </w:p>
              </w:tc>
            </w:tr>
            <w:tr w:rsidR="009F489F" w14:paraId="797E846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C94F4C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Perikardiyal efüzyon ve </w:t>
                  </w:r>
                  <w:proofErr w:type="spellStart"/>
                  <w:r>
                    <w:rPr>
                      <w:rFonts w:eastAsia="Times New Roman" w:cs="Times New Roman"/>
                      <w:sz w:val="20"/>
                      <w:szCs w:val="20"/>
                      <w:lang w:eastAsia="tr-TR"/>
                    </w:rPr>
                    <w:t>tamponad</w:t>
                  </w:r>
                  <w:proofErr w:type="spellEnd"/>
                  <w:r>
                    <w:rPr>
                      <w:rFonts w:eastAsia="Times New Roman" w:cs="Times New Roman"/>
                      <w:sz w:val="20"/>
                      <w:szCs w:val="20"/>
                      <w:lang w:eastAsia="tr-TR"/>
                    </w:rPr>
                    <w:t xml:space="preserve"> nedenleri, patofizyolojisi, klinik ve hemodinamik özelliklerini bilir</w:t>
                  </w:r>
                </w:p>
              </w:tc>
            </w:tr>
            <w:tr w:rsidR="009F489F" w14:paraId="6E72E4E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5AA39AA"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Perikardiayl</w:t>
                  </w:r>
                  <w:proofErr w:type="spellEnd"/>
                  <w:r>
                    <w:rPr>
                      <w:rFonts w:eastAsia="Times New Roman" w:cs="Times New Roman"/>
                      <w:sz w:val="20"/>
                      <w:szCs w:val="20"/>
                      <w:lang w:eastAsia="tr-TR"/>
                    </w:rPr>
                    <w:t xml:space="preserve"> efüzyon ve </w:t>
                  </w:r>
                  <w:proofErr w:type="spellStart"/>
                  <w:r>
                    <w:rPr>
                      <w:rFonts w:eastAsia="Times New Roman" w:cs="Times New Roman"/>
                      <w:sz w:val="20"/>
                      <w:szCs w:val="20"/>
                      <w:lang w:eastAsia="tr-TR"/>
                    </w:rPr>
                    <w:t>tamponad</w:t>
                  </w:r>
                  <w:proofErr w:type="spellEnd"/>
                  <w:r>
                    <w:rPr>
                      <w:rFonts w:eastAsia="Times New Roman" w:cs="Times New Roman"/>
                      <w:sz w:val="20"/>
                      <w:szCs w:val="20"/>
                      <w:lang w:eastAsia="tr-TR"/>
                    </w:rPr>
                    <w:t xml:space="preserve"> için tedavi yaklaşımlarını bilir</w:t>
                  </w:r>
                </w:p>
              </w:tc>
            </w:tr>
            <w:tr w:rsidR="009F489F" w14:paraId="57B95E3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8C564D0"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Konstriktif</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perikardit</w:t>
                  </w:r>
                  <w:proofErr w:type="spellEnd"/>
                  <w:r>
                    <w:rPr>
                      <w:rFonts w:eastAsia="Times New Roman" w:cs="Times New Roman"/>
                      <w:sz w:val="20"/>
                      <w:szCs w:val="20"/>
                      <w:lang w:eastAsia="tr-TR"/>
                    </w:rPr>
                    <w:t xml:space="preserve"> nedenleri, patofizyolojisi, klinik ve hemodinamik özelliklerini bilir</w:t>
                  </w:r>
                </w:p>
              </w:tc>
            </w:tr>
            <w:tr w:rsidR="009F489F" w14:paraId="55D042B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D5F8DC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HIV ilişkili perikardiyal hastalıkları, patofizyoloji ve klinik özelliklerini bilir</w:t>
                  </w:r>
                </w:p>
              </w:tc>
            </w:tr>
            <w:tr w:rsidR="009F489F" w14:paraId="0237744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19D7FAA"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Tuberküloz</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perikardit</w:t>
                  </w:r>
                  <w:proofErr w:type="spellEnd"/>
                  <w:r>
                    <w:rPr>
                      <w:rFonts w:eastAsia="Times New Roman" w:cs="Times New Roman"/>
                      <w:sz w:val="20"/>
                      <w:szCs w:val="20"/>
                      <w:lang w:eastAsia="tr-TR"/>
                    </w:rPr>
                    <w:t xml:space="preserve"> patofizyolojisini ve klinik özelliklerini bilir</w:t>
                  </w:r>
                </w:p>
              </w:tc>
            </w:tr>
            <w:tr w:rsidR="009F489F" w14:paraId="248FCD6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474814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Böbrek hastalarında görülen </w:t>
                  </w:r>
                  <w:proofErr w:type="spellStart"/>
                  <w:r>
                    <w:rPr>
                      <w:rFonts w:eastAsia="Times New Roman" w:cs="Times New Roman"/>
                      <w:sz w:val="20"/>
                      <w:szCs w:val="20"/>
                      <w:lang w:eastAsia="tr-TR"/>
                    </w:rPr>
                    <w:t>perikardit</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patozfizyolojisi</w:t>
                  </w:r>
                  <w:proofErr w:type="spellEnd"/>
                  <w:r>
                    <w:rPr>
                      <w:rFonts w:eastAsia="Times New Roman" w:cs="Times New Roman"/>
                      <w:sz w:val="20"/>
                      <w:szCs w:val="20"/>
                      <w:lang w:eastAsia="tr-TR"/>
                    </w:rPr>
                    <w:t xml:space="preserve"> ve klinik özelliklerini bilir</w:t>
                  </w:r>
                </w:p>
              </w:tc>
            </w:tr>
            <w:tr w:rsidR="009F489F" w14:paraId="6DEC147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BC7754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Miyokart enfarktüsü sonrası görülen </w:t>
                  </w:r>
                  <w:proofErr w:type="spellStart"/>
                  <w:r>
                    <w:rPr>
                      <w:rFonts w:eastAsia="Times New Roman" w:cs="Times New Roman"/>
                      <w:sz w:val="20"/>
                      <w:szCs w:val="20"/>
                      <w:lang w:eastAsia="tr-TR"/>
                    </w:rPr>
                    <w:t>perikarditlerin</w:t>
                  </w:r>
                  <w:proofErr w:type="spellEnd"/>
                  <w:r>
                    <w:rPr>
                      <w:rFonts w:eastAsia="Times New Roman" w:cs="Times New Roman"/>
                      <w:sz w:val="20"/>
                      <w:szCs w:val="20"/>
                      <w:lang w:eastAsia="tr-TR"/>
                    </w:rPr>
                    <w:t xml:space="preserve"> patofizyolojisi, klinik özellikleri ve tedavisini bilir</w:t>
                  </w:r>
                </w:p>
              </w:tc>
            </w:tr>
            <w:tr w:rsidR="009F489F" w14:paraId="0A17D6C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4D9FEFC"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İnfektif</w:t>
                  </w:r>
                  <w:proofErr w:type="spellEnd"/>
                  <w:r>
                    <w:rPr>
                      <w:rFonts w:eastAsia="Times New Roman" w:cs="Times New Roman"/>
                      <w:sz w:val="20"/>
                      <w:szCs w:val="20"/>
                      <w:lang w:eastAsia="tr-TR"/>
                    </w:rPr>
                    <w:t xml:space="preserve"> Endokardit</w:t>
                  </w:r>
                </w:p>
              </w:tc>
            </w:tr>
            <w:tr w:rsidR="009F489F" w14:paraId="1D1DAEF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F98345D"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İnfektif</w:t>
                  </w:r>
                  <w:proofErr w:type="spellEnd"/>
                  <w:r>
                    <w:rPr>
                      <w:rFonts w:eastAsia="Times New Roman" w:cs="Times New Roman"/>
                      <w:sz w:val="20"/>
                      <w:szCs w:val="20"/>
                      <w:lang w:eastAsia="tr-TR"/>
                    </w:rPr>
                    <w:t xml:space="preserve"> endokardit tanımı, epidemiyolojisi ve patogenezini bilir</w:t>
                  </w:r>
                </w:p>
              </w:tc>
            </w:tr>
            <w:tr w:rsidR="009F489F" w14:paraId="06A4718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6CE6279"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İnfektif</w:t>
                  </w:r>
                  <w:proofErr w:type="spellEnd"/>
                  <w:r>
                    <w:rPr>
                      <w:rFonts w:eastAsia="Times New Roman" w:cs="Times New Roman"/>
                      <w:sz w:val="20"/>
                      <w:szCs w:val="20"/>
                      <w:lang w:eastAsia="tr-TR"/>
                    </w:rPr>
                    <w:t xml:space="preserve"> endokardite yatkınlığı artıran kardiyak durumları bilir</w:t>
                  </w:r>
                </w:p>
              </w:tc>
            </w:tr>
            <w:tr w:rsidR="009F489F" w14:paraId="51B992F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DA4435F"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İnfektif</w:t>
                  </w:r>
                  <w:proofErr w:type="spellEnd"/>
                  <w:r>
                    <w:rPr>
                      <w:rFonts w:eastAsia="Times New Roman" w:cs="Times New Roman"/>
                      <w:sz w:val="20"/>
                      <w:szCs w:val="20"/>
                      <w:lang w:eastAsia="tr-TR"/>
                    </w:rPr>
                    <w:t xml:space="preserve"> endokardit semptomlarını ve fizik muayene bulgularını bilir</w:t>
                  </w:r>
                </w:p>
              </w:tc>
            </w:tr>
            <w:tr w:rsidR="009F489F" w14:paraId="7C635F8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747E685"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İnfektif</w:t>
                  </w:r>
                  <w:proofErr w:type="spellEnd"/>
                  <w:r>
                    <w:rPr>
                      <w:rFonts w:eastAsia="Times New Roman" w:cs="Times New Roman"/>
                      <w:sz w:val="20"/>
                      <w:szCs w:val="20"/>
                      <w:lang w:eastAsia="tr-TR"/>
                    </w:rPr>
                    <w:t xml:space="preserve"> endokardit tanı kriterleri ve tanısı için gerekli olan testleri bilir</w:t>
                  </w:r>
                </w:p>
              </w:tc>
            </w:tr>
            <w:tr w:rsidR="009F489F" w14:paraId="3EA86EB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B545E0A"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İnfektif</w:t>
                  </w:r>
                  <w:proofErr w:type="spellEnd"/>
                  <w:r>
                    <w:rPr>
                      <w:rFonts w:eastAsia="Times New Roman" w:cs="Times New Roman"/>
                      <w:sz w:val="20"/>
                      <w:szCs w:val="20"/>
                      <w:lang w:eastAsia="tr-TR"/>
                    </w:rPr>
                    <w:t xml:space="preserve"> endokardit mikrobiyolojisini bilir</w:t>
                  </w:r>
                </w:p>
              </w:tc>
            </w:tr>
            <w:tr w:rsidR="009F489F" w14:paraId="68E7505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EAB3399"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İnfektif</w:t>
                  </w:r>
                  <w:proofErr w:type="spellEnd"/>
                  <w:r>
                    <w:rPr>
                      <w:rFonts w:eastAsia="Times New Roman" w:cs="Times New Roman"/>
                      <w:sz w:val="20"/>
                      <w:szCs w:val="20"/>
                      <w:lang w:eastAsia="tr-TR"/>
                    </w:rPr>
                    <w:t xml:space="preserve"> endokardit komplikasyonlarını bilir</w:t>
                  </w:r>
                </w:p>
              </w:tc>
            </w:tr>
            <w:tr w:rsidR="009F489F" w14:paraId="4A119CD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D03138C"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İnfektif</w:t>
                  </w:r>
                  <w:proofErr w:type="spellEnd"/>
                  <w:r>
                    <w:rPr>
                      <w:rFonts w:eastAsia="Times New Roman" w:cs="Times New Roman"/>
                      <w:sz w:val="20"/>
                      <w:szCs w:val="20"/>
                      <w:lang w:eastAsia="tr-TR"/>
                    </w:rPr>
                    <w:t xml:space="preserve"> endokardit </w:t>
                  </w:r>
                  <w:proofErr w:type="spellStart"/>
                  <w:r>
                    <w:rPr>
                      <w:rFonts w:eastAsia="Times New Roman" w:cs="Times New Roman"/>
                      <w:sz w:val="20"/>
                      <w:szCs w:val="20"/>
                      <w:lang w:eastAsia="tr-TR"/>
                    </w:rPr>
                    <w:t>antimikrobial</w:t>
                  </w:r>
                  <w:proofErr w:type="spellEnd"/>
                  <w:r>
                    <w:rPr>
                      <w:rFonts w:eastAsia="Times New Roman" w:cs="Times New Roman"/>
                      <w:sz w:val="20"/>
                      <w:szCs w:val="20"/>
                      <w:lang w:eastAsia="tr-TR"/>
                    </w:rPr>
                    <w:t xml:space="preserve"> tedavisi ve süresini bilir</w:t>
                  </w:r>
                </w:p>
              </w:tc>
            </w:tr>
            <w:tr w:rsidR="009F489F" w14:paraId="258EA87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0BA48FC"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İnfektif</w:t>
                  </w:r>
                  <w:proofErr w:type="spellEnd"/>
                  <w:r>
                    <w:rPr>
                      <w:rFonts w:eastAsia="Times New Roman" w:cs="Times New Roman"/>
                      <w:sz w:val="20"/>
                      <w:szCs w:val="20"/>
                      <w:lang w:eastAsia="tr-TR"/>
                    </w:rPr>
                    <w:t xml:space="preserve"> endokardit proflaksisi gerektiren durumları bilir</w:t>
                  </w:r>
                </w:p>
              </w:tc>
            </w:tr>
            <w:tr w:rsidR="009F489F" w14:paraId="2858F4C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CE1AA8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Akut Romatizmal Ateş (ARA)</w:t>
                  </w:r>
                </w:p>
              </w:tc>
            </w:tr>
            <w:tr w:rsidR="009F489F" w14:paraId="62AC6CF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7B48056"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ARA'nın</w:t>
                  </w:r>
                  <w:proofErr w:type="spellEnd"/>
                  <w:r>
                    <w:rPr>
                      <w:rFonts w:eastAsia="Times New Roman" w:cs="Times New Roman"/>
                      <w:sz w:val="20"/>
                      <w:szCs w:val="20"/>
                      <w:lang w:eastAsia="tr-TR"/>
                    </w:rPr>
                    <w:t xml:space="preserve"> epidemiyolojisi ve </w:t>
                  </w:r>
                  <w:proofErr w:type="spellStart"/>
                  <w:r>
                    <w:rPr>
                      <w:rFonts w:eastAsia="Times New Roman" w:cs="Times New Roman"/>
                      <w:sz w:val="20"/>
                      <w:szCs w:val="20"/>
                      <w:lang w:eastAsia="tr-TR"/>
                    </w:rPr>
                    <w:t>patogenesini</w:t>
                  </w:r>
                  <w:proofErr w:type="spellEnd"/>
                  <w:r>
                    <w:rPr>
                      <w:rFonts w:eastAsia="Times New Roman" w:cs="Times New Roman"/>
                      <w:sz w:val="20"/>
                      <w:szCs w:val="20"/>
                      <w:lang w:eastAsia="tr-TR"/>
                    </w:rPr>
                    <w:t xml:space="preserve"> bilir</w:t>
                  </w:r>
                </w:p>
              </w:tc>
            </w:tr>
            <w:tr w:rsidR="009F489F" w14:paraId="359C133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BDCEDD1"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ARA'nın</w:t>
                  </w:r>
                  <w:proofErr w:type="spellEnd"/>
                  <w:r>
                    <w:rPr>
                      <w:rFonts w:eastAsia="Times New Roman" w:cs="Times New Roman"/>
                      <w:sz w:val="20"/>
                      <w:szCs w:val="20"/>
                      <w:lang w:eastAsia="tr-TR"/>
                    </w:rPr>
                    <w:t xml:space="preserve"> klinik özelliklerini bilir (Artrit, </w:t>
                  </w:r>
                  <w:proofErr w:type="spellStart"/>
                  <w:r>
                    <w:rPr>
                      <w:rFonts w:eastAsia="Times New Roman" w:cs="Times New Roman"/>
                      <w:sz w:val="20"/>
                      <w:szCs w:val="20"/>
                      <w:lang w:eastAsia="tr-TR"/>
                    </w:rPr>
                    <w:t>Kardit</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Sydenham</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Chorea</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Subkutan</w:t>
                  </w:r>
                  <w:proofErr w:type="spellEnd"/>
                  <w:r>
                    <w:rPr>
                      <w:rFonts w:eastAsia="Times New Roman" w:cs="Times New Roman"/>
                      <w:sz w:val="20"/>
                      <w:szCs w:val="20"/>
                      <w:lang w:eastAsia="tr-TR"/>
                    </w:rPr>
                    <w:t xml:space="preserve"> Nodül, </w:t>
                  </w:r>
                  <w:proofErr w:type="spellStart"/>
                  <w:r>
                    <w:rPr>
                      <w:rFonts w:eastAsia="Times New Roman" w:cs="Times New Roman"/>
                      <w:sz w:val="20"/>
                      <w:szCs w:val="20"/>
                      <w:lang w:eastAsia="tr-TR"/>
                    </w:rPr>
                    <w:t>Eritea</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Marginatum</w:t>
                  </w:r>
                  <w:proofErr w:type="spellEnd"/>
                  <w:r>
                    <w:rPr>
                      <w:rFonts w:eastAsia="Times New Roman" w:cs="Times New Roman"/>
                      <w:sz w:val="20"/>
                      <w:szCs w:val="20"/>
                      <w:lang w:eastAsia="tr-TR"/>
                    </w:rPr>
                    <w:t>)</w:t>
                  </w:r>
                </w:p>
              </w:tc>
            </w:tr>
            <w:tr w:rsidR="009F489F" w14:paraId="32B7D50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F9ADA5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Romatizmal artritin özelliklerini ve ayırıcı tanısını bilir</w:t>
                  </w:r>
                </w:p>
              </w:tc>
            </w:tr>
            <w:tr w:rsidR="009F489F" w14:paraId="01C737D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1749D6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Romatizmal </w:t>
                  </w:r>
                  <w:proofErr w:type="spellStart"/>
                  <w:r>
                    <w:rPr>
                      <w:rFonts w:eastAsia="Times New Roman" w:cs="Times New Roman"/>
                      <w:sz w:val="20"/>
                      <w:szCs w:val="20"/>
                      <w:lang w:eastAsia="tr-TR"/>
                    </w:rPr>
                    <w:t>karditin</w:t>
                  </w:r>
                  <w:proofErr w:type="spellEnd"/>
                  <w:r>
                    <w:rPr>
                      <w:rFonts w:eastAsia="Times New Roman" w:cs="Times New Roman"/>
                      <w:sz w:val="20"/>
                      <w:szCs w:val="20"/>
                      <w:lang w:eastAsia="tr-TR"/>
                    </w:rPr>
                    <w:t xml:space="preserve"> özelliklerini, duyulabilen üfürümleri ve mekanizmalarını bilir</w:t>
                  </w:r>
                </w:p>
              </w:tc>
            </w:tr>
            <w:tr w:rsidR="009F489F" w14:paraId="7D34D94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2B4CD4D"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Sydenham</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Chorea'sının</w:t>
                  </w:r>
                  <w:proofErr w:type="spellEnd"/>
                  <w:r>
                    <w:rPr>
                      <w:rFonts w:eastAsia="Times New Roman" w:cs="Times New Roman"/>
                      <w:sz w:val="20"/>
                      <w:szCs w:val="20"/>
                      <w:lang w:eastAsia="tr-TR"/>
                    </w:rPr>
                    <w:t xml:space="preserve"> özelliklerini, ayırıcı tanısını ve tedavisini bilir</w:t>
                  </w:r>
                </w:p>
              </w:tc>
            </w:tr>
            <w:tr w:rsidR="009F489F" w14:paraId="3F1083C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F80E65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ARA tanısında kullanılan majör, minör ve </w:t>
                  </w:r>
                  <w:proofErr w:type="spellStart"/>
                  <w:r>
                    <w:rPr>
                      <w:rFonts w:eastAsia="Times New Roman" w:cs="Times New Roman"/>
                      <w:sz w:val="20"/>
                      <w:szCs w:val="20"/>
                      <w:lang w:eastAsia="tr-TR"/>
                    </w:rPr>
                    <w:t>destekeleyici</w:t>
                  </w:r>
                  <w:proofErr w:type="spellEnd"/>
                  <w:r>
                    <w:rPr>
                      <w:rFonts w:eastAsia="Times New Roman" w:cs="Times New Roman"/>
                      <w:sz w:val="20"/>
                      <w:szCs w:val="20"/>
                      <w:lang w:eastAsia="tr-TR"/>
                    </w:rPr>
                    <w:t xml:space="preserve"> bulguları, tanısal kategorileri ve tanı kriterlerini bilir</w:t>
                  </w:r>
                </w:p>
              </w:tc>
            </w:tr>
            <w:tr w:rsidR="009F489F" w14:paraId="38E09C1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79C0E6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ARA tedavisinin temel prensiplerini bilir</w:t>
                  </w:r>
                </w:p>
              </w:tc>
            </w:tr>
            <w:tr w:rsidR="009F489F" w14:paraId="1BDC4C4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BD029B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Primer korunmada kullanılan antibiyotikleri, veriliş biçimini ve dozlarını bilir</w:t>
                  </w:r>
                </w:p>
              </w:tc>
            </w:tr>
            <w:tr w:rsidR="009F489F" w14:paraId="0ACFB5C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D665B7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Sekonder korunmada kullanılan antibiyotikleri, veriliş biçimini, dozlarını ve sekonder korunma süresini bilir</w:t>
                  </w:r>
                </w:p>
              </w:tc>
            </w:tr>
            <w:tr w:rsidR="009F489F" w14:paraId="0B2A292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D7C7891" w14:textId="77777777" w:rsidR="009F489F" w:rsidRDefault="009F489F">
                  <w:pPr>
                    <w:widowControl/>
                    <w:suppressAutoHyphens w:val="0"/>
                    <w:textAlignment w:val="auto"/>
                    <w:rPr>
                      <w:rFonts w:eastAsia="Times New Roman" w:cs="Times New Roman"/>
                      <w:sz w:val="20"/>
                      <w:szCs w:val="20"/>
                      <w:lang w:eastAsia="tr-TR"/>
                    </w:rPr>
                  </w:pPr>
                </w:p>
              </w:tc>
            </w:tr>
            <w:tr w:rsidR="009F489F" w14:paraId="24EA577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B793B71" w14:textId="77777777" w:rsidR="009F489F" w:rsidRDefault="009F489F">
                  <w:pPr>
                    <w:widowControl/>
                    <w:suppressAutoHyphens w:val="0"/>
                    <w:textAlignment w:val="auto"/>
                    <w:rPr>
                      <w:rFonts w:ascii="Times New Roman" w:eastAsia="Times New Roman" w:hAnsi="Times New Roman" w:cs="Times New Roman"/>
                      <w:sz w:val="20"/>
                      <w:szCs w:val="20"/>
                      <w:lang w:eastAsia="tr-TR"/>
                    </w:rPr>
                  </w:pPr>
                </w:p>
              </w:tc>
            </w:tr>
            <w:tr w:rsidR="009F489F" w14:paraId="3DE5E6DC"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tcPr>
                <w:p w14:paraId="4D29210E" w14:textId="77777777" w:rsidR="009F489F" w:rsidRDefault="00000000">
                  <w:pPr>
                    <w:widowControl/>
                    <w:suppressAutoHyphens w:val="0"/>
                    <w:textAlignment w:val="auto"/>
                    <w:rPr>
                      <w:rFonts w:eastAsia="Times New Roman" w:cs="Times New Roman"/>
                      <w:b/>
                      <w:bCs/>
                      <w:sz w:val="20"/>
                      <w:szCs w:val="20"/>
                      <w:lang w:eastAsia="tr-TR"/>
                    </w:rPr>
                  </w:pPr>
                  <w:r>
                    <w:rPr>
                      <w:rFonts w:eastAsia="Times New Roman" w:cs="Times New Roman"/>
                      <w:b/>
                      <w:bCs/>
                      <w:sz w:val="20"/>
                      <w:szCs w:val="20"/>
                      <w:lang w:eastAsia="tr-TR"/>
                    </w:rPr>
                    <w:t xml:space="preserve">KBÜ TIP FAKÜLTESİ 3. SINIF DOLAŞIM SOLUNUM VE TÜMÖR </w:t>
                  </w:r>
                  <w:proofErr w:type="gramStart"/>
                  <w:r>
                    <w:rPr>
                      <w:rFonts w:eastAsia="Times New Roman" w:cs="Times New Roman"/>
                      <w:b/>
                      <w:bCs/>
                      <w:sz w:val="20"/>
                      <w:szCs w:val="20"/>
                      <w:lang w:eastAsia="tr-TR"/>
                    </w:rPr>
                    <w:t>KURULU  ÇOCUK</w:t>
                  </w:r>
                  <w:proofErr w:type="gramEnd"/>
                  <w:r>
                    <w:rPr>
                      <w:rFonts w:eastAsia="Times New Roman" w:cs="Times New Roman"/>
                      <w:b/>
                      <w:bCs/>
                      <w:sz w:val="20"/>
                      <w:szCs w:val="20"/>
                      <w:lang w:eastAsia="tr-TR"/>
                    </w:rPr>
                    <w:t xml:space="preserve"> HASTALIKLARI VE SAĞLIĞI DERS HEDEFLERİ  (</w:t>
                  </w:r>
                </w:p>
              </w:tc>
            </w:tr>
            <w:tr w:rsidR="009F489F" w14:paraId="350ADA3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tcPr>
                <w:p w14:paraId="37D6586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Üst solunum yolu enfeksiyonları (</w:t>
                  </w:r>
                  <w:proofErr w:type="gramStart"/>
                  <w:r>
                    <w:rPr>
                      <w:rFonts w:eastAsia="Times New Roman" w:cs="Times New Roman"/>
                      <w:sz w:val="20"/>
                      <w:szCs w:val="20"/>
                      <w:lang w:eastAsia="tr-TR"/>
                    </w:rPr>
                    <w:t>ÜSYE)  (</w:t>
                  </w:r>
                  <w:proofErr w:type="gramEnd"/>
                  <w:r>
                    <w:rPr>
                      <w:rFonts w:eastAsia="Times New Roman" w:cs="Times New Roman"/>
                      <w:sz w:val="20"/>
                      <w:szCs w:val="20"/>
                      <w:lang w:eastAsia="tr-TR"/>
                    </w:rPr>
                    <w:t xml:space="preserve"> E DOGAN)</w:t>
                  </w:r>
                </w:p>
              </w:tc>
            </w:tr>
            <w:tr w:rsidR="009F489F" w14:paraId="36AFBE8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C612AB1"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ÜSYE'na</w:t>
                  </w:r>
                  <w:proofErr w:type="spellEnd"/>
                  <w:r>
                    <w:rPr>
                      <w:rFonts w:eastAsia="Times New Roman" w:cs="Times New Roman"/>
                      <w:sz w:val="20"/>
                      <w:szCs w:val="20"/>
                      <w:lang w:eastAsia="tr-TR"/>
                    </w:rPr>
                    <w:t xml:space="preserve"> neden olan mikroorganizmaları bilir</w:t>
                  </w:r>
                </w:p>
              </w:tc>
            </w:tr>
            <w:tr w:rsidR="009F489F" w14:paraId="5F8FF37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F2D7FE3"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ÜSYE'nın</w:t>
                  </w:r>
                  <w:proofErr w:type="spellEnd"/>
                  <w:r>
                    <w:rPr>
                      <w:rFonts w:eastAsia="Times New Roman" w:cs="Times New Roman"/>
                      <w:sz w:val="20"/>
                      <w:szCs w:val="20"/>
                      <w:lang w:eastAsia="tr-TR"/>
                    </w:rPr>
                    <w:t xml:space="preserve"> klinik bulgularını açıklar</w:t>
                  </w:r>
                </w:p>
              </w:tc>
            </w:tr>
            <w:tr w:rsidR="009F489F" w14:paraId="7D2BA35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07B16E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ÜSYE tanısında kullanılan yöntemleri açıklar</w:t>
                  </w:r>
                </w:p>
              </w:tc>
            </w:tr>
            <w:tr w:rsidR="009F489F" w14:paraId="6BF01E3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E263C9D"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ÜSYE'nin</w:t>
                  </w:r>
                  <w:proofErr w:type="spellEnd"/>
                  <w:r>
                    <w:rPr>
                      <w:rFonts w:eastAsia="Times New Roman" w:cs="Times New Roman"/>
                      <w:sz w:val="20"/>
                      <w:szCs w:val="20"/>
                      <w:lang w:eastAsia="tr-TR"/>
                    </w:rPr>
                    <w:t xml:space="preserve"> tedavisini bilir</w:t>
                  </w:r>
                </w:p>
              </w:tc>
            </w:tr>
            <w:tr w:rsidR="009F489F" w14:paraId="53C0165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5C2F864"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ÜSYE'nın</w:t>
                  </w:r>
                  <w:proofErr w:type="spellEnd"/>
                  <w:r>
                    <w:rPr>
                      <w:rFonts w:eastAsia="Times New Roman" w:cs="Times New Roman"/>
                      <w:sz w:val="20"/>
                      <w:szCs w:val="20"/>
                      <w:lang w:eastAsia="tr-TR"/>
                    </w:rPr>
                    <w:t xml:space="preserve"> komplikasyonlarını açıklar</w:t>
                  </w:r>
                </w:p>
              </w:tc>
            </w:tr>
            <w:tr w:rsidR="009F489F" w14:paraId="36E1E0E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tcPr>
                <w:p w14:paraId="0B25740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Alt solunum yolu enfeksiyonları (</w:t>
                  </w:r>
                  <w:proofErr w:type="gramStart"/>
                  <w:r>
                    <w:rPr>
                      <w:rFonts w:eastAsia="Times New Roman" w:cs="Times New Roman"/>
                      <w:sz w:val="20"/>
                      <w:szCs w:val="20"/>
                      <w:lang w:eastAsia="tr-TR"/>
                    </w:rPr>
                    <w:t>ASYE)  (</w:t>
                  </w:r>
                  <w:proofErr w:type="gramEnd"/>
                  <w:r>
                    <w:rPr>
                      <w:rFonts w:eastAsia="Times New Roman" w:cs="Times New Roman"/>
                      <w:sz w:val="20"/>
                      <w:szCs w:val="20"/>
                      <w:lang w:eastAsia="tr-TR"/>
                    </w:rPr>
                    <w:t>M TURGUT)</w:t>
                  </w:r>
                </w:p>
              </w:tc>
            </w:tr>
            <w:tr w:rsidR="009F489F" w14:paraId="7FC84AC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27DD104"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ASYE'na</w:t>
                  </w:r>
                  <w:proofErr w:type="spellEnd"/>
                  <w:r>
                    <w:rPr>
                      <w:rFonts w:eastAsia="Times New Roman" w:cs="Times New Roman"/>
                      <w:sz w:val="20"/>
                      <w:szCs w:val="20"/>
                      <w:lang w:eastAsia="tr-TR"/>
                    </w:rPr>
                    <w:t xml:space="preserve"> neden olan mikroorganizmaları bilir</w:t>
                  </w:r>
                </w:p>
              </w:tc>
            </w:tr>
            <w:tr w:rsidR="009F489F" w14:paraId="4743D03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1E9F409"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ASYE'nın</w:t>
                  </w:r>
                  <w:proofErr w:type="spellEnd"/>
                  <w:r>
                    <w:rPr>
                      <w:rFonts w:eastAsia="Times New Roman" w:cs="Times New Roman"/>
                      <w:sz w:val="20"/>
                      <w:szCs w:val="20"/>
                      <w:lang w:eastAsia="tr-TR"/>
                    </w:rPr>
                    <w:t xml:space="preserve"> klinik bulgularını açıklar</w:t>
                  </w:r>
                </w:p>
              </w:tc>
            </w:tr>
            <w:tr w:rsidR="009F489F" w14:paraId="487E0FE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F97AAB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ASYE tanısında kullanılan yöntemleri açıklar</w:t>
                  </w:r>
                </w:p>
              </w:tc>
            </w:tr>
            <w:tr w:rsidR="009F489F" w14:paraId="49F5CA9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7357C7F"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ASYE'nin</w:t>
                  </w:r>
                  <w:proofErr w:type="spellEnd"/>
                  <w:r>
                    <w:rPr>
                      <w:rFonts w:eastAsia="Times New Roman" w:cs="Times New Roman"/>
                      <w:sz w:val="20"/>
                      <w:szCs w:val="20"/>
                      <w:lang w:eastAsia="tr-TR"/>
                    </w:rPr>
                    <w:t xml:space="preserve"> tedavisini bilir</w:t>
                  </w:r>
                </w:p>
              </w:tc>
            </w:tr>
            <w:tr w:rsidR="009F489F" w14:paraId="1650BBC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56A9E88"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ASYE'nın</w:t>
                  </w:r>
                  <w:proofErr w:type="spellEnd"/>
                  <w:r>
                    <w:rPr>
                      <w:rFonts w:eastAsia="Times New Roman" w:cs="Times New Roman"/>
                      <w:sz w:val="20"/>
                      <w:szCs w:val="20"/>
                      <w:lang w:eastAsia="tr-TR"/>
                    </w:rPr>
                    <w:t xml:space="preserve"> komplikasyonlarını açıklar</w:t>
                  </w:r>
                </w:p>
              </w:tc>
            </w:tr>
            <w:tr w:rsidR="009F489F" w14:paraId="6890F78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324051DA" w14:textId="77777777" w:rsidR="009F489F" w:rsidRDefault="009F489F">
                  <w:pPr>
                    <w:widowControl/>
                    <w:suppressAutoHyphens w:val="0"/>
                    <w:textAlignment w:val="auto"/>
                    <w:rPr>
                      <w:rFonts w:eastAsia="Times New Roman" w:cs="Times New Roman"/>
                      <w:sz w:val="20"/>
                      <w:szCs w:val="20"/>
                      <w:lang w:eastAsia="tr-TR"/>
                    </w:rPr>
                  </w:pPr>
                </w:p>
              </w:tc>
            </w:tr>
            <w:tr w:rsidR="009F489F" w14:paraId="261E6CF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C73EB81" w14:textId="77777777" w:rsidR="009F489F" w:rsidRDefault="009F489F">
                  <w:pPr>
                    <w:widowControl/>
                    <w:suppressAutoHyphens w:val="0"/>
                    <w:textAlignment w:val="auto"/>
                    <w:rPr>
                      <w:rFonts w:ascii="Times New Roman" w:eastAsia="Times New Roman" w:hAnsi="Times New Roman" w:cs="Times New Roman"/>
                      <w:sz w:val="20"/>
                      <w:szCs w:val="20"/>
                      <w:lang w:eastAsia="tr-TR"/>
                    </w:rPr>
                  </w:pPr>
                </w:p>
              </w:tc>
            </w:tr>
            <w:tr w:rsidR="009F489F" w14:paraId="5188F0FB" w14:textId="77777777">
              <w:tblPrEx>
                <w:tblCellMar>
                  <w:top w:w="0" w:type="dxa"/>
                  <w:bottom w:w="0" w:type="dxa"/>
                </w:tblCellMar>
              </w:tblPrEx>
              <w:trPr>
                <w:trHeight w:val="76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7846DC93" w14:textId="77777777" w:rsidR="009F489F" w:rsidRDefault="00000000">
                  <w:pPr>
                    <w:widowControl/>
                    <w:suppressAutoHyphens w:val="0"/>
                    <w:textAlignment w:val="auto"/>
                    <w:rPr>
                      <w:rFonts w:eastAsia="Times New Roman" w:cs="Times New Roman"/>
                      <w:b/>
                      <w:bCs/>
                      <w:sz w:val="20"/>
                      <w:szCs w:val="20"/>
                      <w:lang w:eastAsia="tr-TR"/>
                    </w:rPr>
                  </w:pPr>
                  <w:r>
                    <w:rPr>
                      <w:rFonts w:eastAsia="Times New Roman" w:cs="Times New Roman"/>
                      <w:b/>
                      <w:bCs/>
                      <w:sz w:val="20"/>
                      <w:szCs w:val="20"/>
                      <w:lang w:eastAsia="tr-TR"/>
                    </w:rPr>
                    <w:t xml:space="preserve">KBÜ TIP FAKÜLTESİ 3. SINIF DOLAŞIM SOLUNUM VE TÜMÖR KURULU   TIBBİ </w:t>
                  </w:r>
                  <w:proofErr w:type="gramStart"/>
                  <w:r>
                    <w:rPr>
                      <w:rFonts w:eastAsia="Times New Roman" w:cs="Times New Roman"/>
                      <w:b/>
                      <w:bCs/>
                      <w:sz w:val="20"/>
                      <w:szCs w:val="20"/>
                      <w:lang w:eastAsia="tr-TR"/>
                    </w:rPr>
                    <w:t>PATOLOJİ  AD</w:t>
                  </w:r>
                  <w:proofErr w:type="gramEnd"/>
                  <w:r>
                    <w:rPr>
                      <w:rFonts w:eastAsia="Times New Roman" w:cs="Times New Roman"/>
                      <w:b/>
                      <w:bCs/>
                      <w:sz w:val="20"/>
                      <w:szCs w:val="20"/>
                      <w:lang w:eastAsia="tr-TR"/>
                    </w:rPr>
                    <w:t xml:space="preserve"> DERS HEDEFLERİ</w:t>
                  </w:r>
                </w:p>
              </w:tc>
            </w:tr>
            <w:tr w:rsidR="009F489F" w14:paraId="2A39C66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D91B78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Üst Solunum yolu lezyonları</w:t>
                  </w:r>
                </w:p>
              </w:tc>
            </w:tr>
            <w:tr w:rsidR="009F489F" w14:paraId="2C091B5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57D1E8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Üst solunum yollarında görülen akut enfeksiyonların sık görülen ve klinik önemi olan etkenlerini bilir.</w:t>
                  </w:r>
                </w:p>
              </w:tc>
            </w:tr>
            <w:tr w:rsidR="009F489F" w14:paraId="27D17CF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46A29C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Üst solunum yollarında görülen akut enfeksiyonların genel semptomlarını bilir.</w:t>
                  </w:r>
                </w:p>
              </w:tc>
            </w:tr>
            <w:tr w:rsidR="009F489F" w14:paraId="63EC15B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AB459F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Üst solunum yollarında görülen akut enfeksiyonların neden olduğu klinik durumları anlatır.</w:t>
                  </w:r>
                </w:p>
              </w:tc>
            </w:tr>
            <w:tr w:rsidR="009F489F" w14:paraId="68A6CB9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30A2E80"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Özefagus</w:t>
                  </w:r>
                  <w:proofErr w:type="spellEnd"/>
                  <w:r>
                    <w:rPr>
                      <w:rFonts w:eastAsia="Times New Roman" w:cs="Times New Roman"/>
                      <w:sz w:val="20"/>
                      <w:szCs w:val="20"/>
                      <w:lang w:eastAsia="tr-TR"/>
                    </w:rPr>
                    <w:t xml:space="preserve"> kanseri patogenezi ve epidemiyolojisi</w:t>
                  </w:r>
                </w:p>
              </w:tc>
            </w:tr>
            <w:tr w:rsidR="009F489F" w14:paraId="0FDE70D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1DDAA63"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Özefagus</w:t>
                  </w:r>
                  <w:proofErr w:type="spellEnd"/>
                  <w:r>
                    <w:rPr>
                      <w:rFonts w:eastAsia="Times New Roman" w:cs="Times New Roman"/>
                      <w:sz w:val="20"/>
                      <w:szCs w:val="20"/>
                      <w:lang w:eastAsia="tr-TR"/>
                    </w:rPr>
                    <w:t xml:space="preserve"> kanserinin sık görülen morfolojik tiplerini bilir.</w:t>
                  </w:r>
                </w:p>
              </w:tc>
            </w:tr>
            <w:tr w:rsidR="009F489F" w14:paraId="5A9F9D0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39B5F30"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Özefagus</w:t>
                  </w:r>
                  <w:proofErr w:type="spellEnd"/>
                  <w:r>
                    <w:rPr>
                      <w:rFonts w:eastAsia="Times New Roman" w:cs="Times New Roman"/>
                      <w:sz w:val="20"/>
                      <w:szCs w:val="20"/>
                      <w:lang w:eastAsia="tr-TR"/>
                    </w:rPr>
                    <w:t xml:space="preserve"> kanserine neden olan durumları morfolojik tiplerine göre ayrı ayrı sayar.</w:t>
                  </w:r>
                </w:p>
              </w:tc>
            </w:tr>
            <w:tr w:rsidR="009F489F" w14:paraId="2F4E2A1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85851FD"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Barret</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özefagustan</w:t>
                  </w:r>
                  <w:proofErr w:type="spellEnd"/>
                  <w:r>
                    <w:rPr>
                      <w:rFonts w:eastAsia="Times New Roman" w:cs="Times New Roman"/>
                      <w:sz w:val="20"/>
                      <w:szCs w:val="20"/>
                      <w:lang w:eastAsia="tr-TR"/>
                    </w:rPr>
                    <w:t xml:space="preserve"> adenokarsinom gelişiminin patogenezini açıklar</w:t>
                  </w:r>
                </w:p>
              </w:tc>
            </w:tr>
            <w:tr w:rsidR="009F489F" w14:paraId="7CFBC35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4B132EE"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Özefagus</w:t>
                  </w:r>
                  <w:proofErr w:type="spellEnd"/>
                  <w:r>
                    <w:rPr>
                      <w:rFonts w:eastAsia="Times New Roman" w:cs="Times New Roman"/>
                      <w:sz w:val="20"/>
                      <w:szCs w:val="20"/>
                      <w:lang w:eastAsia="tr-TR"/>
                    </w:rPr>
                    <w:t xml:space="preserve"> kanseri sonucu oluşan </w:t>
                  </w:r>
                  <w:proofErr w:type="spellStart"/>
                  <w:r>
                    <w:rPr>
                      <w:rFonts w:eastAsia="Times New Roman" w:cs="Times New Roman"/>
                      <w:sz w:val="20"/>
                      <w:szCs w:val="20"/>
                      <w:lang w:eastAsia="tr-TR"/>
                    </w:rPr>
                    <w:t>makroskopik</w:t>
                  </w:r>
                  <w:proofErr w:type="spellEnd"/>
                  <w:r>
                    <w:rPr>
                      <w:rFonts w:eastAsia="Times New Roman" w:cs="Times New Roman"/>
                      <w:sz w:val="20"/>
                      <w:szCs w:val="20"/>
                      <w:lang w:eastAsia="tr-TR"/>
                    </w:rPr>
                    <w:t xml:space="preserve"> ve mikroskobik morfolojik bulguları anlatır.</w:t>
                  </w:r>
                </w:p>
              </w:tc>
            </w:tr>
            <w:tr w:rsidR="009F489F" w14:paraId="5EDC7BA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1824D4D"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Özefagus</w:t>
                  </w:r>
                  <w:proofErr w:type="spellEnd"/>
                  <w:r>
                    <w:rPr>
                      <w:rFonts w:eastAsia="Times New Roman" w:cs="Times New Roman"/>
                      <w:sz w:val="20"/>
                      <w:szCs w:val="20"/>
                      <w:lang w:eastAsia="tr-TR"/>
                    </w:rPr>
                    <w:t xml:space="preserve"> kanserlerinin klinik bulgularını, tanı yöntemlerini ve tedavi seçeneklerini anlatır.</w:t>
                  </w:r>
                </w:p>
              </w:tc>
            </w:tr>
            <w:tr w:rsidR="009F489F" w14:paraId="49E1672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B81B3F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Obstrüktif akciğer hastalıkları patolojisi</w:t>
                  </w:r>
                </w:p>
              </w:tc>
            </w:tr>
            <w:tr w:rsidR="009F489F" w14:paraId="686E608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73E9F3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Obstrüktif akciğer hastalıklarının hangileri olduğunu bilir.</w:t>
                  </w:r>
                </w:p>
              </w:tc>
            </w:tr>
            <w:tr w:rsidR="009F489F" w14:paraId="0836583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D7A4F0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Amfizemin tanımını yapar ve tiplerini tutulum yerleriyle birlikte sayar.</w:t>
                  </w:r>
                </w:p>
              </w:tc>
            </w:tr>
            <w:tr w:rsidR="009F489F" w14:paraId="2EC557D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7E246D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Amfizemin patogenezini genel olarak açıklar</w:t>
                  </w:r>
                </w:p>
              </w:tc>
            </w:tr>
            <w:tr w:rsidR="009F489F" w14:paraId="568E5AE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3C6A3F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Amfizem sonucu oluşan morfolojik bulguları anlatır.</w:t>
                  </w:r>
                </w:p>
              </w:tc>
            </w:tr>
            <w:tr w:rsidR="009F489F" w14:paraId="1D92DF5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E41638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Amfizemin klinik özelliklerini anlatır.</w:t>
                  </w:r>
                </w:p>
              </w:tc>
            </w:tr>
            <w:tr w:rsidR="009F489F" w14:paraId="5A38A3D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68F158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Amfizem ile ilişkili durumları nedenleriyle birlikte sayar.</w:t>
                  </w:r>
                </w:p>
              </w:tc>
            </w:tr>
            <w:tr w:rsidR="009F489F" w14:paraId="1A2B8B2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9F369B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Kronik bronşitin tanımını yapar.</w:t>
                  </w:r>
                </w:p>
              </w:tc>
            </w:tr>
            <w:tr w:rsidR="009F489F" w14:paraId="2F3B25C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386A38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Kronik bronşitin nedenlerini ve klinik özelliklerin bilir.</w:t>
                  </w:r>
                </w:p>
              </w:tc>
            </w:tr>
            <w:tr w:rsidR="009F489F" w14:paraId="3A3A7678"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B258A6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Kronik bronşitin patogenezini açıklar ve kronik bronşit sonucu ortaya çıkan morfolojik görünümü anlatır.</w:t>
                  </w:r>
                </w:p>
              </w:tc>
            </w:tr>
            <w:tr w:rsidR="009F489F" w14:paraId="705024E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FDF9B2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Astımın tanımını yapar ve tipik özelliklerini </w:t>
                  </w:r>
                  <w:proofErr w:type="gramStart"/>
                  <w:r>
                    <w:rPr>
                      <w:rFonts w:eastAsia="Times New Roman" w:cs="Times New Roman"/>
                      <w:sz w:val="20"/>
                      <w:szCs w:val="20"/>
                      <w:lang w:eastAsia="tr-TR"/>
                    </w:rPr>
                    <w:t>anlatır..</w:t>
                  </w:r>
                  <w:proofErr w:type="gramEnd"/>
                </w:p>
              </w:tc>
            </w:tr>
            <w:tr w:rsidR="009F489F" w14:paraId="35A7B2E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DA45D9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Astımın patogenezini açıklar ve genetik alt yapısını bilir.</w:t>
                  </w:r>
                </w:p>
              </w:tc>
            </w:tr>
            <w:tr w:rsidR="009F489F" w14:paraId="2F1EF36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D86956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Astım tiplerini sayar ve klinik özelliklerini bilir.</w:t>
                  </w:r>
                </w:p>
              </w:tc>
            </w:tr>
            <w:tr w:rsidR="009F489F" w14:paraId="25C2887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16B8B0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Astım sonucu ortaya çıkan morfolojik bulguları açıklar.</w:t>
                  </w:r>
                </w:p>
              </w:tc>
            </w:tr>
            <w:tr w:rsidR="009F489F" w14:paraId="53397A0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2FA9BD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Bronşektazinin tanımını yapar.</w:t>
                  </w:r>
                </w:p>
              </w:tc>
            </w:tr>
            <w:tr w:rsidR="009F489F" w14:paraId="6726E64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F0BEA4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Bronşektazinin nedenlerini ve klinik özelliklerini </w:t>
                  </w:r>
                  <w:proofErr w:type="gramStart"/>
                  <w:r>
                    <w:rPr>
                      <w:rFonts w:eastAsia="Times New Roman" w:cs="Times New Roman"/>
                      <w:sz w:val="20"/>
                      <w:szCs w:val="20"/>
                      <w:lang w:eastAsia="tr-TR"/>
                    </w:rPr>
                    <w:t>bilir..</w:t>
                  </w:r>
                  <w:proofErr w:type="gramEnd"/>
                </w:p>
              </w:tc>
            </w:tr>
            <w:tr w:rsidR="009F489F" w14:paraId="1BE7A6E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A5C244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Bronşektazinin patogenezini ve bronşektazi sonucu ortaya çıkan morfolojik görünümü anlatır.</w:t>
                  </w:r>
                </w:p>
              </w:tc>
            </w:tr>
            <w:tr w:rsidR="009F489F" w14:paraId="3113939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0F9FAB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Restriktif akciğer hastalıkları patolojisi</w:t>
                  </w:r>
                </w:p>
              </w:tc>
            </w:tr>
            <w:tr w:rsidR="009F489F" w14:paraId="129FA2E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713187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Restriktif akciğer hastalıklarında tutulum yerini ve bu tutulum yerinin bileşenlerini </w:t>
                  </w:r>
                  <w:proofErr w:type="gramStart"/>
                  <w:r>
                    <w:rPr>
                      <w:rFonts w:eastAsia="Times New Roman" w:cs="Times New Roman"/>
                      <w:sz w:val="20"/>
                      <w:szCs w:val="20"/>
                      <w:lang w:eastAsia="tr-TR"/>
                    </w:rPr>
                    <w:t>bilir..</w:t>
                  </w:r>
                  <w:proofErr w:type="gramEnd"/>
                </w:p>
              </w:tc>
            </w:tr>
            <w:tr w:rsidR="009F489F" w14:paraId="50133D2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138EE1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Restriktif akciğer hastalıklarının karakteristik özelliğini bilir.</w:t>
                  </w:r>
                </w:p>
              </w:tc>
            </w:tr>
            <w:tr w:rsidR="009F489F" w14:paraId="4C98B6B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D1DD59E"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Restiktif</w:t>
                  </w:r>
                  <w:proofErr w:type="spellEnd"/>
                  <w:r>
                    <w:rPr>
                      <w:rFonts w:eastAsia="Times New Roman" w:cs="Times New Roman"/>
                      <w:sz w:val="20"/>
                      <w:szCs w:val="20"/>
                      <w:lang w:eastAsia="tr-TR"/>
                    </w:rPr>
                    <w:t xml:space="preserve"> akciğer </w:t>
                  </w:r>
                  <w:proofErr w:type="spellStart"/>
                  <w:r>
                    <w:rPr>
                      <w:rFonts w:eastAsia="Times New Roman" w:cs="Times New Roman"/>
                      <w:sz w:val="20"/>
                      <w:szCs w:val="20"/>
                      <w:lang w:eastAsia="tr-TR"/>
                    </w:rPr>
                    <w:t>hastalıklarınıkategorilerine</w:t>
                  </w:r>
                  <w:proofErr w:type="spellEnd"/>
                  <w:r>
                    <w:rPr>
                      <w:rFonts w:eastAsia="Times New Roman" w:cs="Times New Roman"/>
                      <w:sz w:val="20"/>
                      <w:szCs w:val="20"/>
                      <w:lang w:eastAsia="tr-TR"/>
                    </w:rPr>
                    <w:t xml:space="preserve"> göre sayar.</w:t>
                  </w:r>
                </w:p>
              </w:tc>
            </w:tr>
            <w:tr w:rsidR="009F489F" w14:paraId="180B840B"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9A6335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Restriktif akciğer hastalıklarının her birinin klinik özelliklerini bilir, patogenezini açıklar ve morfolojik bulgularını anlatır.</w:t>
                  </w:r>
                </w:p>
              </w:tc>
            </w:tr>
            <w:tr w:rsidR="009F489F" w14:paraId="6F6E5C9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CD556C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Akciğer enfeksiyonları</w:t>
                  </w:r>
                </w:p>
              </w:tc>
            </w:tr>
            <w:tr w:rsidR="009F489F" w14:paraId="5A90202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7E30051"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Pulmoner</w:t>
                  </w:r>
                  <w:proofErr w:type="spellEnd"/>
                  <w:r>
                    <w:rPr>
                      <w:rFonts w:eastAsia="Times New Roman" w:cs="Times New Roman"/>
                      <w:sz w:val="20"/>
                      <w:szCs w:val="20"/>
                      <w:lang w:eastAsia="tr-TR"/>
                    </w:rPr>
                    <w:t xml:space="preserve"> enfeksiyon gelişimini kolaylaştıran temel etkenleri bilir.</w:t>
                  </w:r>
                </w:p>
              </w:tc>
            </w:tr>
            <w:tr w:rsidR="009F489F" w14:paraId="44C93C2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62F6F2F"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Lober</w:t>
                  </w:r>
                  <w:proofErr w:type="spellEnd"/>
                  <w:r>
                    <w:rPr>
                      <w:rFonts w:eastAsia="Times New Roman" w:cs="Times New Roman"/>
                      <w:sz w:val="20"/>
                      <w:szCs w:val="20"/>
                      <w:lang w:eastAsia="tr-TR"/>
                    </w:rPr>
                    <w:t xml:space="preserve"> pnömoni ve </w:t>
                  </w:r>
                  <w:proofErr w:type="spellStart"/>
                  <w:r>
                    <w:rPr>
                      <w:rFonts w:eastAsia="Times New Roman" w:cs="Times New Roman"/>
                      <w:sz w:val="20"/>
                      <w:szCs w:val="20"/>
                      <w:lang w:eastAsia="tr-TR"/>
                    </w:rPr>
                    <w:t>bronkopnömoni</w:t>
                  </w:r>
                  <w:proofErr w:type="spellEnd"/>
                  <w:r>
                    <w:rPr>
                      <w:rFonts w:eastAsia="Times New Roman" w:cs="Times New Roman"/>
                      <w:sz w:val="20"/>
                      <w:szCs w:val="20"/>
                      <w:lang w:eastAsia="tr-TR"/>
                    </w:rPr>
                    <w:t xml:space="preserve"> ayırımını yapar</w:t>
                  </w:r>
                </w:p>
              </w:tc>
            </w:tr>
            <w:tr w:rsidR="009F489F" w14:paraId="3D5CC95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716B64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Pnömoni sendromlarını ve sorumlu patojenleri sayar.</w:t>
                  </w:r>
                </w:p>
              </w:tc>
            </w:tr>
            <w:tr w:rsidR="009F489F" w14:paraId="1A2FCE8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BA5FEE1"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Pnömokoksik</w:t>
                  </w:r>
                  <w:proofErr w:type="spellEnd"/>
                  <w:r>
                    <w:rPr>
                      <w:rFonts w:eastAsia="Times New Roman" w:cs="Times New Roman"/>
                      <w:sz w:val="20"/>
                      <w:szCs w:val="20"/>
                      <w:lang w:eastAsia="tr-TR"/>
                    </w:rPr>
                    <w:t xml:space="preserve"> enfeksiyonların hangi hasta gruplarında sık görüldüğünü bilir.</w:t>
                  </w:r>
                </w:p>
              </w:tc>
            </w:tr>
            <w:tr w:rsidR="009F489F" w14:paraId="53B1074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7124A16"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Pnömokoksik</w:t>
                  </w:r>
                  <w:proofErr w:type="spellEnd"/>
                  <w:r>
                    <w:rPr>
                      <w:rFonts w:eastAsia="Times New Roman" w:cs="Times New Roman"/>
                      <w:sz w:val="20"/>
                      <w:szCs w:val="20"/>
                      <w:lang w:eastAsia="tr-TR"/>
                    </w:rPr>
                    <w:t xml:space="preserve"> pnömoni sonucu ortaya çıkan morfolojik görünümü anlatır.</w:t>
                  </w:r>
                </w:p>
              </w:tc>
            </w:tr>
            <w:tr w:rsidR="009F489F" w14:paraId="3B9A0EE1"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97228F5"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Pnömokoksik</w:t>
                  </w:r>
                  <w:proofErr w:type="spellEnd"/>
                  <w:r>
                    <w:rPr>
                      <w:rFonts w:eastAsia="Times New Roman" w:cs="Times New Roman"/>
                      <w:sz w:val="20"/>
                      <w:szCs w:val="20"/>
                      <w:lang w:eastAsia="tr-TR"/>
                    </w:rPr>
                    <w:t xml:space="preserve"> pnömoni ve diğer akut toplum kökenli pnömonilerin temel klinik özelliklerini bilir.</w:t>
                  </w:r>
                </w:p>
              </w:tc>
            </w:tr>
            <w:tr w:rsidR="009F489F" w14:paraId="5CBC830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039995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Atipik pnömoni teriminin ifade ettiği durumları bilir.</w:t>
                  </w:r>
                </w:p>
              </w:tc>
            </w:tr>
            <w:tr w:rsidR="009F489F" w14:paraId="1E919AF8"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6FACCD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Primer atipik pnömonilerdeki ortak </w:t>
                  </w:r>
                  <w:proofErr w:type="spellStart"/>
                  <w:r>
                    <w:rPr>
                      <w:rFonts w:eastAsia="Times New Roman" w:cs="Times New Roman"/>
                      <w:sz w:val="20"/>
                      <w:szCs w:val="20"/>
                      <w:lang w:eastAsia="tr-TR"/>
                    </w:rPr>
                    <w:t>patogenetik</w:t>
                  </w:r>
                  <w:proofErr w:type="spellEnd"/>
                  <w:r>
                    <w:rPr>
                      <w:rFonts w:eastAsia="Times New Roman" w:cs="Times New Roman"/>
                      <w:sz w:val="20"/>
                      <w:szCs w:val="20"/>
                      <w:lang w:eastAsia="tr-TR"/>
                    </w:rPr>
                    <w:t xml:space="preserve"> mekanizmayı açıklar ve oluşan morfolojik bulguları anlatır.</w:t>
                  </w:r>
                </w:p>
              </w:tc>
            </w:tr>
            <w:tr w:rsidR="009F489F" w14:paraId="487F20C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2F2D26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Primer atipik pnömoninin klinik seyrini bilir.</w:t>
                  </w:r>
                </w:p>
              </w:tc>
            </w:tr>
            <w:tr w:rsidR="009F489F" w14:paraId="11BF412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01A085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Primer atipik pnömoni düşünülen hastada tedavi için kullanılan antibiyotikleri </w:t>
                  </w:r>
                  <w:proofErr w:type="gramStart"/>
                  <w:r>
                    <w:rPr>
                      <w:rFonts w:eastAsia="Times New Roman" w:cs="Times New Roman"/>
                      <w:sz w:val="20"/>
                      <w:szCs w:val="20"/>
                      <w:lang w:eastAsia="tr-TR"/>
                    </w:rPr>
                    <w:t>bilir..</w:t>
                  </w:r>
                  <w:proofErr w:type="gramEnd"/>
                </w:p>
              </w:tc>
            </w:tr>
            <w:tr w:rsidR="009F489F" w14:paraId="5EFF459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1337AE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İnfluenza virüslerindeki </w:t>
                  </w:r>
                  <w:proofErr w:type="spellStart"/>
                  <w:r>
                    <w:rPr>
                      <w:rFonts w:eastAsia="Times New Roman" w:cs="Times New Roman"/>
                      <w:sz w:val="20"/>
                      <w:szCs w:val="20"/>
                      <w:lang w:eastAsia="tr-TR"/>
                    </w:rPr>
                    <w:t>hemaglutinin</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nöraminidazın</w:t>
                  </w:r>
                  <w:proofErr w:type="spellEnd"/>
                  <w:r>
                    <w:rPr>
                      <w:rFonts w:eastAsia="Times New Roman" w:cs="Times New Roman"/>
                      <w:sz w:val="20"/>
                      <w:szCs w:val="20"/>
                      <w:lang w:eastAsia="tr-TR"/>
                    </w:rPr>
                    <w:t xml:space="preserve"> fonksiyonel önemlerini </w:t>
                  </w:r>
                  <w:proofErr w:type="gramStart"/>
                  <w:r>
                    <w:rPr>
                      <w:rFonts w:eastAsia="Times New Roman" w:cs="Times New Roman"/>
                      <w:sz w:val="20"/>
                      <w:szCs w:val="20"/>
                      <w:lang w:eastAsia="tr-TR"/>
                    </w:rPr>
                    <w:t>bilir..</w:t>
                  </w:r>
                  <w:proofErr w:type="gramEnd"/>
                </w:p>
              </w:tc>
            </w:tr>
            <w:tr w:rsidR="009F489F" w14:paraId="653CED7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21E736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İnfluenza virüsleri ile oluşan epidemi ve pandemilerin oluşma şekillerini </w:t>
                  </w:r>
                  <w:proofErr w:type="gramStart"/>
                  <w:r>
                    <w:rPr>
                      <w:rFonts w:eastAsia="Times New Roman" w:cs="Times New Roman"/>
                      <w:sz w:val="20"/>
                      <w:szCs w:val="20"/>
                      <w:lang w:eastAsia="tr-TR"/>
                    </w:rPr>
                    <w:t>bilir..</w:t>
                  </w:r>
                  <w:proofErr w:type="gramEnd"/>
                </w:p>
              </w:tc>
            </w:tr>
            <w:tr w:rsidR="009F489F" w14:paraId="4752D00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D6E9B9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Hastane kökenli pnömonilerin hangi durumlarda ortaya çıktığını ve sonuçlarını </w:t>
                  </w:r>
                  <w:proofErr w:type="gramStart"/>
                  <w:r>
                    <w:rPr>
                      <w:rFonts w:eastAsia="Times New Roman" w:cs="Times New Roman"/>
                      <w:sz w:val="20"/>
                      <w:szCs w:val="20"/>
                      <w:lang w:eastAsia="tr-TR"/>
                    </w:rPr>
                    <w:t>anlatır..</w:t>
                  </w:r>
                  <w:proofErr w:type="gramEnd"/>
                </w:p>
              </w:tc>
            </w:tr>
            <w:tr w:rsidR="009F489F" w14:paraId="5BDCF7D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F03B25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Aspirasyon pnömonisinin oluştuğu </w:t>
                  </w:r>
                  <w:proofErr w:type="gramStart"/>
                  <w:r>
                    <w:rPr>
                      <w:rFonts w:eastAsia="Times New Roman" w:cs="Times New Roman"/>
                      <w:sz w:val="20"/>
                      <w:szCs w:val="20"/>
                      <w:lang w:eastAsia="tr-TR"/>
                    </w:rPr>
                    <w:t>durumları ,</w:t>
                  </w:r>
                  <w:proofErr w:type="gramEnd"/>
                  <w:r>
                    <w:rPr>
                      <w:rFonts w:eastAsia="Times New Roman" w:cs="Times New Roman"/>
                      <w:sz w:val="20"/>
                      <w:szCs w:val="20"/>
                      <w:lang w:eastAsia="tr-TR"/>
                    </w:rPr>
                    <w:t xml:space="preserve"> etken mikroorganizma türlerini ve klinik seyrini bilir..</w:t>
                  </w:r>
                </w:p>
              </w:tc>
            </w:tr>
            <w:tr w:rsidR="009F489F" w14:paraId="0EFBBDB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71BC25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Akciğer apsesine sebep olan mikroorganizmaları ve akciğere ulaşma mekanizmalarını bilir.</w:t>
                  </w:r>
                </w:p>
              </w:tc>
            </w:tr>
            <w:tr w:rsidR="009F489F" w14:paraId="26AD9AE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AAA69E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Akciğer </w:t>
                  </w:r>
                  <w:proofErr w:type="spellStart"/>
                  <w:r>
                    <w:rPr>
                      <w:rFonts w:eastAsia="Times New Roman" w:cs="Times New Roman"/>
                      <w:sz w:val="20"/>
                      <w:szCs w:val="20"/>
                      <w:lang w:eastAsia="tr-TR"/>
                    </w:rPr>
                    <w:t>absesinin</w:t>
                  </w:r>
                  <w:proofErr w:type="spellEnd"/>
                  <w:r>
                    <w:rPr>
                      <w:rFonts w:eastAsia="Times New Roman" w:cs="Times New Roman"/>
                      <w:sz w:val="20"/>
                      <w:szCs w:val="20"/>
                      <w:lang w:eastAsia="tr-TR"/>
                    </w:rPr>
                    <w:t xml:space="preserve"> klinik ve morfolojik özelliklerini </w:t>
                  </w:r>
                  <w:proofErr w:type="gramStart"/>
                  <w:r>
                    <w:rPr>
                      <w:rFonts w:eastAsia="Times New Roman" w:cs="Times New Roman"/>
                      <w:sz w:val="20"/>
                      <w:szCs w:val="20"/>
                      <w:lang w:eastAsia="tr-TR"/>
                    </w:rPr>
                    <w:t>anlatır..</w:t>
                  </w:r>
                  <w:proofErr w:type="gramEnd"/>
                </w:p>
              </w:tc>
            </w:tr>
            <w:tr w:rsidR="009F489F" w14:paraId="5ABD83E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D1BB361"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Nontüberküloz</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mikobakteriyel</w:t>
                  </w:r>
                  <w:proofErr w:type="spellEnd"/>
                  <w:r>
                    <w:rPr>
                      <w:rFonts w:eastAsia="Times New Roman" w:cs="Times New Roman"/>
                      <w:sz w:val="20"/>
                      <w:szCs w:val="20"/>
                      <w:lang w:eastAsia="tr-TR"/>
                    </w:rPr>
                    <w:t xml:space="preserve"> hastalığın etkenlerini ve klinik özelliklerini </w:t>
                  </w:r>
                  <w:proofErr w:type="gramStart"/>
                  <w:r>
                    <w:rPr>
                      <w:rFonts w:eastAsia="Times New Roman" w:cs="Times New Roman"/>
                      <w:sz w:val="20"/>
                      <w:szCs w:val="20"/>
                      <w:lang w:eastAsia="tr-TR"/>
                    </w:rPr>
                    <w:t>bilir..</w:t>
                  </w:r>
                  <w:proofErr w:type="gramEnd"/>
                </w:p>
              </w:tc>
            </w:tr>
            <w:tr w:rsidR="009F489F" w14:paraId="11AE4ED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37B0652"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Dimorfik</w:t>
                  </w:r>
                  <w:proofErr w:type="spellEnd"/>
                  <w:r>
                    <w:rPr>
                      <w:rFonts w:eastAsia="Times New Roman" w:cs="Times New Roman"/>
                      <w:sz w:val="20"/>
                      <w:szCs w:val="20"/>
                      <w:lang w:eastAsia="tr-TR"/>
                    </w:rPr>
                    <w:t xml:space="preserve"> mantarların meydana getirdiği enfeksiyonları ve klinik özelliklerini </w:t>
                  </w:r>
                  <w:proofErr w:type="gramStart"/>
                  <w:r>
                    <w:rPr>
                      <w:rFonts w:eastAsia="Times New Roman" w:cs="Times New Roman"/>
                      <w:sz w:val="20"/>
                      <w:szCs w:val="20"/>
                      <w:lang w:eastAsia="tr-TR"/>
                    </w:rPr>
                    <w:t>bilir..</w:t>
                  </w:r>
                  <w:proofErr w:type="gramEnd"/>
                </w:p>
              </w:tc>
            </w:tr>
            <w:tr w:rsidR="009F489F" w14:paraId="05E8335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71403F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lastRenderedPageBreak/>
                    <w:t xml:space="preserve">İmmün </w:t>
                  </w:r>
                  <w:proofErr w:type="spellStart"/>
                  <w:r>
                    <w:rPr>
                      <w:rFonts w:eastAsia="Times New Roman" w:cs="Times New Roman"/>
                      <w:sz w:val="20"/>
                      <w:szCs w:val="20"/>
                      <w:lang w:eastAsia="tr-TR"/>
                    </w:rPr>
                    <w:t>yetmezlikli</w:t>
                  </w:r>
                  <w:proofErr w:type="spellEnd"/>
                  <w:r>
                    <w:rPr>
                      <w:rFonts w:eastAsia="Times New Roman" w:cs="Times New Roman"/>
                      <w:sz w:val="20"/>
                      <w:szCs w:val="20"/>
                      <w:lang w:eastAsia="tr-TR"/>
                    </w:rPr>
                    <w:t xml:space="preserve"> konakta pnömoni yapan </w:t>
                  </w:r>
                  <w:proofErr w:type="spellStart"/>
                  <w:r>
                    <w:rPr>
                      <w:rFonts w:eastAsia="Times New Roman" w:cs="Times New Roman"/>
                      <w:sz w:val="20"/>
                      <w:szCs w:val="20"/>
                      <w:lang w:eastAsia="tr-TR"/>
                    </w:rPr>
                    <w:t>pulmoner</w:t>
                  </w:r>
                  <w:proofErr w:type="spellEnd"/>
                  <w:r>
                    <w:rPr>
                      <w:rFonts w:eastAsia="Times New Roman" w:cs="Times New Roman"/>
                      <w:sz w:val="20"/>
                      <w:szCs w:val="20"/>
                      <w:lang w:eastAsia="tr-TR"/>
                    </w:rPr>
                    <w:t xml:space="preserve"> ajanları sayar.</w:t>
                  </w:r>
                </w:p>
              </w:tc>
            </w:tr>
            <w:tr w:rsidR="009F489F" w14:paraId="59DD997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806043E"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Sitomegalovirüsün</w:t>
                  </w:r>
                  <w:proofErr w:type="spellEnd"/>
                  <w:r>
                    <w:rPr>
                      <w:rFonts w:eastAsia="Times New Roman" w:cs="Times New Roman"/>
                      <w:sz w:val="20"/>
                      <w:szCs w:val="20"/>
                      <w:lang w:eastAsia="tr-TR"/>
                    </w:rPr>
                    <w:t xml:space="preserve"> bulaşma yollarını sayar.</w:t>
                  </w:r>
                </w:p>
              </w:tc>
            </w:tr>
            <w:tr w:rsidR="009F489F" w14:paraId="72D10B4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5561785"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Sitomegalovirüs</w:t>
                  </w:r>
                  <w:proofErr w:type="spellEnd"/>
                  <w:r>
                    <w:rPr>
                      <w:rFonts w:eastAsia="Times New Roman" w:cs="Times New Roman"/>
                      <w:sz w:val="20"/>
                      <w:szCs w:val="20"/>
                      <w:lang w:eastAsia="tr-TR"/>
                    </w:rPr>
                    <w:t xml:space="preserve"> enfeksiyonuna özgü spesifik morfolojik görünümü </w:t>
                  </w:r>
                  <w:proofErr w:type="gramStart"/>
                  <w:r>
                    <w:rPr>
                      <w:rFonts w:eastAsia="Times New Roman" w:cs="Times New Roman"/>
                      <w:sz w:val="20"/>
                      <w:szCs w:val="20"/>
                      <w:lang w:eastAsia="tr-TR"/>
                    </w:rPr>
                    <w:t>bilir..</w:t>
                  </w:r>
                  <w:proofErr w:type="gramEnd"/>
                </w:p>
              </w:tc>
            </w:tr>
            <w:tr w:rsidR="009F489F" w14:paraId="7C17BC3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8A99075"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Sitomegalovirüs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mononükleozisinin</w:t>
                  </w:r>
                  <w:proofErr w:type="spellEnd"/>
                  <w:r>
                    <w:rPr>
                      <w:rFonts w:eastAsia="Times New Roman" w:cs="Times New Roman"/>
                      <w:sz w:val="20"/>
                      <w:szCs w:val="20"/>
                      <w:lang w:eastAsia="tr-TR"/>
                    </w:rPr>
                    <w:t xml:space="preserve"> klinik özelliklerini </w:t>
                  </w:r>
                  <w:proofErr w:type="gramStart"/>
                  <w:r>
                    <w:rPr>
                      <w:rFonts w:eastAsia="Times New Roman" w:cs="Times New Roman"/>
                      <w:sz w:val="20"/>
                      <w:szCs w:val="20"/>
                      <w:lang w:eastAsia="tr-TR"/>
                    </w:rPr>
                    <w:t>bilir..</w:t>
                  </w:r>
                  <w:proofErr w:type="gramEnd"/>
                </w:p>
              </w:tc>
            </w:tr>
            <w:tr w:rsidR="009F489F" w14:paraId="671125A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59D1A92"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İmmünsüprese</w:t>
                  </w:r>
                  <w:proofErr w:type="spellEnd"/>
                  <w:r>
                    <w:rPr>
                      <w:rFonts w:eastAsia="Times New Roman" w:cs="Times New Roman"/>
                      <w:sz w:val="20"/>
                      <w:szCs w:val="20"/>
                      <w:lang w:eastAsia="tr-TR"/>
                    </w:rPr>
                    <w:t xml:space="preserve"> kişilerdeki </w:t>
                  </w:r>
                  <w:proofErr w:type="spellStart"/>
                  <w:r>
                    <w:rPr>
                      <w:rFonts w:eastAsia="Times New Roman" w:cs="Times New Roman"/>
                      <w:sz w:val="20"/>
                      <w:szCs w:val="20"/>
                      <w:lang w:eastAsia="tr-TR"/>
                    </w:rPr>
                    <w:t>sitomegalovirüs</w:t>
                  </w:r>
                  <w:proofErr w:type="spellEnd"/>
                  <w:r>
                    <w:rPr>
                      <w:rFonts w:eastAsia="Times New Roman" w:cs="Times New Roman"/>
                      <w:sz w:val="20"/>
                      <w:szCs w:val="20"/>
                      <w:lang w:eastAsia="tr-TR"/>
                    </w:rPr>
                    <w:t xml:space="preserve"> enfeksiyonlarının klinik özelliklerini </w:t>
                  </w:r>
                  <w:proofErr w:type="gramStart"/>
                  <w:r>
                    <w:rPr>
                      <w:rFonts w:eastAsia="Times New Roman" w:cs="Times New Roman"/>
                      <w:sz w:val="20"/>
                      <w:szCs w:val="20"/>
                      <w:lang w:eastAsia="tr-TR"/>
                    </w:rPr>
                    <w:t>bilir..</w:t>
                  </w:r>
                  <w:proofErr w:type="gramEnd"/>
                </w:p>
              </w:tc>
            </w:tr>
            <w:tr w:rsidR="009F489F" w14:paraId="76EA310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7DF91D4"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Pnömosistitispnömonisinin</w:t>
                  </w:r>
                  <w:proofErr w:type="spellEnd"/>
                  <w:r>
                    <w:rPr>
                      <w:rFonts w:eastAsia="Times New Roman" w:cs="Times New Roman"/>
                      <w:sz w:val="20"/>
                      <w:szCs w:val="20"/>
                      <w:lang w:eastAsia="tr-TR"/>
                    </w:rPr>
                    <w:t xml:space="preserve"> etkenini ve klinik özelliklerini bilir.</w:t>
                  </w:r>
                </w:p>
              </w:tc>
            </w:tr>
            <w:tr w:rsidR="009F489F" w14:paraId="56B7B5F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167D08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Fırsatçı </w:t>
                  </w:r>
                  <w:proofErr w:type="spellStart"/>
                  <w:r>
                    <w:rPr>
                      <w:rFonts w:eastAsia="Times New Roman" w:cs="Times New Roman"/>
                      <w:sz w:val="20"/>
                      <w:szCs w:val="20"/>
                      <w:lang w:eastAsia="tr-TR"/>
                    </w:rPr>
                    <w:t>fungal</w:t>
                  </w:r>
                  <w:proofErr w:type="spellEnd"/>
                  <w:r>
                    <w:rPr>
                      <w:rFonts w:eastAsia="Times New Roman" w:cs="Times New Roman"/>
                      <w:sz w:val="20"/>
                      <w:szCs w:val="20"/>
                      <w:lang w:eastAsia="tr-TR"/>
                    </w:rPr>
                    <w:t xml:space="preserve"> enfeksiyonların etkenlerini bilir ve klinik özelliklerini anlatır.</w:t>
                  </w:r>
                </w:p>
              </w:tc>
            </w:tr>
            <w:tr w:rsidR="009F489F" w14:paraId="26142B6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0CCA649"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Mikormikozis</w:t>
                  </w:r>
                  <w:proofErr w:type="spellEnd"/>
                  <w:r>
                    <w:rPr>
                      <w:rFonts w:eastAsia="Times New Roman" w:cs="Times New Roman"/>
                      <w:sz w:val="20"/>
                      <w:szCs w:val="20"/>
                      <w:lang w:eastAsia="tr-TR"/>
                    </w:rPr>
                    <w:t xml:space="preserve"> ve invazif </w:t>
                  </w:r>
                  <w:proofErr w:type="spellStart"/>
                  <w:r>
                    <w:rPr>
                      <w:rFonts w:eastAsia="Times New Roman" w:cs="Times New Roman"/>
                      <w:sz w:val="20"/>
                      <w:szCs w:val="20"/>
                      <w:lang w:eastAsia="tr-TR"/>
                    </w:rPr>
                    <w:t>aspergillozisin</w:t>
                  </w:r>
                  <w:proofErr w:type="spellEnd"/>
                  <w:r>
                    <w:rPr>
                      <w:rFonts w:eastAsia="Times New Roman" w:cs="Times New Roman"/>
                      <w:sz w:val="20"/>
                      <w:szCs w:val="20"/>
                      <w:lang w:eastAsia="tr-TR"/>
                    </w:rPr>
                    <w:t xml:space="preserve"> klinik özelliklerini </w:t>
                  </w:r>
                  <w:proofErr w:type="gramStart"/>
                  <w:r>
                    <w:rPr>
                      <w:rFonts w:eastAsia="Times New Roman" w:cs="Times New Roman"/>
                      <w:sz w:val="20"/>
                      <w:szCs w:val="20"/>
                      <w:lang w:eastAsia="tr-TR"/>
                    </w:rPr>
                    <w:t>bilir..</w:t>
                  </w:r>
                  <w:proofErr w:type="gramEnd"/>
                </w:p>
              </w:tc>
            </w:tr>
            <w:tr w:rsidR="009F489F" w14:paraId="7418A95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ED1723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HIV enfeksiyonunda görülen </w:t>
                  </w:r>
                  <w:proofErr w:type="spellStart"/>
                  <w:r>
                    <w:rPr>
                      <w:rFonts w:eastAsia="Times New Roman" w:cs="Times New Roman"/>
                      <w:sz w:val="20"/>
                      <w:szCs w:val="20"/>
                      <w:lang w:eastAsia="tr-TR"/>
                    </w:rPr>
                    <w:t>pulmoner</w:t>
                  </w:r>
                  <w:proofErr w:type="spellEnd"/>
                  <w:r>
                    <w:rPr>
                      <w:rFonts w:eastAsia="Times New Roman" w:cs="Times New Roman"/>
                      <w:sz w:val="20"/>
                      <w:szCs w:val="20"/>
                      <w:lang w:eastAsia="tr-TR"/>
                    </w:rPr>
                    <w:t xml:space="preserve"> hastalığın klinik özelliklerini bilir.</w:t>
                  </w:r>
                </w:p>
              </w:tc>
            </w:tr>
            <w:tr w:rsidR="009F489F" w14:paraId="39A1C57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12528F9" w14:textId="77777777" w:rsidR="009F489F" w:rsidRDefault="00000000">
                  <w:pPr>
                    <w:widowControl/>
                    <w:suppressAutoHyphens w:val="0"/>
                    <w:textAlignment w:val="auto"/>
                    <w:rPr>
                      <w:rFonts w:eastAsia="Times New Roman" w:cs="Times New Roman"/>
                      <w:sz w:val="20"/>
                      <w:szCs w:val="20"/>
                      <w:lang w:eastAsia="tr-TR"/>
                    </w:rPr>
                  </w:pPr>
                  <w:proofErr w:type="gramStart"/>
                  <w:r>
                    <w:rPr>
                      <w:rFonts w:eastAsia="Times New Roman" w:cs="Times New Roman"/>
                      <w:sz w:val="20"/>
                      <w:szCs w:val="20"/>
                      <w:lang w:eastAsia="tr-TR"/>
                    </w:rPr>
                    <w:t>Tüberküloz  patogenezi</w:t>
                  </w:r>
                  <w:proofErr w:type="gramEnd"/>
                </w:p>
              </w:tc>
            </w:tr>
            <w:tr w:rsidR="009F489F" w14:paraId="3F8C6A6D"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E21BE4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Tüberkülozun etkenini </w:t>
                  </w:r>
                  <w:proofErr w:type="gramStart"/>
                  <w:r>
                    <w:rPr>
                      <w:rFonts w:eastAsia="Times New Roman" w:cs="Times New Roman"/>
                      <w:sz w:val="20"/>
                      <w:szCs w:val="20"/>
                      <w:lang w:eastAsia="tr-TR"/>
                    </w:rPr>
                    <w:t>bilir  ve</w:t>
                  </w:r>
                  <w:proofErr w:type="gramEnd"/>
                  <w:r>
                    <w:rPr>
                      <w:rFonts w:eastAsia="Times New Roman" w:cs="Times New Roman"/>
                      <w:sz w:val="20"/>
                      <w:szCs w:val="20"/>
                      <w:lang w:eastAsia="tr-TR"/>
                    </w:rPr>
                    <w:t xml:space="preserve"> tüberküloz sonucu oluşan granülom yapılarının morfolojisini anlatır</w:t>
                  </w:r>
                </w:p>
              </w:tc>
            </w:tr>
            <w:tr w:rsidR="009F489F" w14:paraId="6FB7216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8DBB4E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Granülom yapılarının başka hangi durumlarda oluşabileceğini bilir.</w:t>
                  </w:r>
                </w:p>
              </w:tc>
            </w:tr>
            <w:tr w:rsidR="009F489F" w14:paraId="3C1D9C3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F8994C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Tüberkülozun hangi durumlarda sık görüldüğünü bilir.</w:t>
                  </w:r>
                </w:p>
              </w:tc>
            </w:tr>
            <w:tr w:rsidR="009F489F" w14:paraId="61D3E94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6FDCDF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Mikobakterilerin bulaşma yollarını bilir.</w:t>
                  </w:r>
                </w:p>
              </w:tc>
            </w:tr>
            <w:tr w:rsidR="009F489F" w14:paraId="0B29356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9A9337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Tüberkülozda enfeksiyon ve hastalık ayırımını yapar.</w:t>
                  </w:r>
                </w:p>
              </w:tc>
            </w:tr>
            <w:tr w:rsidR="009F489F" w14:paraId="0321F66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6F3697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 </w:t>
                  </w:r>
                  <w:proofErr w:type="spellStart"/>
                  <w:r>
                    <w:rPr>
                      <w:rFonts w:eastAsia="Times New Roman" w:cs="Times New Roman"/>
                      <w:sz w:val="20"/>
                      <w:szCs w:val="20"/>
                      <w:lang w:eastAsia="tr-TR"/>
                    </w:rPr>
                    <w:t>tuberculosis</w:t>
                  </w:r>
                  <w:proofErr w:type="spellEnd"/>
                  <w:r>
                    <w:rPr>
                      <w:rFonts w:eastAsia="Times New Roman" w:cs="Times New Roman"/>
                      <w:sz w:val="20"/>
                      <w:szCs w:val="20"/>
                      <w:lang w:eastAsia="tr-TR"/>
                    </w:rPr>
                    <w:t xml:space="preserve"> sonucu oluşan gecikmiş tip hipersensitivite reaksiyonunu bilir.</w:t>
                  </w:r>
                </w:p>
              </w:tc>
            </w:tr>
            <w:tr w:rsidR="009F489F" w14:paraId="225CCAE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8F60CF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Tüberkülin testinin pozitif olduğu durumları sayar.</w:t>
                  </w:r>
                </w:p>
              </w:tc>
            </w:tr>
            <w:tr w:rsidR="009F489F" w14:paraId="65B976B0"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CE203D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Tüberküloz hastalığının patogenezini ve sonuçta oluşan </w:t>
                  </w:r>
                  <w:proofErr w:type="spellStart"/>
                  <w:r>
                    <w:rPr>
                      <w:rFonts w:eastAsia="Times New Roman" w:cs="Times New Roman"/>
                      <w:sz w:val="20"/>
                      <w:szCs w:val="20"/>
                      <w:lang w:eastAsia="tr-TR"/>
                    </w:rPr>
                    <w:t>makroskopik</w:t>
                  </w:r>
                  <w:proofErr w:type="spellEnd"/>
                  <w:r>
                    <w:rPr>
                      <w:rFonts w:eastAsia="Times New Roman" w:cs="Times New Roman"/>
                      <w:sz w:val="20"/>
                      <w:szCs w:val="20"/>
                      <w:lang w:eastAsia="tr-TR"/>
                    </w:rPr>
                    <w:t xml:space="preserve"> ve mikroskobik morfolojileri </w:t>
                  </w:r>
                  <w:proofErr w:type="gramStart"/>
                  <w:r>
                    <w:rPr>
                      <w:rFonts w:eastAsia="Times New Roman" w:cs="Times New Roman"/>
                      <w:sz w:val="20"/>
                      <w:szCs w:val="20"/>
                      <w:lang w:eastAsia="tr-TR"/>
                    </w:rPr>
                    <w:t>anlatır..</w:t>
                  </w:r>
                  <w:proofErr w:type="gramEnd"/>
                </w:p>
              </w:tc>
            </w:tr>
            <w:tr w:rsidR="009F489F" w14:paraId="236D52F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70B314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Primer ve sekonder tüberkülozun ayırımını yapabilir.</w:t>
                  </w:r>
                </w:p>
              </w:tc>
            </w:tr>
            <w:tr w:rsidR="009F489F" w14:paraId="4257AF6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415C5F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Primer tüberkülozun sonuçlarını sayar</w:t>
                  </w:r>
                </w:p>
              </w:tc>
            </w:tr>
            <w:tr w:rsidR="009F489F" w14:paraId="3029F86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8F1D29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Tüberkülozda görülen semptomları ve kullanılan tanı yöntemlerini bilir.</w:t>
                  </w:r>
                </w:p>
              </w:tc>
            </w:tr>
            <w:tr w:rsidR="009F489F" w14:paraId="1D81339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52C3F3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Atelektazi</w:t>
                  </w:r>
                </w:p>
              </w:tc>
            </w:tr>
            <w:tr w:rsidR="009F489F" w14:paraId="4E5FAA7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0A4D3D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Atelektazinin tanımını yapar.</w:t>
                  </w:r>
                </w:p>
              </w:tc>
            </w:tr>
            <w:tr w:rsidR="009F489F" w14:paraId="1DFFA37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71C268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Atelektazi tiplerini sayar.</w:t>
                  </w:r>
                </w:p>
              </w:tc>
            </w:tr>
            <w:tr w:rsidR="009F489F" w14:paraId="4FF6955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32E3D6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Sepsis</w:t>
                  </w:r>
                </w:p>
              </w:tc>
            </w:tr>
            <w:tr w:rsidR="009F489F" w14:paraId="32A9716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1CB633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Septik şoka neden olan etkenleri </w:t>
                  </w:r>
                  <w:proofErr w:type="gramStart"/>
                  <w:r>
                    <w:rPr>
                      <w:rFonts w:eastAsia="Times New Roman" w:cs="Times New Roman"/>
                      <w:sz w:val="20"/>
                      <w:szCs w:val="20"/>
                      <w:lang w:eastAsia="tr-TR"/>
                    </w:rPr>
                    <w:t>bilir..</w:t>
                  </w:r>
                  <w:proofErr w:type="gramEnd"/>
                </w:p>
              </w:tc>
            </w:tr>
            <w:tr w:rsidR="009F489F" w14:paraId="4B162D7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9700FAD"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Mikrorganizma</w:t>
                  </w:r>
                  <w:proofErr w:type="spellEnd"/>
                  <w:r>
                    <w:rPr>
                      <w:rFonts w:eastAsia="Times New Roman" w:cs="Times New Roman"/>
                      <w:sz w:val="20"/>
                      <w:szCs w:val="20"/>
                      <w:lang w:eastAsia="tr-TR"/>
                    </w:rPr>
                    <w:t xml:space="preserve"> ürünleri tarafından aktive olan başlıca faktörleri sayar.</w:t>
                  </w:r>
                </w:p>
              </w:tc>
            </w:tr>
            <w:tr w:rsidR="009F489F" w14:paraId="76595BE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CDB5BB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Septik şokun patofizyolojisinde rol oynayan inflamatuar aracıları ve başlıca etkilerini anlatır.</w:t>
                  </w:r>
                </w:p>
              </w:tc>
            </w:tr>
            <w:tr w:rsidR="009F489F" w14:paraId="3446165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D26CAF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Endotel hücre hasarı ve aktivasyonunun meydana getirdiği durumları sayar.</w:t>
                  </w:r>
                </w:p>
              </w:tc>
            </w:tr>
            <w:tr w:rsidR="009F489F" w14:paraId="585DBB2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FD2E30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Septik şok esnasındaki metabolik anormallikleri ve etkilerini anlatır.</w:t>
                  </w:r>
                </w:p>
              </w:tc>
            </w:tr>
            <w:tr w:rsidR="009F489F" w14:paraId="495EF24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EE16EA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Septik şok esnasında görülen </w:t>
                  </w:r>
                  <w:proofErr w:type="spellStart"/>
                  <w:r>
                    <w:rPr>
                      <w:rFonts w:eastAsia="Times New Roman" w:cs="Times New Roman"/>
                      <w:sz w:val="20"/>
                      <w:szCs w:val="20"/>
                      <w:lang w:eastAsia="tr-TR"/>
                    </w:rPr>
                    <w:t>immünsüpresyon</w:t>
                  </w:r>
                  <w:proofErr w:type="spellEnd"/>
                  <w:r>
                    <w:rPr>
                      <w:rFonts w:eastAsia="Times New Roman" w:cs="Times New Roman"/>
                      <w:sz w:val="20"/>
                      <w:szCs w:val="20"/>
                      <w:lang w:eastAsia="tr-TR"/>
                    </w:rPr>
                    <w:t xml:space="preserve"> ve organ disfonksiyonunun nedenlerini açıklar.</w:t>
                  </w:r>
                </w:p>
              </w:tc>
            </w:tr>
            <w:tr w:rsidR="009F489F" w14:paraId="5AB2686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A827AE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Septik şok tedavisinde uygulanan yöntemleri anlatır.</w:t>
                  </w:r>
                </w:p>
              </w:tc>
            </w:tr>
            <w:tr w:rsidR="009F489F" w14:paraId="0B67DAB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95B375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Toksik şok sendromuna neden olan etkeni ve sonuçta oluşan durumları anlatır.</w:t>
                  </w:r>
                </w:p>
              </w:tc>
            </w:tr>
            <w:tr w:rsidR="009F489F" w14:paraId="4CFC143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A3EF9A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Deri Kanserleri</w:t>
                  </w:r>
                </w:p>
              </w:tc>
            </w:tr>
            <w:tr w:rsidR="009F489F" w14:paraId="3780632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DA17E8A"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Malign</w:t>
                  </w:r>
                  <w:proofErr w:type="spellEnd"/>
                  <w:r>
                    <w:rPr>
                      <w:rFonts w:eastAsia="Times New Roman" w:cs="Times New Roman"/>
                      <w:sz w:val="20"/>
                      <w:szCs w:val="20"/>
                      <w:lang w:eastAsia="tr-TR"/>
                    </w:rPr>
                    <w:t xml:space="preserve"> deri tümörlerinin hangileri olduğunu bilir.</w:t>
                  </w:r>
                </w:p>
              </w:tc>
            </w:tr>
            <w:tr w:rsidR="009F489F" w14:paraId="14C6692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36996AE"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Skuamöz</w:t>
                  </w:r>
                  <w:proofErr w:type="spellEnd"/>
                  <w:r>
                    <w:rPr>
                      <w:rFonts w:eastAsia="Times New Roman" w:cs="Times New Roman"/>
                      <w:sz w:val="20"/>
                      <w:szCs w:val="20"/>
                      <w:lang w:eastAsia="tr-TR"/>
                    </w:rPr>
                    <w:t xml:space="preserve"> hücreli karsinomun kimlerde ve hangi durumlarda sık görüldüğünü bilir.</w:t>
                  </w:r>
                </w:p>
              </w:tc>
            </w:tr>
            <w:tr w:rsidR="009F489F" w14:paraId="7D79DBD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ABDC6A1"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Skuamöz</w:t>
                  </w:r>
                  <w:proofErr w:type="spellEnd"/>
                  <w:r>
                    <w:rPr>
                      <w:rFonts w:eastAsia="Times New Roman" w:cs="Times New Roman"/>
                      <w:sz w:val="20"/>
                      <w:szCs w:val="20"/>
                      <w:lang w:eastAsia="tr-TR"/>
                    </w:rPr>
                    <w:t xml:space="preserve"> hücreli karsinomda UV ışınların etki mekanizmasını bilir.</w:t>
                  </w:r>
                </w:p>
              </w:tc>
            </w:tr>
            <w:tr w:rsidR="009F489F" w14:paraId="65CEE72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6F2A5C9"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Skuamöz</w:t>
                  </w:r>
                  <w:proofErr w:type="spellEnd"/>
                  <w:r>
                    <w:rPr>
                      <w:rFonts w:eastAsia="Times New Roman" w:cs="Times New Roman"/>
                      <w:sz w:val="20"/>
                      <w:szCs w:val="20"/>
                      <w:lang w:eastAsia="tr-TR"/>
                    </w:rPr>
                    <w:t xml:space="preserve"> hücreli karsinomun </w:t>
                  </w:r>
                  <w:proofErr w:type="spellStart"/>
                  <w:r>
                    <w:rPr>
                      <w:rFonts w:eastAsia="Times New Roman" w:cs="Times New Roman"/>
                      <w:sz w:val="20"/>
                      <w:szCs w:val="20"/>
                      <w:lang w:eastAsia="tr-TR"/>
                    </w:rPr>
                    <w:t>makroskopik</w:t>
                  </w:r>
                  <w:proofErr w:type="spellEnd"/>
                  <w:r>
                    <w:rPr>
                      <w:rFonts w:eastAsia="Times New Roman" w:cs="Times New Roman"/>
                      <w:sz w:val="20"/>
                      <w:szCs w:val="20"/>
                      <w:lang w:eastAsia="tr-TR"/>
                    </w:rPr>
                    <w:t xml:space="preserve"> ve mikroskobik morfolojik özelliklerini bilir.</w:t>
                  </w:r>
                </w:p>
              </w:tc>
            </w:tr>
            <w:tr w:rsidR="009F489F" w14:paraId="4D2EB28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D86F340"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Skuamöz</w:t>
                  </w:r>
                  <w:proofErr w:type="spellEnd"/>
                  <w:r>
                    <w:rPr>
                      <w:rFonts w:eastAsia="Times New Roman" w:cs="Times New Roman"/>
                      <w:sz w:val="20"/>
                      <w:szCs w:val="20"/>
                      <w:lang w:eastAsia="tr-TR"/>
                    </w:rPr>
                    <w:t xml:space="preserve"> hücreli karsinomun </w:t>
                  </w:r>
                  <w:proofErr w:type="spellStart"/>
                  <w:r>
                    <w:rPr>
                      <w:rFonts w:eastAsia="Times New Roman" w:cs="Times New Roman"/>
                      <w:sz w:val="20"/>
                      <w:szCs w:val="20"/>
                      <w:lang w:eastAsia="tr-TR"/>
                    </w:rPr>
                    <w:t>prognozunu</w:t>
                  </w:r>
                  <w:proofErr w:type="spellEnd"/>
                  <w:r>
                    <w:rPr>
                      <w:rFonts w:eastAsia="Times New Roman" w:cs="Times New Roman"/>
                      <w:sz w:val="20"/>
                      <w:szCs w:val="20"/>
                      <w:lang w:eastAsia="tr-TR"/>
                    </w:rPr>
                    <w:t xml:space="preserve"> etkileyen faktörleri bilir.</w:t>
                  </w:r>
                </w:p>
              </w:tc>
            </w:tr>
            <w:tr w:rsidR="009F489F" w14:paraId="593A760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384659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Bazal hücreli karsinomun patogenezinde </w:t>
                  </w:r>
                  <w:proofErr w:type="spellStart"/>
                  <w:r>
                    <w:rPr>
                      <w:rFonts w:eastAsia="Times New Roman" w:cs="Times New Roman"/>
                      <w:sz w:val="20"/>
                      <w:szCs w:val="20"/>
                      <w:lang w:eastAsia="tr-TR"/>
                    </w:rPr>
                    <w:t>Hedgehog</w:t>
                  </w:r>
                  <w:proofErr w:type="spellEnd"/>
                  <w:r>
                    <w:rPr>
                      <w:rFonts w:eastAsia="Times New Roman" w:cs="Times New Roman"/>
                      <w:sz w:val="20"/>
                      <w:szCs w:val="20"/>
                      <w:lang w:eastAsia="tr-TR"/>
                    </w:rPr>
                    <w:t xml:space="preserve"> yolağının fonksiyonlarını bilir.</w:t>
                  </w:r>
                </w:p>
              </w:tc>
            </w:tr>
            <w:tr w:rsidR="009F489F" w14:paraId="3B6B992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2CE9D0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Bazal hücreli karsinomun önemli klinik özelliklerini bilir.</w:t>
                  </w:r>
                </w:p>
              </w:tc>
            </w:tr>
            <w:tr w:rsidR="009F489F" w14:paraId="0EE9271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9DFEF3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Bazal hücreli karsinomun </w:t>
                  </w:r>
                  <w:proofErr w:type="spellStart"/>
                  <w:r>
                    <w:rPr>
                      <w:rFonts w:eastAsia="Times New Roman" w:cs="Times New Roman"/>
                      <w:sz w:val="20"/>
                      <w:szCs w:val="20"/>
                      <w:lang w:eastAsia="tr-TR"/>
                    </w:rPr>
                    <w:t>makroskopik</w:t>
                  </w:r>
                  <w:proofErr w:type="spellEnd"/>
                  <w:r>
                    <w:rPr>
                      <w:rFonts w:eastAsia="Times New Roman" w:cs="Times New Roman"/>
                      <w:sz w:val="20"/>
                      <w:szCs w:val="20"/>
                      <w:lang w:eastAsia="tr-TR"/>
                    </w:rPr>
                    <w:t xml:space="preserve"> ve mikroskobik morfolojik özelliklerini </w:t>
                  </w:r>
                  <w:proofErr w:type="gramStart"/>
                  <w:r>
                    <w:rPr>
                      <w:rFonts w:eastAsia="Times New Roman" w:cs="Times New Roman"/>
                      <w:sz w:val="20"/>
                      <w:szCs w:val="20"/>
                      <w:lang w:eastAsia="tr-TR"/>
                    </w:rPr>
                    <w:t>anlatır..</w:t>
                  </w:r>
                  <w:proofErr w:type="gramEnd"/>
                </w:p>
              </w:tc>
            </w:tr>
            <w:tr w:rsidR="009F489F" w14:paraId="21E485D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18C63FC"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Melanom</w:t>
                  </w:r>
                  <w:proofErr w:type="spellEnd"/>
                  <w:r>
                    <w:rPr>
                      <w:rFonts w:eastAsia="Times New Roman" w:cs="Times New Roman"/>
                      <w:sz w:val="20"/>
                      <w:szCs w:val="20"/>
                      <w:lang w:eastAsia="tr-TR"/>
                    </w:rPr>
                    <w:t xml:space="preserve"> gelişimindeki radyal ve vertikal büyüme paternlerini açıklar</w:t>
                  </w:r>
                </w:p>
              </w:tc>
            </w:tr>
            <w:tr w:rsidR="009F489F" w14:paraId="475AE6D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6EFC4BA"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Melanom</w:t>
                  </w:r>
                  <w:proofErr w:type="spellEnd"/>
                  <w:r>
                    <w:rPr>
                      <w:rFonts w:eastAsia="Times New Roman" w:cs="Times New Roman"/>
                      <w:sz w:val="20"/>
                      <w:szCs w:val="20"/>
                      <w:lang w:eastAsia="tr-TR"/>
                    </w:rPr>
                    <w:t xml:space="preserve"> gelişimindeki </w:t>
                  </w:r>
                  <w:proofErr w:type="spellStart"/>
                  <w:r>
                    <w:rPr>
                      <w:rFonts w:eastAsia="Times New Roman" w:cs="Times New Roman"/>
                      <w:sz w:val="20"/>
                      <w:szCs w:val="20"/>
                      <w:lang w:eastAsia="tr-TR"/>
                    </w:rPr>
                    <w:t>protookojenlerin</w:t>
                  </w:r>
                  <w:proofErr w:type="spellEnd"/>
                  <w:r>
                    <w:rPr>
                      <w:rFonts w:eastAsia="Times New Roman" w:cs="Times New Roman"/>
                      <w:sz w:val="20"/>
                      <w:szCs w:val="20"/>
                      <w:lang w:eastAsia="tr-TR"/>
                    </w:rPr>
                    <w:t xml:space="preserve"> ve tümör </w:t>
                  </w:r>
                  <w:proofErr w:type="spellStart"/>
                  <w:r>
                    <w:rPr>
                      <w:rFonts w:eastAsia="Times New Roman" w:cs="Times New Roman"/>
                      <w:sz w:val="20"/>
                      <w:szCs w:val="20"/>
                      <w:lang w:eastAsia="tr-TR"/>
                    </w:rPr>
                    <w:t>süpresör</w:t>
                  </w:r>
                  <w:proofErr w:type="spellEnd"/>
                  <w:r>
                    <w:rPr>
                      <w:rFonts w:eastAsia="Times New Roman" w:cs="Times New Roman"/>
                      <w:sz w:val="20"/>
                      <w:szCs w:val="20"/>
                      <w:lang w:eastAsia="tr-TR"/>
                    </w:rPr>
                    <w:t xml:space="preserve"> genlerin </w:t>
                  </w:r>
                  <w:proofErr w:type="spellStart"/>
                  <w:r>
                    <w:rPr>
                      <w:rFonts w:eastAsia="Times New Roman" w:cs="Times New Roman"/>
                      <w:sz w:val="20"/>
                      <w:szCs w:val="20"/>
                      <w:lang w:eastAsia="tr-TR"/>
                    </w:rPr>
                    <w:t>foksiyonlarını</w:t>
                  </w:r>
                  <w:proofErr w:type="spellEnd"/>
                  <w:r>
                    <w:rPr>
                      <w:rFonts w:eastAsia="Times New Roman" w:cs="Times New Roman"/>
                      <w:sz w:val="20"/>
                      <w:szCs w:val="20"/>
                      <w:lang w:eastAsia="tr-TR"/>
                    </w:rPr>
                    <w:t xml:space="preserve"> </w:t>
                  </w:r>
                  <w:proofErr w:type="gramStart"/>
                  <w:r>
                    <w:rPr>
                      <w:rFonts w:eastAsia="Times New Roman" w:cs="Times New Roman"/>
                      <w:sz w:val="20"/>
                      <w:szCs w:val="20"/>
                      <w:lang w:eastAsia="tr-TR"/>
                    </w:rPr>
                    <w:t>anlatır..</w:t>
                  </w:r>
                  <w:proofErr w:type="gramEnd"/>
                </w:p>
              </w:tc>
            </w:tr>
            <w:tr w:rsidR="009F489F" w14:paraId="43A212F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555B233"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Melanomların</w:t>
                  </w:r>
                  <w:proofErr w:type="spellEnd"/>
                  <w:r>
                    <w:rPr>
                      <w:rFonts w:eastAsia="Times New Roman" w:cs="Times New Roman"/>
                      <w:sz w:val="20"/>
                      <w:szCs w:val="20"/>
                      <w:lang w:eastAsia="tr-TR"/>
                    </w:rPr>
                    <w:t xml:space="preserve"> morfolojik bulgularını bilir ve </w:t>
                  </w:r>
                  <w:proofErr w:type="spellStart"/>
                  <w:r>
                    <w:rPr>
                      <w:rFonts w:eastAsia="Times New Roman" w:cs="Times New Roman"/>
                      <w:sz w:val="20"/>
                      <w:szCs w:val="20"/>
                      <w:lang w:eastAsia="tr-TR"/>
                    </w:rPr>
                    <w:t>nevüsler</w:t>
                  </w:r>
                  <w:proofErr w:type="spellEnd"/>
                  <w:r>
                    <w:rPr>
                      <w:rFonts w:eastAsia="Times New Roman" w:cs="Times New Roman"/>
                      <w:sz w:val="20"/>
                      <w:szCs w:val="20"/>
                      <w:lang w:eastAsia="tr-TR"/>
                    </w:rPr>
                    <w:t xml:space="preserve"> ile aralarındaki farkları ayırt eder</w:t>
                  </w:r>
                </w:p>
              </w:tc>
            </w:tr>
            <w:tr w:rsidR="009F489F" w14:paraId="696B57F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BBD54CF"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Melanomların</w:t>
                  </w:r>
                  <w:proofErr w:type="spellEnd"/>
                  <w:r>
                    <w:rPr>
                      <w:rFonts w:eastAsia="Times New Roman" w:cs="Times New Roman"/>
                      <w:sz w:val="20"/>
                      <w:szCs w:val="20"/>
                      <w:lang w:eastAsia="tr-TR"/>
                    </w:rPr>
                    <w:t xml:space="preserve"> deri dışındaki yerleşim alanlarını sayar.</w:t>
                  </w:r>
                </w:p>
              </w:tc>
            </w:tr>
            <w:tr w:rsidR="009F489F" w14:paraId="390479E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619DB7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Deri </w:t>
                  </w:r>
                  <w:proofErr w:type="spellStart"/>
                  <w:r>
                    <w:rPr>
                      <w:rFonts w:eastAsia="Times New Roman" w:cs="Times New Roman"/>
                      <w:sz w:val="20"/>
                      <w:szCs w:val="20"/>
                      <w:lang w:eastAsia="tr-TR"/>
                    </w:rPr>
                    <w:t>melanomlarındaki</w:t>
                  </w:r>
                  <w:proofErr w:type="spellEnd"/>
                  <w:r>
                    <w:rPr>
                      <w:rFonts w:eastAsia="Times New Roman" w:cs="Times New Roman"/>
                      <w:sz w:val="20"/>
                      <w:szCs w:val="20"/>
                      <w:lang w:eastAsia="tr-TR"/>
                    </w:rPr>
                    <w:t xml:space="preserve"> başlıca klinik uyarıcıları sayar</w:t>
                  </w:r>
                </w:p>
              </w:tc>
            </w:tr>
            <w:tr w:rsidR="009F489F" w14:paraId="671CAD4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BC59CC8"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Melanomların</w:t>
                  </w:r>
                  <w:proofErr w:type="spellEnd"/>
                  <w:r>
                    <w:rPr>
                      <w:rFonts w:eastAsia="Times New Roman" w:cs="Times New Roman"/>
                      <w:sz w:val="20"/>
                      <w:szCs w:val="20"/>
                      <w:lang w:eastAsia="tr-TR"/>
                    </w:rPr>
                    <w:t xml:space="preserve"> metastaz yapma kabiliyetini etkileyen durumları </w:t>
                  </w:r>
                  <w:proofErr w:type="gramStart"/>
                  <w:r>
                    <w:rPr>
                      <w:rFonts w:eastAsia="Times New Roman" w:cs="Times New Roman"/>
                      <w:sz w:val="20"/>
                      <w:szCs w:val="20"/>
                      <w:lang w:eastAsia="tr-TR"/>
                    </w:rPr>
                    <w:t>bilir..</w:t>
                  </w:r>
                  <w:proofErr w:type="gramEnd"/>
                </w:p>
              </w:tc>
            </w:tr>
            <w:tr w:rsidR="009F489F" w14:paraId="7BFD9D3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22F4F2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CTLA-4 ve PD-1 antikorlarının </w:t>
                  </w:r>
                  <w:proofErr w:type="spellStart"/>
                  <w:r>
                    <w:rPr>
                      <w:rFonts w:eastAsia="Times New Roman" w:cs="Times New Roman"/>
                      <w:sz w:val="20"/>
                      <w:szCs w:val="20"/>
                      <w:lang w:eastAsia="tr-TR"/>
                    </w:rPr>
                    <w:t>melanom</w:t>
                  </w:r>
                  <w:proofErr w:type="spellEnd"/>
                  <w:r>
                    <w:rPr>
                      <w:rFonts w:eastAsia="Times New Roman" w:cs="Times New Roman"/>
                      <w:sz w:val="20"/>
                      <w:szCs w:val="20"/>
                      <w:lang w:eastAsia="tr-TR"/>
                    </w:rPr>
                    <w:t xml:space="preserve"> tedavisindeki etkisini bilir.</w:t>
                  </w:r>
                </w:p>
              </w:tc>
            </w:tr>
            <w:tr w:rsidR="009F489F" w14:paraId="6835F3E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B85D47F"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Tiroid</w:t>
                  </w:r>
                  <w:proofErr w:type="spellEnd"/>
                  <w:r>
                    <w:rPr>
                      <w:rFonts w:eastAsia="Times New Roman" w:cs="Times New Roman"/>
                      <w:sz w:val="20"/>
                      <w:szCs w:val="20"/>
                      <w:lang w:eastAsia="tr-TR"/>
                    </w:rPr>
                    <w:t xml:space="preserve"> </w:t>
                  </w:r>
                  <w:proofErr w:type="gramStart"/>
                  <w:r>
                    <w:rPr>
                      <w:rFonts w:eastAsia="Times New Roman" w:cs="Times New Roman"/>
                      <w:sz w:val="20"/>
                      <w:szCs w:val="20"/>
                      <w:lang w:eastAsia="tr-TR"/>
                    </w:rPr>
                    <w:t>Ve</w:t>
                  </w:r>
                  <w:proofErr w:type="gramEnd"/>
                  <w:r>
                    <w:rPr>
                      <w:rFonts w:eastAsia="Times New Roman" w:cs="Times New Roman"/>
                      <w:sz w:val="20"/>
                      <w:szCs w:val="20"/>
                      <w:lang w:eastAsia="tr-TR"/>
                    </w:rPr>
                    <w:t xml:space="preserve"> Paratiroid Kanserleri</w:t>
                  </w:r>
                </w:p>
              </w:tc>
            </w:tr>
            <w:tr w:rsidR="009F489F" w14:paraId="099E9FD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8DB216F"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Tiroid</w:t>
                  </w:r>
                  <w:proofErr w:type="spellEnd"/>
                  <w:r>
                    <w:rPr>
                      <w:rFonts w:eastAsia="Times New Roman" w:cs="Times New Roman"/>
                      <w:sz w:val="20"/>
                      <w:szCs w:val="20"/>
                      <w:lang w:eastAsia="tr-TR"/>
                    </w:rPr>
                    <w:t xml:space="preserve"> karsinomunun başlıca alt tiplerini sayar.</w:t>
                  </w:r>
                </w:p>
              </w:tc>
            </w:tr>
            <w:tr w:rsidR="009F489F" w14:paraId="60FC004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5664F46"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Tiroid</w:t>
                  </w:r>
                  <w:proofErr w:type="spellEnd"/>
                  <w:r>
                    <w:rPr>
                      <w:rFonts w:eastAsia="Times New Roman" w:cs="Times New Roman"/>
                      <w:sz w:val="20"/>
                      <w:szCs w:val="20"/>
                      <w:lang w:eastAsia="tr-TR"/>
                    </w:rPr>
                    <w:t xml:space="preserve"> kanserlerinin patogenezindeki genetik ve çevresel etkenleri </w:t>
                  </w:r>
                  <w:proofErr w:type="gramStart"/>
                  <w:r>
                    <w:rPr>
                      <w:rFonts w:eastAsia="Times New Roman" w:cs="Times New Roman"/>
                      <w:sz w:val="20"/>
                      <w:szCs w:val="20"/>
                      <w:lang w:eastAsia="tr-TR"/>
                    </w:rPr>
                    <w:t>bilir..</w:t>
                  </w:r>
                  <w:proofErr w:type="gramEnd"/>
                </w:p>
              </w:tc>
            </w:tr>
            <w:tr w:rsidR="009F489F" w14:paraId="47338A9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EA47BF0"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Tiroid</w:t>
                  </w:r>
                  <w:proofErr w:type="spellEnd"/>
                  <w:r>
                    <w:rPr>
                      <w:rFonts w:eastAsia="Times New Roman" w:cs="Times New Roman"/>
                      <w:sz w:val="20"/>
                      <w:szCs w:val="20"/>
                      <w:lang w:eastAsia="tr-TR"/>
                    </w:rPr>
                    <w:t xml:space="preserve"> karsinom alt tiplerinin klinik özelliklerini ve morfolojik bulgularını </w:t>
                  </w:r>
                  <w:proofErr w:type="gramStart"/>
                  <w:r>
                    <w:rPr>
                      <w:rFonts w:eastAsia="Times New Roman" w:cs="Times New Roman"/>
                      <w:sz w:val="20"/>
                      <w:szCs w:val="20"/>
                      <w:lang w:eastAsia="tr-TR"/>
                    </w:rPr>
                    <w:t>anlatır..</w:t>
                  </w:r>
                  <w:proofErr w:type="gramEnd"/>
                </w:p>
              </w:tc>
            </w:tr>
            <w:tr w:rsidR="009F489F" w14:paraId="27CA8FF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F58ABF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Paratiroid karsinomlarının klinik etkisini </w:t>
                  </w:r>
                  <w:proofErr w:type="gramStart"/>
                  <w:r>
                    <w:rPr>
                      <w:rFonts w:eastAsia="Times New Roman" w:cs="Times New Roman"/>
                      <w:sz w:val="20"/>
                      <w:szCs w:val="20"/>
                      <w:lang w:eastAsia="tr-TR"/>
                    </w:rPr>
                    <w:t>bilir..</w:t>
                  </w:r>
                  <w:proofErr w:type="gramEnd"/>
                </w:p>
              </w:tc>
            </w:tr>
            <w:tr w:rsidR="009F489F" w14:paraId="4CD9447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101605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Akciğer Tümörleri ve Plevral Tümörler</w:t>
                  </w:r>
                </w:p>
              </w:tc>
            </w:tr>
            <w:tr w:rsidR="009F489F" w14:paraId="59F10EB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623794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Akciğerin primer tümörlerini bilir.</w:t>
                  </w:r>
                </w:p>
              </w:tc>
            </w:tr>
            <w:tr w:rsidR="009F489F" w14:paraId="700DC25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FCE152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Akciğer karsinomlarının 4 ana histolojik tipinin sayar.</w:t>
                  </w:r>
                </w:p>
              </w:tc>
            </w:tr>
            <w:tr w:rsidR="009F489F" w14:paraId="0FB978A7"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AE49F2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lastRenderedPageBreak/>
                    <w:t xml:space="preserve">Küçük hücreli dışı akciğer karsinomlarının histolojik ve moleküler alt tiplerinin ayırt edilmesinin önemini </w:t>
                  </w:r>
                  <w:proofErr w:type="gramStart"/>
                  <w:r>
                    <w:rPr>
                      <w:rFonts w:eastAsia="Times New Roman" w:cs="Times New Roman"/>
                      <w:sz w:val="20"/>
                      <w:szCs w:val="20"/>
                      <w:lang w:eastAsia="tr-TR"/>
                    </w:rPr>
                    <w:t>bilir..</w:t>
                  </w:r>
                  <w:proofErr w:type="gramEnd"/>
                </w:p>
              </w:tc>
            </w:tr>
            <w:tr w:rsidR="009F489F" w14:paraId="5FB9C5B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95652F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Akciğer adenokarsinomunda kişiye yönelik tedavi seçeneğini mümkün kılan genetik faktörleri açıklar.</w:t>
                  </w:r>
                </w:p>
              </w:tc>
            </w:tr>
            <w:tr w:rsidR="009F489F" w14:paraId="19D0308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4E1E9B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Akciğer kanseri gelişiminde sigara ve diğer karsinojenlerin </w:t>
                  </w:r>
                  <w:proofErr w:type="gramStart"/>
                  <w:r>
                    <w:rPr>
                      <w:rFonts w:eastAsia="Times New Roman" w:cs="Times New Roman"/>
                      <w:sz w:val="20"/>
                      <w:szCs w:val="20"/>
                      <w:lang w:eastAsia="tr-TR"/>
                    </w:rPr>
                    <w:t>etki  düzeyini</w:t>
                  </w:r>
                  <w:proofErr w:type="gramEnd"/>
                  <w:r>
                    <w:rPr>
                      <w:rFonts w:eastAsia="Times New Roman" w:cs="Times New Roman"/>
                      <w:sz w:val="20"/>
                      <w:szCs w:val="20"/>
                      <w:lang w:eastAsia="tr-TR"/>
                    </w:rPr>
                    <w:t xml:space="preserve"> anlatır..</w:t>
                  </w:r>
                </w:p>
              </w:tc>
            </w:tr>
            <w:tr w:rsidR="009F489F" w14:paraId="4D26ED1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2E3830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Akciğer kanserlerinin </w:t>
                  </w:r>
                  <w:proofErr w:type="spellStart"/>
                  <w:r>
                    <w:rPr>
                      <w:rFonts w:eastAsia="Times New Roman" w:cs="Times New Roman"/>
                      <w:sz w:val="20"/>
                      <w:szCs w:val="20"/>
                      <w:lang w:eastAsia="tr-TR"/>
                    </w:rPr>
                    <w:t>makroskopik</w:t>
                  </w:r>
                  <w:proofErr w:type="spellEnd"/>
                  <w:r>
                    <w:rPr>
                      <w:rFonts w:eastAsia="Times New Roman" w:cs="Times New Roman"/>
                      <w:sz w:val="20"/>
                      <w:szCs w:val="20"/>
                      <w:lang w:eastAsia="tr-TR"/>
                    </w:rPr>
                    <w:t xml:space="preserve"> ve mikroskobik morfolojik özelliklerini </w:t>
                  </w:r>
                  <w:proofErr w:type="gramStart"/>
                  <w:r>
                    <w:rPr>
                      <w:rFonts w:eastAsia="Times New Roman" w:cs="Times New Roman"/>
                      <w:sz w:val="20"/>
                      <w:szCs w:val="20"/>
                      <w:lang w:eastAsia="tr-TR"/>
                    </w:rPr>
                    <w:t>anlatır..</w:t>
                  </w:r>
                  <w:proofErr w:type="gramEnd"/>
                </w:p>
              </w:tc>
            </w:tr>
            <w:tr w:rsidR="009F489F" w14:paraId="0DD713C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962C972"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Horner</w:t>
                  </w:r>
                  <w:proofErr w:type="spellEnd"/>
                  <w:r>
                    <w:rPr>
                      <w:rFonts w:eastAsia="Times New Roman" w:cs="Times New Roman"/>
                      <w:sz w:val="20"/>
                      <w:szCs w:val="20"/>
                      <w:lang w:eastAsia="tr-TR"/>
                    </w:rPr>
                    <w:t xml:space="preserve"> sendromunun bileşenlerini sayar ve bunların oluşumunun nedenlerini açıklar.</w:t>
                  </w:r>
                </w:p>
              </w:tc>
            </w:tr>
            <w:tr w:rsidR="009F489F" w14:paraId="413974E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F1F5CD8"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Pancoast</w:t>
                  </w:r>
                  <w:proofErr w:type="spellEnd"/>
                  <w:r>
                    <w:rPr>
                      <w:rFonts w:eastAsia="Times New Roman" w:cs="Times New Roman"/>
                      <w:sz w:val="20"/>
                      <w:szCs w:val="20"/>
                      <w:lang w:eastAsia="tr-TR"/>
                    </w:rPr>
                    <w:t xml:space="preserve"> tümörü ifadesinin hangi tümörler için kullanıldığını </w:t>
                  </w:r>
                  <w:proofErr w:type="gramStart"/>
                  <w:r>
                    <w:rPr>
                      <w:rFonts w:eastAsia="Times New Roman" w:cs="Times New Roman"/>
                      <w:sz w:val="20"/>
                      <w:szCs w:val="20"/>
                      <w:lang w:eastAsia="tr-TR"/>
                    </w:rPr>
                    <w:t>bilir..</w:t>
                  </w:r>
                  <w:proofErr w:type="gramEnd"/>
                </w:p>
              </w:tc>
            </w:tr>
            <w:tr w:rsidR="009F489F" w14:paraId="103A0D1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445AE3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Akciğer kanserinin semptomlarını ve klinik bulgularını </w:t>
                  </w:r>
                  <w:proofErr w:type="gramStart"/>
                  <w:r>
                    <w:rPr>
                      <w:rFonts w:eastAsia="Times New Roman" w:cs="Times New Roman"/>
                      <w:sz w:val="20"/>
                      <w:szCs w:val="20"/>
                      <w:lang w:eastAsia="tr-TR"/>
                    </w:rPr>
                    <w:t>anlatır..</w:t>
                  </w:r>
                  <w:proofErr w:type="gramEnd"/>
                </w:p>
              </w:tc>
            </w:tr>
            <w:tr w:rsidR="009F489F" w14:paraId="472AB39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E15D8C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Akciğer kanserlerinde hücre tipine göre tedavi </w:t>
                  </w:r>
                  <w:proofErr w:type="gramStart"/>
                  <w:r>
                    <w:rPr>
                      <w:rFonts w:eastAsia="Times New Roman" w:cs="Times New Roman"/>
                      <w:sz w:val="20"/>
                      <w:szCs w:val="20"/>
                      <w:lang w:eastAsia="tr-TR"/>
                    </w:rPr>
                    <w:t>seçeneklerini  ve</w:t>
                  </w:r>
                  <w:proofErr w:type="gramEnd"/>
                  <w:r>
                    <w:rPr>
                      <w:rFonts w:eastAsia="Times New Roman" w:cs="Times New Roman"/>
                      <w:sz w:val="20"/>
                      <w:szCs w:val="20"/>
                      <w:lang w:eastAsia="tr-TR"/>
                    </w:rPr>
                    <w:t xml:space="preserve"> hücre tipine göre </w:t>
                  </w:r>
                  <w:proofErr w:type="spellStart"/>
                  <w:r>
                    <w:rPr>
                      <w:rFonts w:eastAsia="Times New Roman" w:cs="Times New Roman"/>
                      <w:sz w:val="20"/>
                      <w:szCs w:val="20"/>
                      <w:lang w:eastAsia="tr-TR"/>
                    </w:rPr>
                    <w:t>prognoz</w:t>
                  </w:r>
                  <w:proofErr w:type="spellEnd"/>
                  <w:r>
                    <w:rPr>
                      <w:rFonts w:eastAsia="Times New Roman" w:cs="Times New Roman"/>
                      <w:sz w:val="20"/>
                      <w:szCs w:val="20"/>
                      <w:lang w:eastAsia="tr-TR"/>
                    </w:rPr>
                    <w:t xml:space="preserve"> durumunu bilir..</w:t>
                  </w:r>
                </w:p>
              </w:tc>
            </w:tr>
            <w:tr w:rsidR="009F489F" w14:paraId="5AB0223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C39A65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Akciğer kanserli hastalarda oluşabilecek </w:t>
                  </w:r>
                  <w:proofErr w:type="spellStart"/>
                  <w:r>
                    <w:rPr>
                      <w:rFonts w:eastAsia="Times New Roman" w:cs="Times New Roman"/>
                      <w:sz w:val="20"/>
                      <w:szCs w:val="20"/>
                      <w:lang w:eastAsia="tr-TR"/>
                    </w:rPr>
                    <w:t>paraneoplastik</w:t>
                  </w:r>
                  <w:proofErr w:type="spellEnd"/>
                  <w:r>
                    <w:rPr>
                      <w:rFonts w:eastAsia="Times New Roman" w:cs="Times New Roman"/>
                      <w:sz w:val="20"/>
                      <w:szCs w:val="20"/>
                      <w:lang w:eastAsia="tr-TR"/>
                    </w:rPr>
                    <w:t xml:space="preserve"> sendromları sayar.</w:t>
                  </w:r>
                </w:p>
              </w:tc>
            </w:tr>
            <w:tr w:rsidR="009F489F" w14:paraId="08B08C16"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21C7490"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Karsinoid</w:t>
                  </w:r>
                  <w:proofErr w:type="spellEnd"/>
                  <w:r>
                    <w:rPr>
                      <w:rFonts w:eastAsia="Times New Roman" w:cs="Times New Roman"/>
                      <w:sz w:val="20"/>
                      <w:szCs w:val="20"/>
                      <w:lang w:eastAsia="tr-TR"/>
                    </w:rPr>
                    <w:t xml:space="preserve"> tümörlerin malignite potansiyeli derecesine göre sınıflamasını yapar ve bu spektrum </w:t>
                  </w:r>
                  <w:proofErr w:type="spellStart"/>
                  <w:r>
                    <w:rPr>
                      <w:rFonts w:eastAsia="Times New Roman" w:cs="Times New Roman"/>
                      <w:sz w:val="20"/>
                      <w:szCs w:val="20"/>
                      <w:lang w:eastAsia="tr-TR"/>
                    </w:rPr>
                    <w:t>içersinde</w:t>
                  </w:r>
                  <w:proofErr w:type="spellEnd"/>
                  <w:r>
                    <w:rPr>
                      <w:rFonts w:eastAsia="Times New Roman" w:cs="Times New Roman"/>
                      <w:sz w:val="20"/>
                      <w:szCs w:val="20"/>
                      <w:lang w:eastAsia="tr-TR"/>
                    </w:rPr>
                    <w:t xml:space="preserve"> morfolojik bulgularını </w:t>
                  </w:r>
                  <w:proofErr w:type="gramStart"/>
                  <w:r>
                    <w:rPr>
                      <w:rFonts w:eastAsia="Times New Roman" w:cs="Times New Roman"/>
                      <w:sz w:val="20"/>
                      <w:szCs w:val="20"/>
                      <w:lang w:eastAsia="tr-TR"/>
                    </w:rPr>
                    <w:t>anlatır..</w:t>
                  </w:r>
                  <w:proofErr w:type="gramEnd"/>
                </w:p>
              </w:tc>
            </w:tr>
            <w:tr w:rsidR="009F489F" w14:paraId="6E2F975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7FADE50"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Karsinoid</w:t>
                  </w:r>
                  <w:proofErr w:type="spellEnd"/>
                  <w:r>
                    <w:rPr>
                      <w:rFonts w:eastAsia="Times New Roman" w:cs="Times New Roman"/>
                      <w:sz w:val="20"/>
                      <w:szCs w:val="20"/>
                      <w:lang w:eastAsia="tr-TR"/>
                    </w:rPr>
                    <w:t xml:space="preserve"> sendromun semptomlarını sayar.</w:t>
                  </w:r>
                </w:p>
              </w:tc>
            </w:tr>
            <w:tr w:rsidR="009F489F" w14:paraId="2AC52CB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2CE2DF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Mezotelyomanın </w:t>
                  </w:r>
                  <w:proofErr w:type="spellStart"/>
                  <w:r>
                    <w:rPr>
                      <w:rFonts w:eastAsia="Times New Roman" w:cs="Times New Roman"/>
                      <w:sz w:val="20"/>
                      <w:szCs w:val="20"/>
                      <w:lang w:eastAsia="tr-TR"/>
                    </w:rPr>
                    <w:t>kayanaklanabileceği</w:t>
                  </w:r>
                  <w:proofErr w:type="spellEnd"/>
                  <w:r>
                    <w:rPr>
                      <w:rFonts w:eastAsia="Times New Roman" w:cs="Times New Roman"/>
                      <w:sz w:val="20"/>
                      <w:szCs w:val="20"/>
                      <w:lang w:eastAsia="tr-TR"/>
                    </w:rPr>
                    <w:t xml:space="preserve"> bölgeleri sayar.</w:t>
                  </w:r>
                </w:p>
              </w:tc>
            </w:tr>
            <w:tr w:rsidR="009F489F" w14:paraId="7AC99B6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9519B8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Mezotelyoma-asbest ilişkisini </w:t>
                  </w:r>
                  <w:proofErr w:type="gramStart"/>
                  <w:r>
                    <w:rPr>
                      <w:rFonts w:eastAsia="Times New Roman" w:cs="Times New Roman"/>
                      <w:sz w:val="20"/>
                      <w:szCs w:val="20"/>
                      <w:lang w:eastAsia="tr-TR"/>
                    </w:rPr>
                    <w:t>bilir..</w:t>
                  </w:r>
                  <w:proofErr w:type="gramEnd"/>
                </w:p>
              </w:tc>
            </w:tr>
            <w:tr w:rsidR="009F489F" w14:paraId="3A32B8B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35CCD0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Mezotelyomanın </w:t>
                  </w:r>
                  <w:proofErr w:type="spellStart"/>
                  <w:r>
                    <w:rPr>
                      <w:rFonts w:eastAsia="Times New Roman" w:cs="Times New Roman"/>
                      <w:sz w:val="20"/>
                      <w:szCs w:val="20"/>
                      <w:lang w:eastAsia="tr-TR"/>
                    </w:rPr>
                    <w:t>makroskopik</w:t>
                  </w:r>
                  <w:proofErr w:type="spellEnd"/>
                  <w:r>
                    <w:rPr>
                      <w:rFonts w:eastAsia="Times New Roman" w:cs="Times New Roman"/>
                      <w:sz w:val="20"/>
                      <w:szCs w:val="20"/>
                      <w:lang w:eastAsia="tr-TR"/>
                    </w:rPr>
                    <w:t xml:space="preserve"> ve mikroskobik morfolojik bulgularını </w:t>
                  </w:r>
                  <w:proofErr w:type="gramStart"/>
                  <w:r>
                    <w:rPr>
                      <w:rFonts w:eastAsia="Times New Roman" w:cs="Times New Roman"/>
                      <w:sz w:val="20"/>
                      <w:szCs w:val="20"/>
                      <w:lang w:eastAsia="tr-TR"/>
                    </w:rPr>
                    <w:t>anlatır..</w:t>
                  </w:r>
                  <w:proofErr w:type="gramEnd"/>
                </w:p>
              </w:tc>
            </w:tr>
            <w:tr w:rsidR="009F489F" w14:paraId="43C7D87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6E46A1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Mezotelyoma gelişiminde rol oynayan tümör </w:t>
                  </w:r>
                  <w:proofErr w:type="spellStart"/>
                  <w:r>
                    <w:rPr>
                      <w:rFonts w:eastAsia="Times New Roman" w:cs="Times New Roman"/>
                      <w:sz w:val="20"/>
                      <w:szCs w:val="20"/>
                      <w:lang w:eastAsia="tr-TR"/>
                    </w:rPr>
                    <w:t>süpressör</w:t>
                  </w:r>
                  <w:proofErr w:type="spellEnd"/>
                  <w:r>
                    <w:rPr>
                      <w:rFonts w:eastAsia="Times New Roman" w:cs="Times New Roman"/>
                      <w:sz w:val="20"/>
                      <w:szCs w:val="20"/>
                      <w:lang w:eastAsia="tr-TR"/>
                    </w:rPr>
                    <w:t xml:space="preserve"> gen kayıplarını </w:t>
                  </w:r>
                  <w:proofErr w:type="gramStart"/>
                  <w:r>
                    <w:rPr>
                      <w:rFonts w:eastAsia="Times New Roman" w:cs="Times New Roman"/>
                      <w:sz w:val="20"/>
                      <w:szCs w:val="20"/>
                      <w:lang w:eastAsia="tr-TR"/>
                    </w:rPr>
                    <w:t>bilir..</w:t>
                  </w:r>
                  <w:proofErr w:type="gramEnd"/>
                </w:p>
              </w:tc>
            </w:tr>
            <w:tr w:rsidR="009F489F" w14:paraId="11FF6B8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4C91A36"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Nazofarinks</w:t>
                  </w:r>
                  <w:proofErr w:type="spellEnd"/>
                  <w:r>
                    <w:rPr>
                      <w:rFonts w:eastAsia="Times New Roman" w:cs="Times New Roman"/>
                      <w:sz w:val="20"/>
                      <w:szCs w:val="20"/>
                      <w:lang w:eastAsia="tr-TR"/>
                    </w:rPr>
                    <w:t xml:space="preserve"> Karsinomu</w:t>
                  </w:r>
                </w:p>
              </w:tc>
            </w:tr>
            <w:tr w:rsidR="009F489F" w14:paraId="06C6B0E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ECDC336"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Nazofarinks</w:t>
                  </w:r>
                  <w:proofErr w:type="spellEnd"/>
                  <w:r>
                    <w:rPr>
                      <w:rFonts w:eastAsia="Times New Roman" w:cs="Times New Roman"/>
                      <w:sz w:val="20"/>
                      <w:szCs w:val="20"/>
                      <w:lang w:eastAsia="tr-TR"/>
                    </w:rPr>
                    <w:t xml:space="preserve"> karsinomu gelişiminde etken faktörleri </w:t>
                  </w:r>
                  <w:proofErr w:type="gramStart"/>
                  <w:r>
                    <w:rPr>
                      <w:rFonts w:eastAsia="Times New Roman" w:cs="Times New Roman"/>
                      <w:sz w:val="20"/>
                      <w:szCs w:val="20"/>
                      <w:lang w:eastAsia="tr-TR"/>
                    </w:rPr>
                    <w:t>bilir..</w:t>
                  </w:r>
                  <w:proofErr w:type="gramEnd"/>
                </w:p>
              </w:tc>
            </w:tr>
            <w:tr w:rsidR="009F489F" w14:paraId="7FD3701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F7E6ACA"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Nazofarinks</w:t>
                  </w:r>
                  <w:proofErr w:type="spellEnd"/>
                  <w:r>
                    <w:rPr>
                      <w:rFonts w:eastAsia="Times New Roman" w:cs="Times New Roman"/>
                      <w:sz w:val="20"/>
                      <w:szCs w:val="20"/>
                      <w:lang w:eastAsia="tr-TR"/>
                    </w:rPr>
                    <w:t xml:space="preserve"> karsinomunun morfolojik varyantlarını sayar.</w:t>
                  </w:r>
                </w:p>
              </w:tc>
            </w:tr>
            <w:tr w:rsidR="009F489F" w14:paraId="431CDF8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D7F2E37"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Nzaofarinks</w:t>
                  </w:r>
                  <w:proofErr w:type="spellEnd"/>
                  <w:r>
                    <w:rPr>
                      <w:rFonts w:eastAsia="Times New Roman" w:cs="Times New Roman"/>
                      <w:sz w:val="20"/>
                      <w:szCs w:val="20"/>
                      <w:lang w:eastAsia="tr-TR"/>
                    </w:rPr>
                    <w:t xml:space="preserve"> karsinomunun klinik özelliklerini bilir.</w:t>
                  </w:r>
                </w:p>
              </w:tc>
            </w:tr>
            <w:tr w:rsidR="009F489F" w14:paraId="1E00AED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5B7248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Larinks Karsinomu</w:t>
                  </w:r>
                </w:p>
              </w:tc>
            </w:tr>
            <w:tr w:rsidR="009F489F" w14:paraId="747AB06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B3FAA7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Larinks karsinomunun etkenlerini ve en sık kimlerde görüldüğünü bilir.</w:t>
                  </w:r>
                </w:p>
              </w:tc>
            </w:tr>
            <w:tr w:rsidR="009F489F" w14:paraId="267F293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1CF3DB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Larinks karsinomlarının larinksteki tutulum yerlerini bilir.</w:t>
                  </w:r>
                </w:p>
              </w:tc>
            </w:tr>
            <w:tr w:rsidR="009F489F" w14:paraId="1BCD549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75BE78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Larinks karsinomlarının semptomlarını bilir.</w:t>
                  </w:r>
                </w:p>
              </w:tc>
            </w:tr>
            <w:tr w:rsidR="009F489F" w14:paraId="5B579D2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F333A7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Larinks karsinomlarında tedaviyi, </w:t>
                  </w:r>
                  <w:proofErr w:type="spellStart"/>
                  <w:r>
                    <w:rPr>
                      <w:rFonts w:eastAsia="Times New Roman" w:cs="Times New Roman"/>
                      <w:sz w:val="20"/>
                      <w:szCs w:val="20"/>
                      <w:lang w:eastAsia="tr-TR"/>
                    </w:rPr>
                    <w:t>prognozu</w:t>
                  </w:r>
                  <w:proofErr w:type="spellEnd"/>
                  <w:r>
                    <w:rPr>
                      <w:rFonts w:eastAsia="Times New Roman" w:cs="Times New Roman"/>
                      <w:sz w:val="20"/>
                      <w:szCs w:val="20"/>
                      <w:lang w:eastAsia="tr-TR"/>
                    </w:rPr>
                    <w:t xml:space="preserve"> ve ölüme neden olan durumları </w:t>
                  </w:r>
                  <w:proofErr w:type="gramStart"/>
                  <w:r>
                    <w:rPr>
                      <w:rFonts w:eastAsia="Times New Roman" w:cs="Times New Roman"/>
                      <w:sz w:val="20"/>
                      <w:szCs w:val="20"/>
                      <w:lang w:eastAsia="tr-TR"/>
                    </w:rPr>
                    <w:t>bilir..</w:t>
                  </w:r>
                  <w:proofErr w:type="gramEnd"/>
                </w:p>
              </w:tc>
            </w:tr>
            <w:tr w:rsidR="009F489F" w14:paraId="25BF46E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B34056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Mide </w:t>
                  </w:r>
                  <w:proofErr w:type="spellStart"/>
                  <w:r>
                    <w:rPr>
                      <w:rFonts w:eastAsia="Times New Roman" w:cs="Times New Roman"/>
                      <w:sz w:val="20"/>
                      <w:szCs w:val="20"/>
                      <w:lang w:eastAsia="tr-TR"/>
                    </w:rPr>
                    <w:t>Malign</w:t>
                  </w:r>
                  <w:proofErr w:type="spellEnd"/>
                  <w:r>
                    <w:rPr>
                      <w:rFonts w:eastAsia="Times New Roman" w:cs="Times New Roman"/>
                      <w:sz w:val="20"/>
                      <w:szCs w:val="20"/>
                      <w:lang w:eastAsia="tr-TR"/>
                    </w:rPr>
                    <w:t xml:space="preserve"> Neoplazileri</w:t>
                  </w:r>
                </w:p>
              </w:tc>
            </w:tr>
            <w:tr w:rsidR="009F489F" w14:paraId="005D072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60F347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Mide kanserinin epidemiyolojik özelliklerini anlatır.</w:t>
                  </w:r>
                </w:p>
              </w:tc>
            </w:tr>
            <w:tr w:rsidR="009F489F" w14:paraId="4B9508A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BE782E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Mide kanseri patogenezindeki genetik ve mikrobiyal faktörleri bilir.</w:t>
                  </w:r>
                </w:p>
              </w:tc>
            </w:tr>
            <w:tr w:rsidR="009F489F" w14:paraId="63B3502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F79836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İntestinal tip ve </w:t>
                  </w:r>
                  <w:proofErr w:type="spellStart"/>
                  <w:r>
                    <w:rPr>
                      <w:rFonts w:eastAsia="Times New Roman" w:cs="Times New Roman"/>
                      <w:sz w:val="20"/>
                      <w:szCs w:val="20"/>
                      <w:lang w:eastAsia="tr-TR"/>
                    </w:rPr>
                    <w:t>diffüz</w:t>
                  </w:r>
                  <w:proofErr w:type="spellEnd"/>
                  <w:r>
                    <w:rPr>
                      <w:rFonts w:eastAsia="Times New Roman" w:cs="Times New Roman"/>
                      <w:sz w:val="20"/>
                      <w:szCs w:val="20"/>
                      <w:lang w:eastAsia="tr-TR"/>
                    </w:rPr>
                    <w:t xml:space="preserve"> tip mide kanserlerinin morfolojik bulgularını ve aradaki farkları anlatır.</w:t>
                  </w:r>
                </w:p>
              </w:tc>
            </w:tr>
            <w:tr w:rsidR="009F489F" w14:paraId="68BCE97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115B49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Mide adenokarsinomunun klinik özelliklerini ve intestinal ve </w:t>
                  </w:r>
                  <w:proofErr w:type="spellStart"/>
                  <w:r>
                    <w:rPr>
                      <w:rFonts w:eastAsia="Times New Roman" w:cs="Times New Roman"/>
                      <w:sz w:val="20"/>
                      <w:szCs w:val="20"/>
                      <w:lang w:eastAsia="tr-TR"/>
                    </w:rPr>
                    <w:t>diffüz</w:t>
                  </w:r>
                  <w:proofErr w:type="spellEnd"/>
                  <w:r>
                    <w:rPr>
                      <w:rFonts w:eastAsia="Times New Roman" w:cs="Times New Roman"/>
                      <w:sz w:val="20"/>
                      <w:szCs w:val="20"/>
                      <w:lang w:eastAsia="tr-TR"/>
                    </w:rPr>
                    <w:t xml:space="preserve"> tip arasındaki farkları bilir.</w:t>
                  </w:r>
                </w:p>
              </w:tc>
            </w:tr>
            <w:tr w:rsidR="009F489F" w14:paraId="7EE5BC3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254EBC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Mide kanserindeki önemli prognostik faktörleri </w:t>
                  </w:r>
                  <w:proofErr w:type="gramStart"/>
                  <w:r>
                    <w:rPr>
                      <w:rFonts w:eastAsia="Times New Roman" w:cs="Times New Roman"/>
                      <w:sz w:val="20"/>
                      <w:szCs w:val="20"/>
                      <w:lang w:eastAsia="tr-TR"/>
                    </w:rPr>
                    <w:t>bilir..</w:t>
                  </w:r>
                  <w:proofErr w:type="gramEnd"/>
                </w:p>
              </w:tc>
            </w:tr>
            <w:tr w:rsidR="009F489F" w14:paraId="2F67D5C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E73113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Midede en </w:t>
                  </w:r>
                  <w:proofErr w:type="gramStart"/>
                  <w:r>
                    <w:rPr>
                      <w:rFonts w:eastAsia="Times New Roman" w:cs="Times New Roman"/>
                      <w:sz w:val="20"/>
                      <w:szCs w:val="20"/>
                      <w:lang w:eastAsia="tr-TR"/>
                    </w:rPr>
                    <w:t>sık  görülen</w:t>
                  </w:r>
                  <w:proofErr w:type="gramEnd"/>
                  <w:r>
                    <w:rPr>
                      <w:rFonts w:eastAsia="Times New Roman" w:cs="Times New Roman"/>
                      <w:sz w:val="20"/>
                      <w:szCs w:val="20"/>
                      <w:lang w:eastAsia="tr-TR"/>
                    </w:rPr>
                    <w:t xml:space="preserve"> lenfoma tiplerini bilir..</w:t>
                  </w:r>
                </w:p>
              </w:tc>
            </w:tr>
            <w:tr w:rsidR="009F489F" w14:paraId="188E9DC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D80FD9F"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Gastrointestinal</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karsinoidlerinin</w:t>
                  </w:r>
                  <w:proofErr w:type="spellEnd"/>
                  <w:r>
                    <w:rPr>
                      <w:rFonts w:eastAsia="Times New Roman" w:cs="Times New Roman"/>
                      <w:sz w:val="20"/>
                      <w:szCs w:val="20"/>
                      <w:lang w:eastAsia="tr-TR"/>
                    </w:rPr>
                    <w:t xml:space="preserve"> ilişkili olduğu durumları bilir.</w:t>
                  </w:r>
                </w:p>
              </w:tc>
            </w:tr>
            <w:tr w:rsidR="009F489F" w14:paraId="1C46334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2485734"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Karsinoid</w:t>
                  </w:r>
                  <w:proofErr w:type="spellEnd"/>
                  <w:r>
                    <w:rPr>
                      <w:rFonts w:eastAsia="Times New Roman" w:cs="Times New Roman"/>
                      <w:sz w:val="20"/>
                      <w:szCs w:val="20"/>
                      <w:lang w:eastAsia="tr-TR"/>
                    </w:rPr>
                    <w:t xml:space="preserve"> </w:t>
                  </w:r>
                  <w:proofErr w:type="gramStart"/>
                  <w:r>
                    <w:rPr>
                      <w:rFonts w:eastAsia="Times New Roman" w:cs="Times New Roman"/>
                      <w:sz w:val="20"/>
                      <w:szCs w:val="20"/>
                      <w:lang w:eastAsia="tr-TR"/>
                    </w:rPr>
                    <w:t>tümörlerin  derecelendirilmesinin</w:t>
                  </w:r>
                  <w:proofErr w:type="gramEnd"/>
                  <w:r>
                    <w:rPr>
                      <w:rFonts w:eastAsia="Times New Roman" w:cs="Times New Roman"/>
                      <w:sz w:val="20"/>
                      <w:szCs w:val="20"/>
                      <w:lang w:eastAsia="tr-TR"/>
                    </w:rPr>
                    <w:t xml:space="preserve"> nelere bağlı olduğunu bilir.</w:t>
                  </w:r>
                </w:p>
              </w:tc>
            </w:tr>
            <w:tr w:rsidR="009F489F" w14:paraId="17E5FBD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C2A9013"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Gastrointestinal</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karsinoid</w:t>
                  </w:r>
                  <w:proofErr w:type="spellEnd"/>
                  <w:r>
                    <w:rPr>
                      <w:rFonts w:eastAsia="Times New Roman" w:cs="Times New Roman"/>
                      <w:sz w:val="20"/>
                      <w:szCs w:val="20"/>
                      <w:lang w:eastAsia="tr-TR"/>
                    </w:rPr>
                    <w:t xml:space="preserve"> tümörlerinin </w:t>
                  </w:r>
                  <w:proofErr w:type="spellStart"/>
                  <w:r>
                    <w:rPr>
                      <w:rFonts w:eastAsia="Times New Roman" w:cs="Times New Roman"/>
                      <w:sz w:val="20"/>
                      <w:szCs w:val="20"/>
                      <w:lang w:eastAsia="tr-TR"/>
                    </w:rPr>
                    <w:t>makroskopik</w:t>
                  </w:r>
                  <w:proofErr w:type="spellEnd"/>
                  <w:r>
                    <w:rPr>
                      <w:rFonts w:eastAsia="Times New Roman" w:cs="Times New Roman"/>
                      <w:sz w:val="20"/>
                      <w:szCs w:val="20"/>
                      <w:lang w:eastAsia="tr-TR"/>
                    </w:rPr>
                    <w:t xml:space="preserve"> ve mikroskobik morfolojik bulgularını </w:t>
                  </w:r>
                  <w:proofErr w:type="gramStart"/>
                  <w:r>
                    <w:rPr>
                      <w:rFonts w:eastAsia="Times New Roman" w:cs="Times New Roman"/>
                      <w:sz w:val="20"/>
                      <w:szCs w:val="20"/>
                      <w:lang w:eastAsia="tr-TR"/>
                    </w:rPr>
                    <w:t>anlatır..</w:t>
                  </w:r>
                  <w:proofErr w:type="gramEnd"/>
                </w:p>
              </w:tc>
            </w:tr>
            <w:tr w:rsidR="009F489F" w14:paraId="09E6EC1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CFB9097"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Gastrointestinal</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karsinoid</w:t>
                  </w:r>
                  <w:proofErr w:type="spellEnd"/>
                  <w:r>
                    <w:rPr>
                      <w:rFonts w:eastAsia="Times New Roman" w:cs="Times New Roman"/>
                      <w:sz w:val="20"/>
                      <w:szCs w:val="20"/>
                      <w:lang w:eastAsia="tr-TR"/>
                    </w:rPr>
                    <w:t xml:space="preserve"> tümörlerin semptomlarını bilir.</w:t>
                  </w:r>
                </w:p>
              </w:tc>
            </w:tr>
            <w:tr w:rsidR="009F489F" w14:paraId="532C77B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AFCE6BA"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Gastrointestinal</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karsinoid</w:t>
                  </w:r>
                  <w:proofErr w:type="spellEnd"/>
                  <w:r>
                    <w:rPr>
                      <w:rFonts w:eastAsia="Times New Roman" w:cs="Times New Roman"/>
                      <w:sz w:val="20"/>
                      <w:szCs w:val="20"/>
                      <w:lang w:eastAsia="tr-TR"/>
                    </w:rPr>
                    <w:t xml:space="preserve"> tümörlerdeki prognostik faktörleri </w:t>
                  </w:r>
                  <w:proofErr w:type="gramStart"/>
                  <w:r>
                    <w:rPr>
                      <w:rFonts w:eastAsia="Times New Roman" w:cs="Times New Roman"/>
                      <w:sz w:val="20"/>
                      <w:szCs w:val="20"/>
                      <w:lang w:eastAsia="tr-TR"/>
                    </w:rPr>
                    <w:t>bilir..</w:t>
                  </w:r>
                  <w:proofErr w:type="gramEnd"/>
                </w:p>
              </w:tc>
            </w:tr>
            <w:tr w:rsidR="009F489F" w14:paraId="0010EEC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BFA656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Midede görülen </w:t>
                  </w:r>
                  <w:proofErr w:type="spellStart"/>
                  <w:r>
                    <w:rPr>
                      <w:rFonts w:eastAsia="Times New Roman" w:cs="Times New Roman"/>
                      <w:sz w:val="20"/>
                      <w:szCs w:val="20"/>
                      <w:lang w:eastAsia="tr-TR"/>
                    </w:rPr>
                    <w:t>mezankimal</w:t>
                  </w:r>
                  <w:proofErr w:type="spellEnd"/>
                  <w:r>
                    <w:rPr>
                      <w:rFonts w:eastAsia="Times New Roman" w:cs="Times New Roman"/>
                      <w:sz w:val="20"/>
                      <w:szCs w:val="20"/>
                      <w:lang w:eastAsia="tr-TR"/>
                    </w:rPr>
                    <w:t xml:space="preserve"> tümörleri sayar</w:t>
                  </w:r>
                </w:p>
              </w:tc>
            </w:tr>
            <w:tr w:rsidR="009F489F" w14:paraId="051A3B2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4A5BB96"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Gastrointestinal</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stromal</w:t>
                  </w:r>
                  <w:proofErr w:type="spellEnd"/>
                  <w:r>
                    <w:rPr>
                      <w:rFonts w:eastAsia="Times New Roman" w:cs="Times New Roman"/>
                      <w:sz w:val="20"/>
                      <w:szCs w:val="20"/>
                      <w:lang w:eastAsia="tr-TR"/>
                    </w:rPr>
                    <w:t xml:space="preserve"> tümörlerin köken aldığı hücreyi bilir.</w:t>
                  </w:r>
                </w:p>
              </w:tc>
            </w:tr>
            <w:tr w:rsidR="009F489F" w14:paraId="2EA43DF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A5CA148"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Gastrointestinal</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stromal</w:t>
                  </w:r>
                  <w:proofErr w:type="spellEnd"/>
                  <w:r>
                    <w:rPr>
                      <w:rFonts w:eastAsia="Times New Roman" w:cs="Times New Roman"/>
                      <w:sz w:val="20"/>
                      <w:szCs w:val="20"/>
                      <w:lang w:eastAsia="tr-TR"/>
                    </w:rPr>
                    <w:t xml:space="preserve"> tümörlerin patogenezindeki genetik faktörleri </w:t>
                  </w:r>
                  <w:proofErr w:type="gramStart"/>
                  <w:r>
                    <w:rPr>
                      <w:rFonts w:eastAsia="Times New Roman" w:cs="Times New Roman"/>
                      <w:sz w:val="20"/>
                      <w:szCs w:val="20"/>
                      <w:lang w:eastAsia="tr-TR"/>
                    </w:rPr>
                    <w:t>bilir..</w:t>
                  </w:r>
                  <w:proofErr w:type="gramEnd"/>
                </w:p>
              </w:tc>
            </w:tr>
            <w:tr w:rsidR="009F489F" w14:paraId="6EC1CBC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DEB1642"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Gastrointestinal</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stromal</w:t>
                  </w:r>
                  <w:proofErr w:type="spellEnd"/>
                  <w:r>
                    <w:rPr>
                      <w:rFonts w:eastAsia="Times New Roman" w:cs="Times New Roman"/>
                      <w:sz w:val="20"/>
                      <w:szCs w:val="20"/>
                      <w:lang w:eastAsia="tr-TR"/>
                    </w:rPr>
                    <w:t xml:space="preserve"> tümörlerin mikroskobik ve </w:t>
                  </w:r>
                  <w:proofErr w:type="spellStart"/>
                  <w:r>
                    <w:rPr>
                      <w:rFonts w:eastAsia="Times New Roman" w:cs="Times New Roman"/>
                      <w:sz w:val="20"/>
                      <w:szCs w:val="20"/>
                      <w:lang w:eastAsia="tr-TR"/>
                    </w:rPr>
                    <w:t>makroskopik</w:t>
                  </w:r>
                  <w:proofErr w:type="spellEnd"/>
                  <w:r>
                    <w:rPr>
                      <w:rFonts w:eastAsia="Times New Roman" w:cs="Times New Roman"/>
                      <w:sz w:val="20"/>
                      <w:szCs w:val="20"/>
                      <w:lang w:eastAsia="tr-TR"/>
                    </w:rPr>
                    <w:t xml:space="preserve"> morfolojik özelliklerini </w:t>
                  </w:r>
                  <w:proofErr w:type="gramStart"/>
                  <w:r>
                    <w:rPr>
                      <w:rFonts w:eastAsia="Times New Roman" w:cs="Times New Roman"/>
                      <w:sz w:val="20"/>
                      <w:szCs w:val="20"/>
                      <w:lang w:eastAsia="tr-TR"/>
                    </w:rPr>
                    <w:t>anlatır..</w:t>
                  </w:r>
                  <w:proofErr w:type="gramEnd"/>
                </w:p>
              </w:tc>
            </w:tr>
            <w:tr w:rsidR="009F489F" w14:paraId="4A1F6BC2"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BB3570E"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Gastrointestinal</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stromal</w:t>
                  </w:r>
                  <w:proofErr w:type="spellEnd"/>
                  <w:r>
                    <w:rPr>
                      <w:rFonts w:eastAsia="Times New Roman" w:cs="Times New Roman"/>
                      <w:sz w:val="20"/>
                      <w:szCs w:val="20"/>
                      <w:lang w:eastAsia="tr-TR"/>
                    </w:rPr>
                    <w:t xml:space="preserve"> tümörlerin semptomlarını, tedavi seçeneklerini ve </w:t>
                  </w:r>
                  <w:proofErr w:type="spellStart"/>
                  <w:r>
                    <w:rPr>
                      <w:rFonts w:eastAsia="Times New Roman" w:cs="Times New Roman"/>
                      <w:sz w:val="20"/>
                      <w:szCs w:val="20"/>
                      <w:lang w:eastAsia="tr-TR"/>
                    </w:rPr>
                    <w:t>prognozunu</w:t>
                  </w:r>
                  <w:proofErr w:type="spellEnd"/>
                  <w:r>
                    <w:rPr>
                      <w:rFonts w:eastAsia="Times New Roman" w:cs="Times New Roman"/>
                      <w:sz w:val="20"/>
                      <w:szCs w:val="20"/>
                      <w:lang w:eastAsia="tr-TR"/>
                    </w:rPr>
                    <w:t xml:space="preserve"> etkileyen durumları bilir.</w:t>
                  </w:r>
                </w:p>
              </w:tc>
            </w:tr>
            <w:tr w:rsidR="009F489F" w14:paraId="6BC956D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275C9BE" w14:textId="77777777" w:rsidR="009F489F" w:rsidRDefault="00000000">
                  <w:pPr>
                    <w:widowControl/>
                    <w:suppressAutoHyphens w:val="0"/>
                    <w:textAlignment w:val="auto"/>
                    <w:rPr>
                      <w:rFonts w:eastAsia="Times New Roman" w:cs="Times New Roman"/>
                      <w:sz w:val="20"/>
                      <w:szCs w:val="20"/>
                      <w:lang w:eastAsia="tr-TR"/>
                    </w:rPr>
                  </w:pPr>
                  <w:proofErr w:type="spellStart"/>
                  <w:proofErr w:type="gramStart"/>
                  <w:r>
                    <w:rPr>
                      <w:rFonts w:eastAsia="Times New Roman" w:cs="Times New Roman"/>
                      <w:sz w:val="20"/>
                      <w:szCs w:val="20"/>
                      <w:lang w:eastAsia="tr-TR"/>
                    </w:rPr>
                    <w:t>Kolon,Rektum</w:t>
                  </w:r>
                  <w:proofErr w:type="gramEnd"/>
                  <w:r>
                    <w:rPr>
                      <w:rFonts w:eastAsia="Times New Roman" w:cs="Times New Roman"/>
                      <w:sz w:val="20"/>
                      <w:szCs w:val="20"/>
                      <w:lang w:eastAsia="tr-TR"/>
                    </w:rPr>
                    <w:t>,Anal</w:t>
                  </w:r>
                  <w:proofErr w:type="spellEnd"/>
                  <w:r>
                    <w:rPr>
                      <w:rFonts w:eastAsia="Times New Roman" w:cs="Times New Roman"/>
                      <w:sz w:val="20"/>
                      <w:szCs w:val="20"/>
                      <w:lang w:eastAsia="tr-TR"/>
                    </w:rPr>
                    <w:t xml:space="preserve"> bölge kanserleri patogenezi ve epidemiyolojisi</w:t>
                  </w:r>
                </w:p>
              </w:tc>
            </w:tr>
            <w:tr w:rsidR="009F489F" w14:paraId="73D1E7E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6144CC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Kolorektal adenokarsinomun epidemiyolojisini </w:t>
                  </w:r>
                  <w:proofErr w:type="gramStart"/>
                  <w:r>
                    <w:rPr>
                      <w:rFonts w:eastAsia="Times New Roman" w:cs="Times New Roman"/>
                      <w:sz w:val="20"/>
                      <w:szCs w:val="20"/>
                      <w:lang w:eastAsia="tr-TR"/>
                    </w:rPr>
                    <w:t>bilir..</w:t>
                  </w:r>
                  <w:proofErr w:type="gramEnd"/>
                </w:p>
              </w:tc>
            </w:tr>
            <w:tr w:rsidR="009F489F" w14:paraId="67632E1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6BB381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Kolorektal adenokarsinom gelişimindeki genetik yolakları </w:t>
                  </w:r>
                  <w:proofErr w:type="gramStart"/>
                  <w:r>
                    <w:rPr>
                      <w:rFonts w:eastAsia="Times New Roman" w:cs="Times New Roman"/>
                      <w:sz w:val="20"/>
                      <w:szCs w:val="20"/>
                      <w:lang w:eastAsia="tr-TR"/>
                    </w:rPr>
                    <w:t>bilir..</w:t>
                  </w:r>
                  <w:proofErr w:type="gramEnd"/>
                </w:p>
              </w:tc>
            </w:tr>
            <w:tr w:rsidR="009F489F" w14:paraId="2D1B7E7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2ECAFA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Kolorektal </w:t>
                  </w:r>
                  <w:proofErr w:type="spellStart"/>
                  <w:r>
                    <w:rPr>
                      <w:rFonts w:eastAsia="Times New Roman" w:cs="Times New Roman"/>
                      <w:sz w:val="20"/>
                      <w:szCs w:val="20"/>
                      <w:lang w:eastAsia="tr-TR"/>
                    </w:rPr>
                    <w:t>adenokarsinomlardak</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imakroskopik</w:t>
                  </w:r>
                  <w:proofErr w:type="spellEnd"/>
                  <w:r>
                    <w:rPr>
                      <w:rFonts w:eastAsia="Times New Roman" w:cs="Times New Roman"/>
                      <w:sz w:val="20"/>
                      <w:szCs w:val="20"/>
                      <w:lang w:eastAsia="tr-TR"/>
                    </w:rPr>
                    <w:t xml:space="preserve"> ve mikroskobik morfolojileri anlatır.</w:t>
                  </w:r>
                </w:p>
              </w:tc>
            </w:tr>
            <w:tr w:rsidR="009F489F" w14:paraId="20CF9BFC"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2CEC10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Kolorektal adenokarsinomlarda görülen semptomları ve sağ ve sol taraf arasındaki farkları ayırt eder</w:t>
                  </w:r>
                </w:p>
              </w:tc>
            </w:tr>
            <w:tr w:rsidR="009F489F" w14:paraId="2831BDB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79FCAB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Kolorektal adenokarsinomlarda </w:t>
                  </w:r>
                  <w:proofErr w:type="spellStart"/>
                  <w:r>
                    <w:rPr>
                      <w:rFonts w:eastAsia="Times New Roman" w:cs="Times New Roman"/>
                      <w:sz w:val="20"/>
                      <w:szCs w:val="20"/>
                      <w:lang w:eastAsia="tr-TR"/>
                    </w:rPr>
                    <w:t>prognozu</w:t>
                  </w:r>
                  <w:proofErr w:type="spellEnd"/>
                  <w:r>
                    <w:rPr>
                      <w:rFonts w:eastAsia="Times New Roman" w:cs="Times New Roman"/>
                      <w:sz w:val="20"/>
                      <w:szCs w:val="20"/>
                      <w:lang w:eastAsia="tr-TR"/>
                    </w:rPr>
                    <w:t xml:space="preserve"> etkileyen faktörleri bilir.</w:t>
                  </w:r>
                </w:p>
              </w:tc>
            </w:tr>
            <w:tr w:rsidR="009F489F" w14:paraId="2DBA867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74784B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Kolorektal adenokarsinomların başlıca metastaz yaptığı bölgeleri </w:t>
                  </w:r>
                  <w:proofErr w:type="gramStart"/>
                  <w:r>
                    <w:rPr>
                      <w:rFonts w:eastAsia="Times New Roman" w:cs="Times New Roman"/>
                      <w:sz w:val="20"/>
                      <w:szCs w:val="20"/>
                      <w:lang w:eastAsia="tr-TR"/>
                    </w:rPr>
                    <w:t>bilir..</w:t>
                  </w:r>
                  <w:proofErr w:type="gramEnd"/>
                </w:p>
              </w:tc>
            </w:tr>
            <w:tr w:rsidR="009F489F" w14:paraId="40F127A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7C663D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Kolorektal adenokarsinomlarda TNM sınıflamasını bilir.</w:t>
                  </w:r>
                </w:p>
              </w:tc>
            </w:tr>
            <w:tr w:rsidR="009F489F" w14:paraId="4A02D40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E8B888F"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Appendiks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vermiformiste</w:t>
                  </w:r>
                  <w:proofErr w:type="spellEnd"/>
                  <w:r>
                    <w:rPr>
                      <w:rFonts w:eastAsia="Times New Roman" w:cs="Times New Roman"/>
                      <w:sz w:val="20"/>
                      <w:szCs w:val="20"/>
                      <w:lang w:eastAsia="tr-TR"/>
                    </w:rPr>
                    <w:t xml:space="preserve"> görülen tümörleri ve klinik önemlerini bilir.</w:t>
                  </w:r>
                </w:p>
              </w:tc>
            </w:tr>
            <w:tr w:rsidR="009F489F" w14:paraId="0491C76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98DEB8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Karaciğer Kanserleri</w:t>
                  </w:r>
                </w:p>
              </w:tc>
            </w:tr>
            <w:tr w:rsidR="009F489F" w14:paraId="7AE3976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79C869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Hepatosellüler karsinomun öncü lezyonlarını bilir.</w:t>
                  </w:r>
                </w:p>
              </w:tc>
            </w:tr>
            <w:tr w:rsidR="009F489F" w14:paraId="5C7DE0B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834611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Hepatosellüler karsinomu gelişimi ile ilişkili ana etiyolojik faktörleri </w:t>
                  </w:r>
                  <w:proofErr w:type="gramStart"/>
                  <w:r>
                    <w:rPr>
                      <w:rFonts w:eastAsia="Times New Roman" w:cs="Times New Roman"/>
                      <w:sz w:val="20"/>
                      <w:szCs w:val="20"/>
                      <w:lang w:eastAsia="tr-TR"/>
                    </w:rPr>
                    <w:t>bilir..</w:t>
                  </w:r>
                  <w:proofErr w:type="gramEnd"/>
                </w:p>
              </w:tc>
            </w:tr>
            <w:tr w:rsidR="009F489F" w14:paraId="1A404F6E"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4227DC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Hepatosellüler karsinom gelişimi ile ilişkili ana etiyolojik faktörlerin hangi mekanizmalar ile tümör gelişimine katkıda bulunabileceğini </w:t>
                  </w:r>
                  <w:proofErr w:type="gramStart"/>
                  <w:r>
                    <w:rPr>
                      <w:rFonts w:eastAsia="Times New Roman" w:cs="Times New Roman"/>
                      <w:sz w:val="20"/>
                      <w:szCs w:val="20"/>
                      <w:lang w:eastAsia="tr-TR"/>
                    </w:rPr>
                    <w:t>anlatır..</w:t>
                  </w:r>
                  <w:proofErr w:type="gramEnd"/>
                </w:p>
              </w:tc>
            </w:tr>
            <w:tr w:rsidR="009F489F" w14:paraId="521B0D8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033E66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Hepatosellüler karsinomun </w:t>
                  </w:r>
                  <w:proofErr w:type="spellStart"/>
                  <w:r>
                    <w:rPr>
                      <w:rFonts w:eastAsia="Times New Roman" w:cs="Times New Roman"/>
                      <w:sz w:val="20"/>
                      <w:szCs w:val="20"/>
                      <w:lang w:eastAsia="tr-TR"/>
                    </w:rPr>
                    <w:t>makroskopik</w:t>
                  </w:r>
                  <w:proofErr w:type="spellEnd"/>
                  <w:r>
                    <w:rPr>
                      <w:rFonts w:eastAsia="Times New Roman" w:cs="Times New Roman"/>
                      <w:sz w:val="20"/>
                      <w:szCs w:val="20"/>
                      <w:lang w:eastAsia="tr-TR"/>
                    </w:rPr>
                    <w:t xml:space="preserve"> ve mikroskobik morfolojik özelliklerini </w:t>
                  </w:r>
                  <w:proofErr w:type="gramStart"/>
                  <w:r>
                    <w:rPr>
                      <w:rFonts w:eastAsia="Times New Roman" w:cs="Times New Roman"/>
                      <w:sz w:val="20"/>
                      <w:szCs w:val="20"/>
                      <w:lang w:eastAsia="tr-TR"/>
                    </w:rPr>
                    <w:t>bilir..</w:t>
                  </w:r>
                  <w:proofErr w:type="gramEnd"/>
                </w:p>
              </w:tc>
            </w:tr>
            <w:tr w:rsidR="009F489F" w14:paraId="6134C28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2E1F304"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lastRenderedPageBreak/>
                    <w:t>Fibrolameller</w:t>
                  </w:r>
                  <w:proofErr w:type="spellEnd"/>
                  <w:r>
                    <w:rPr>
                      <w:rFonts w:eastAsia="Times New Roman" w:cs="Times New Roman"/>
                      <w:sz w:val="20"/>
                      <w:szCs w:val="20"/>
                      <w:lang w:eastAsia="tr-TR"/>
                    </w:rPr>
                    <w:t xml:space="preserve"> karsinomun klinik ve morfolojik özelliklerini </w:t>
                  </w:r>
                  <w:proofErr w:type="gramStart"/>
                  <w:r>
                    <w:rPr>
                      <w:rFonts w:eastAsia="Times New Roman" w:cs="Times New Roman"/>
                      <w:sz w:val="20"/>
                      <w:szCs w:val="20"/>
                      <w:lang w:eastAsia="tr-TR"/>
                    </w:rPr>
                    <w:t>bilir..</w:t>
                  </w:r>
                  <w:proofErr w:type="gramEnd"/>
                </w:p>
              </w:tc>
            </w:tr>
            <w:tr w:rsidR="009F489F" w14:paraId="6CFD909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017D2C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Sirozlu hastada gelişen hangi bulguların tümör gelişimini haber verebileceğini bilir.</w:t>
                  </w:r>
                </w:p>
              </w:tc>
            </w:tr>
            <w:tr w:rsidR="009F489F" w14:paraId="069D6DC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6A1574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Hepatosellüler karsinom tedavisinde uygulanan başlıca yöntemleri ve bu yöntemlerin etkilerini bilir.</w:t>
                  </w:r>
                </w:p>
              </w:tc>
            </w:tr>
            <w:tr w:rsidR="009F489F" w14:paraId="27E4675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089F762"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Kolanjiyoselüler</w:t>
                  </w:r>
                  <w:proofErr w:type="spellEnd"/>
                  <w:r>
                    <w:rPr>
                      <w:rFonts w:eastAsia="Times New Roman" w:cs="Times New Roman"/>
                      <w:sz w:val="20"/>
                      <w:szCs w:val="20"/>
                      <w:lang w:eastAsia="tr-TR"/>
                    </w:rPr>
                    <w:t xml:space="preserve"> karsinomun hangi hücrelerden kaynaklandığını bilir.</w:t>
                  </w:r>
                </w:p>
              </w:tc>
            </w:tr>
            <w:tr w:rsidR="009F489F" w14:paraId="301177A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05DF876"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Kolanjiyoselüler</w:t>
                  </w:r>
                  <w:proofErr w:type="spellEnd"/>
                  <w:r>
                    <w:rPr>
                      <w:rFonts w:eastAsia="Times New Roman" w:cs="Times New Roman"/>
                      <w:sz w:val="20"/>
                      <w:szCs w:val="20"/>
                      <w:lang w:eastAsia="tr-TR"/>
                    </w:rPr>
                    <w:t xml:space="preserve"> karsinomda risk faktörlerini ve etki mekanizmalarını bilir.</w:t>
                  </w:r>
                </w:p>
              </w:tc>
            </w:tr>
            <w:tr w:rsidR="009F489F" w14:paraId="78A1BE49"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927D84D"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Kolanjiyoselüler</w:t>
                  </w:r>
                  <w:proofErr w:type="spellEnd"/>
                  <w:r>
                    <w:rPr>
                      <w:rFonts w:eastAsia="Times New Roman" w:cs="Times New Roman"/>
                      <w:sz w:val="20"/>
                      <w:szCs w:val="20"/>
                      <w:lang w:eastAsia="tr-TR"/>
                    </w:rPr>
                    <w:t xml:space="preserve"> karsinomun </w:t>
                  </w:r>
                  <w:proofErr w:type="spellStart"/>
                  <w:r>
                    <w:rPr>
                      <w:rFonts w:eastAsia="Times New Roman" w:cs="Times New Roman"/>
                      <w:sz w:val="20"/>
                      <w:szCs w:val="20"/>
                      <w:lang w:eastAsia="tr-TR"/>
                    </w:rPr>
                    <w:t>makroskpoik</w:t>
                  </w:r>
                  <w:proofErr w:type="spellEnd"/>
                  <w:r>
                    <w:rPr>
                      <w:rFonts w:eastAsia="Times New Roman" w:cs="Times New Roman"/>
                      <w:sz w:val="20"/>
                      <w:szCs w:val="20"/>
                      <w:lang w:eastAsia="tr-TR"/>
                    </w:rPr>
                    <w:t xml:space="preserve"> ve mikroskobik morfolojik özelliklerini ve klinik özelliklerini </w:t>
                  </w:r>
                  <w:proofErr w:type="spellStart"/>
                  <w:r>
                    <w:rPr>
                      <w:rFonts w:eastAsia="Times New Roman" w:cs="Times New Roman"/>
                      <w:sz w:val="20"/>
                      <w:szCs w:val="20"/>
                      <w:lang w:eastAsia="tr-TR"/>
                    </w:rPr>
                    <w:t>intrahepatik</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ekstrahepatik</w:t>
                  </w:r>
                  <w:proofErr w:type="spellEnd"/>
                  <w:r>
                    <w:rPr>
                      <w:rFonts w:eastAsia="Times New Roman" w:cs="Times New Roman"/>
                      <w:sz w:val="20"/>
                      <w:szCs w:val="20"/>
                      <w:lang w:eastAsia="tr-TR"/>
                    </w:rPr>
                    <w:t xml:space="preserve"> olma durumuna göre anlatır.</w:t>
                  </w:r>
                </w:p>
              </w:tc>
            </w:tr>
            <w:tr w:rsidR="009F489F" w14:paraId="6403BA4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00DFF3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Safra Kesesi Karsinomu</w:t>
                  </w:r>
                </w:p>
              </w:tc>
            </w:tr>
            <w:tr w:rsidR="009F489F" w14:paraId="6A60DBF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E0D96D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Safra kesesi karsinomunun epidemiyolojisini </w:t>
                  </w:r>
                  <w:proofErr w:type="gramStart"/>
                  <w:r>
                    <w:rPr>
                      <w:rFonts w:eastAsia="Times New Roman" w:cs="Times New Roman"/>
                      <w:sz w:val="20"/>
                      <w:szCs w:val="20"/>
                      <w:lang w:eastAsia="tr-TR"/>
                    </w:rPr>
                    <w:t>anlatır..</w:t>
                  </w:r>
                  <w:proofErr w:type="gramEnd"/>
                </w:p>
              </w:tc>
            </w:tr>
            <w:tr w:rsidR="009F489F" w14:paraId="7EACD2A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0E4A57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Safra kesesi karsinomunun </w:t>
                  </w:r>
                  <w:proofErr w:type="spellStart"/>
                  <w:r>
                    <w:rPr>
                      <w:rFonts w:eastAsia="Times New Roman" w:cs="Times New Roman"/>
                      <w:sz w:val="20"/>
                      <w:szCs w:val="20"/>
                      <w:lang w:eastAsia="tr-TR"/>
                    </w:rPr>
                    <w:t>makroskopik</w:t>
                  </w:r>
                  <w:proofErr w:type="spellEnd"/>
                  <w:r>
                    <w:rPr>
                      <w:rFonts w:eastAsia="Times New Roman" w:cs="Times New Roman"/>
                      <w:sz w:val="20"/>
                      <w:szCs w:val="20"/>
                      <w:lang w:eastAsia="tr-TR"/>
                    </w:rPr>
                    <w:t xml:space="preserve"> ve mikroskobik morfolojik bulgularını anlatır.</w:t>
                  </w:r>
                </w:p>
              </w:tc>
            </w:tr>
            <w:tr w:rsidR="009F489F" w14:paraId="48A2B94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719ECE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Safra kesesi karsinomunun klinik özelliklerini bilir.</w:t>
                  </w:r>
                </w:p>
              </w:tc>
            </w:tr>
            <w:tr w:rsidR="009F489F" w14:paraId="2348835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5AAC4B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Pankreas Karsinomu</w:t>
                  </w:r>
                </w:p>
              </w:tc>
            </w:tr>
            <w:tr w:rsidR="009F489F" w14:paraId="5C6EC9A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FE417B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Pankreas karsinomunun 5 yıllık sağ kalım oranını bilir.</w:t>
                  </w:r>
                </w:p>
              </w:tc>
            </w:tr>
            <w:tr w:rsidR="009F489F" w14:paraId="4BF3496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13A12E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Pankras karsinomunu öncü lezyonunu </w:t>
                  </w:r>
                  <w:proofErr w:type="gramStart"/>
                  <w:r>
                    <w:rPr>
                      <w:rFonts w:eastAsia="Times New Roman" w:cs="Times New Roman"/>
                      <w:sz w:val="20"/>
                      <w:szCs w:val="20"/>
                      <w:lang w:eastAsia="tr-TR"/>
                    </w:rPr>
                    <w:t>bilir..</w:t>
                  </w:r>
                  <w:proofErr w:type="gramEnd"/>
                </w:p>
              </w:tc>
            </w:tr>
            <w:tr w:rsidR="009F489F" w14:paraId="0AD29D2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F54FF4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Pankreas karsinomunda en sık etkilenen 4 geni </w:t>
                  </w:r>
                  <w:proofErr w:type="gramStart"/>
                  <w:r>
                    <w:rPr>
                      <w:rFonts w:eastAsia="Times New Roman" w:cs="Times New Roman"/>
                      <w:sz w:val="20"/>
                      <w:szCs w:val="20"/>
                      <w:lang w:eastAsia="tr-TR"/>
                    </w:rPr>
                    <w:t>bilir..</w:t>
                  </w:r>
                  <w:proofErr w:type="gramEnd"/>
                </w:p>
              </w:tc>
            </w:tr>
            <w:tr w:rsidR="009F489F" w14:paraId="66E93C5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CE4219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Pankreas kanseri riskini arttıran durumları </w:t>
                  </w:r>
                  <w:proofErr w:type="gramStart"/>
                  <w:r>
                    <w:rPr>
                      <w:rFonts w:eastAsia="Times New Roman" w:cs="Times New Roman"/>
                      <w:sz w:val="20"/>
                      <w:szCs w:val="20"/>
                      <w:lang w:eastAsia="tr-TR"/>
                    </w:rPr>
                    <w:t>bilir..</w:t>
                  </w:r>
                  <w:proofErr w:type="gramEnd"/>
                </w:p>
              </w:tc>
            </w:tr>
            <w:tr w:rsidR="009F489F" w14:paraId="1E78583B"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CBD1FC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Pankreas kanserinin pankreasta yerleşim yerlerine göre sıklığını ve bu yerleşim yerlerine göre klinik önemini bilir.</w:t>
                  </w:r>
                </w:p>
              </w:tc>
            </w:tr>
            <w:tr w:rsidR="009F489F" w14:paraId="11BD58C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9DD817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Pankreas kanserinin mikroskobik morfolojik bulgularını bilir.</w:t>
                  </w:r>
                </w:p>
              </w:tc>
            </w:tr>
            <w:tr w:rsidR="009F489F" w14:paraId="2927DE4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8037EE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Pankreas kanserinin başlıca invazyon ve metastaz yaptığı bölgeleri ve diğer klinik bulgularını </w:t>
                  </w:r>
                  <w:proofErr w:type="gramStart"/>
                  <w:r>
                    <w:rPr>
                      <w:rFonts w:eastAsia="Times New Roman" w:cs="Times New Roman"/>
                      <w:sz w:val="20"/>
                      <w:szCs w:val="20"/>
                      <w:lang w:eastAsia="tr-TR"/>
                    </w:rPr>
                    <w:t>bilir..</w:t>
                  </w:r>
                  <w:proofErr w:type="gramEnd"/>
                </w:p>
              </w:tc>
            </w:tr>
            <w:tr w:rsidR="009F489F" w14:paraId="6F584B7D"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987F1E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Pankreas kanserli hastaların yaklaşık </w:t>
                  </w:r>
                  <w:proofErr w:type="gramStart"/>
                  <w:r>
                    <w:rPr>
                      <w:rFonts w:eastAsia="Times New Roman" w:cs="Times New Roman"/>
                      <w:sz w:val="20"/>
                      <w:szCs w:val="20"/>
                      <w:lang w:eastAsia="tr-TR"/>
                    </w:rPr>
                    <w:t>%10</w:t>
                  </w:r>
                  <w:proofErr w:type="gramEnd"/>
                  <w:r>
                    <w:rPr>
                      <w:rFonts w:eastAsia="Times New Roman" w:cs="Times New Roman"/>
                      <w:sz w:val="20"/>
                      <w:szCs w:val="20"/>
                      <w:lang w:eastAsia="tr-TR"/>
                    </w:rPr>
                    <w:t xml:space="preserve">’unda görülen </w:t>
                  </w:r>
                  <w:proofErr w:type="spellStart"/>
                  <w:r>
                    <w:rPr>
                      <w:rFonts w:eastAsia="Times New Roman" w:cs="Times New Roman"/>
                      <w:sz w:val="20"/>
                      <w:szCs w:val="20"/>
                      <w:lang w:eastAsia="tr-TR"/>
                    </w:rPr>
                    <w:t>Trousseau</w:t>
                  </w:r>
                  <w:proofErr w:type="spellEnd"/>
                  <w:r>
                    <w:rPr>
                      <w:rFonts w:eastAsia="Times New Roman" w:cs="Times New Roman"/>
                      <w:sz w:val="20"/>
                      <w:szCs w:val="20"/>
                      <w:lang w:eastAsia="tr-TR"/>
                    </w:rPr>
                    <w:t xml:space="preserve"> sendromunun nedenini ve bulgularını bilir.</w:t>
                  </w:r>
                </w:p>
              </w:tc>
            </w:tr>
            <w:tr w:rsidR="009F489F" w14:paraId="37DADBE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954DE2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Meme Kanseri</w:t>
                  </w:r>
                </w:p>
              </w:tc>
            </w:tr>
            <w:tr w:rsidR="009F489F" w14:paraId="7D07258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233EC8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Meme kanserindeki risk faktörlerini anlatır.</w:t>
                  </w:r>
                </w:p>
              </w:tc>
            </w:tr>
            <w:tr w:rsidR="009F489F" w14:paraId="4B9ECB4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636B3D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Meme kanserindeki temel üç etken grubunu </w:t>
                  </w:r>
                  <w:proofErr w:type="gramStart"/>
                  <w:r>
                    <w:rPr>
                      <w:rFonts w:eastAsia="Times New Roman" w:cs="Times New Roman"/>
                      <w:sz w:val="20"/>
                      <w:szCs w:val="20"/>
                      <w:lang w:eastAsia="tr-TR"/>
                    </w:rPr>
                    <w:t>bilir..</w:t>
                  </w:r>
                  <w:proofErr w:type="gramEnd"/>
                </w:p>
              </w:tc>
            </w:tr>
            <w:tr w:rsidR="009F489F" w14:paraId="7A8F40A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5E919C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Gen ekspresyon profiline göre meme kanserinin ayrıldığı 4 moleküler alt tipi </w:t>
                  </w:r>
                  <w:proofErr w:type="gramStart"/>
                  <w:r>
                    <w:rPr>
                      <w:rFonts w:eastAsia="Times New Roman" w:cs="Times New Roman"/>
                      <w:sz w:val="20"/>
                      <w:szCs w:val="20"/>
                      <w:lang w:eastAsia="tr-TR"/>
                    </w:rPr>
                    <w:t>bilir..</w:t>
                  </w:r>
                  <w:proofErr w:type="gramEnd"/>
                </w:p>
              </w:tc>
            </w:tr>
            <w:tr w:rsidR="009F489F" w14:paraId="5F024C7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4B06AE9"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Herediter</w:t>
                  </w:r>
                  <w:proofErr w:type="spellEnd"/>
                  <w:r>
                    <w:rPr>
                      <w:rFonts w:eastAsia="Times New Roman" w:cs="Times New Roman"/>
                      <w:sz w:val="20"/>
                      <w:szCs w:val="20"/>
                      <w:lang w:eastAsia="tr-TR"/>
                    </w:rPr>
                    <w:t xml:space="preserve"> meme kanseri ile ilişkili mutasyonların olduğu genleri </w:t>
                  </w:r>
                  <w:proofErr w:type="gramStart"/>
                  <w:r>
                    <w:rPr>
                      <w:rFonts w:eastAsia="Times New Roman" w:cs="Times New Roman"/>
                      <w:sz w:val="20"/>
                      <w:szCs w:val="20"/>
                      <w:lang w:eastAsia="tr-TR"/>
                    </w:rPr>
                    <w:t>bilir..</w:t>
                  </w:r>
                  <w:proofErr w:type="gramEnd"/>
                </w:p>
              </w:tc>
            </w:tr>
            <w:tr w:rsidR="009F489F" w14:paraId="152C877D"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63CCA5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Aşırı endojen östrojen seviyesi ile ilişkili durumları ve östrojenin tümör oluşumunu nasıl uyardığını açıklar.</w:t>
                  </w:r>
                </w:p>
              </w:tc>
            </w:tr>
            <w:tr w:rsidR="009F489F" w14:paraId="5B51EB5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8568C5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Meme kanserinin noninvaziv ve invaziv tiplerini sayar</w:t>
                  </w:r>
                </w:p>
              </w:tc>
            </w:tr>
            <w:tr w:rsidR="009F489F" w14:paraId="348506E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0BD983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Meme başının </w:t>
                  </w:r>
                  <w:proofErr w:type="spellStart"/>
                  <w:r>
                    <w:rPr>
                      <w:rFonts w:eastAsia="Times New Roman" w:cs="Times New Roman"/>
                      <w:sz w:val="20"/>
                      <w:szCs w:val="20"/>
                      <w:lang w:eastAsia="tr-TR"/>
                    </w:rPr>
                    <w:t>Paget</w:t>
                  </w:r>
                  <w:proofErr w:type="spellEnd"/>
                  <w:r>
                    <w:rPr>
                      <w:rFonts w:eastAsia="Times New Roman" w:cs="Times New Roman"/>
                      <w:sz w:val="20"/>
                      <w:szCs w:val="20"/>
                      <w:lang w:eastAsia="tr-TR"/>
                    </w:rPr>
                    <w:t xml:space="preserve"> hastalığının nasıl oluştuğunu </w:t>
                  </w:r>
                  <w:proofErr w:type="gramStart"/>
                  <w:r>
                    <w:rPr>
                      <w:rFonts w:eastAsia="Times New Roman" w:cs="Times New Roman"/>
                      <w:sz w:val="20"/>
                      <w:szCs w:val="20"/>
                      <w:lang w:eastAsia="tr-TR"/>
                    </w:rPr>
                    <w:t>bilir..</w:t>
                  </w:r>
                  <w:proofErr w:type="gramEnd"/>
                </w:p>
              </w:tc>
            </w:tr>
            <w:tr w:rsidR="009F489F" w14:paraId="04818AE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E671AF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İnvazif meme kanserlerinin ortak özelliklerini </w:t>
                  </w:r>
                  <w:proofErr w:type="gramStart"/>
                  <w:r>
                    <w:rPr>
                      <w:rFonts w:eastAsia="Times New Roman" w:cs="Times New Roman"/>
                      <w:sz w:val="20"/>
                      <w:szCs w:val="20"/>
                      <w:lang w:eastAsia="tr-TR"/>
                    </w:rPr>
                    <w:t>bilir..</w:t>
                  </w:r>
                  <w:proofErr w:type="gramEnd"/>
                </w:p>
              </w:tc>
            </w:tr>
            <w:tr w:rsidR="009F489F" w14:paraId="0CD3C54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8B9D95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Meme kanserinin klinik seyrini </w:t>
                  </w:r>
                  <w:proofErr w:type="gramStart"/>
                  <w:r>
                    <w:rPr>
                      <w:rFonts w:eastAsia="Times New Roman" w:cs="Times New Roman"/>
                      <w:sz w:val="20"/>
                      <w:szCs w:val="20"/>
                      <w:lang w:eastAsia="tr-TR"/>
                    </w:rPr>
                    <w:t>anlatır..</w:t>
                  </w:r>
                  <w:proofErr w:type="gramEnd"/>
                </w:p>
              </w:tc>
            </w:tr>
            <w:tr w:rsidR="009F489F" w14:paraId="3759036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343491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Meme kanserinin </w:t>
                  </w:r>
                  <w:proofErr w:type="spellStart"/>
                  <w:r>
                    <w:rPr>
                      <w:rFonts w:eastAsia="Times New Roman" w:cs="Times New Roman"/>
                      <w:sz w:val="20"/>
                      <w:szCs w:val="20"/>
                      <w:lang w:eastAsia="tr-TR"/>
                    </w:rPr>
                    <w:t>prognozunu</w:t>
                  </w:r>
                  <w:proofErr w:type="spellEnd"/>
                  <w:r>
                    <w:rPr>
                      <w:rFonts w:eastAsia="Times New Roman" w:cs="Times New Roman"/>
                      <w:sz w:val="20"/>
                      <w:szCs w:val="20"/>
                      <w:lang w:eastAsia="tr-TR"/>
                    </w:rPr>
                    <w:t xml:space="preserve"> etkileyen değişkenleri sayar.</w:t>
                  </w:r>
                </w:p>
              </w:tc>
            </w:tr>
            <w:tr w:rsidR="009F489F" w14:paraId="33AC3E4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CE54C4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Servikal Kanserler ve Patogenezi</w:t>
                  </w:r>
                </w:p>
              </w:tc>
            </w:tr>
            <w:tr w:rsidR="009F489F" w14:paraId="653F8B9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1DDCE4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Servikal epitelyal neoplazilerin etkenini </w:t>
                  </w:r>
                  <w:proofErr w:type="gramStart"/>
                  <w:r>
                    <w:rPr>
                      <w:rFonts w:eastAsia="Times New Roman" w:cs="Times New Roman"/>
                      <w:sz w:val="20"/>
                      <w:szCs w:val="20"/>
                      <w:lang w:eastAsia="tr-TR"/>
                    </w:rPr>
                    <w:t>bilir..</w:t>
                  </w:r>
                  <w:proofErr w:type="gramEnd"/>
                </w:p>
              </w:tc>
            </w:tr>
            <w:tr w:rsidR="009F489F" w14:paraId="6CA68D2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1DB7F1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Servikal epitelyal neoplazilerin gelişimi için risk faktörlerini </w:t>
                  </w:r>
                  <w:proofErr w:type="gramStart"/>
                  <w:r>
                    <w:rPr>
                      <w:rFonts w:eastAsia="Times New Roman" w:cs="Times New Roman"/>
                      <w:sz w:val="20"/>
                      <w:szCs w:val="20"/>
                      <w:lang w:eastAsia="tr-TR"/>
                    </w:rPr>
                    <w:t>bilir..</w:t>
                  </w:r>
                  <w:proofErr w:type="gramEnd"/>
                </w:p>
              </w:tc>
            </w:tr>
            <w:tr w:rsidR="009F489F" w14:paraId="16DAD51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C81490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Yüksek riskli HPV suşlarını </w:t>
                  </w:r>
                  <w:proofErr w:type="gramStart"/>
                  <w:r>
                    <w:rPr>
                      <w:rFonts w:eastAsia="Times New Roman" w:cs="Times New Roman"/>
                      <w:sz w:val="20"/>
                      <w:szCs w:val="20"/>
                      <w:lang w:eastAsia="tr-TR"/>
                    </w:rPr>
                    <w:t>bilir..</w:t>
                  </w:r>
                  <w:proofErr w:type="gramEnd"/>
                </w:p>
              </w:tc>
            </w:tr>
            <w:tr w:rsidR="009F489F" w14:paraId="32BF762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42D23B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HPV enfeksiyonunun olası sonuçlarının bilir.</w:t>
                  </w:r>
                </w:p>
              </w:tc>
            </w:tr>
            <w:tr w:rsidR="009F489F" w14:paraId="6E93C97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6246DC3"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Skuamöz</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intraepitelyal</w:t>
                  </w:r>
                  <w:proofErr w:type="spellEnd"/>
                  <w:r>
                    <w:rPr>
                      <w:rFonts w:eastAsia="Times New Roman" w:cs="Times New Roman"/>
                      <w:sz w:val="20"/>
                      <w:szCs w:val="20"/>
                      <w:lang w:eastAsia="tr-TR"/>
                    </w:rPr>
                    <w:t xml:space="preserve"> lezyonların doğal seyrini </w:t>
                  </w:r>
                  <w:proofErr w:type="gramStart"/>
                  <w:r>
                    <w:rPr>
                      <w:rFonts w:eastAsia="Times New Roman" w:cs="Times New Roman"/>
                      <w:sz w:val="20"/>
                      <w:szCs w:val="20"/>
                      <w:lang w:eastAsia="tr-TR"/>
                    </w:rPr>
                    <w:t>bilir..</w:t>
                  </w:r>
                  <w:proofErr w:type="gramEnd"/>
                </w:p>
              </w:tc>
            </w:tr>
            <w:tr w:rsidR="009F489F" w14:paraId="1BD34EE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6A6107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Serviks kanserinin erken tanısı için kullanılan tarama testini </w:t>
                  </w:r>
                  <w:proofErr w:type="gramStart"/>
                  <w:r>
                    <w:rPr>
                      <w:rFonts w:eastAsia="Times New Roman" w:cs="Times New Roman"/>
                      <w:sz w:val="20"/>
                      <w:szCs w:val="20"/>
                      <w:lang w:eastAsia="tr-TR"/>
                    </w:rPr>
                    <w:t>bilir..</w:t>
                  </w:r>
                  <w:proofErr w:type="gramEnd"/>
                </w:p>
              </w:tc>
            </w:tr>
            <w:tr w:rsidR="009F489F" w14:paraId="2D5808B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487807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Serviks kanseri sıklığını düşürmek için uygulanan HPV aşısının hangi suşlara yönelik olduğunu </w:t>
                  </w:r>
                  <w:proofErr w:type="gramStart"/>
                  <w:r>
                    <w:rPr>
                      <w:rFonts w:eastAsia="Times New Roman" w:cs="Times New Roman"/>
                      <w:sz w:val="20"/>
                      <w:szCs w:val="20"/>
                      <w:lang w:eastAsia="tr-TR"/>
                    </w:rPr>
                    <w:t>bilir..</w:t>
                  </w:r>
                  <w:proofErr w:type="gramEnd"/>
                </w:p>
              </w:tc>
            </w:tr>
            <w:tr w:rsidR="009F489F" w14:paraId="766C03F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552D96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İnvazif serviks karsinomunun morfolojik özelliklerini </w:t>
                  </w:r>
                  <w:proofErr w:type="gramStart"/>
                  <w:r>
                    <w:rPr>
                      <w:rFonts w:eastAsia="Times New Roman" w:cs="Times New Roman"/>
                      <w:sz w:val="20"/>
                      <w:szCs w:val="20"/>
                      <w:lang w:eastAsia="tr-TR"/>
                    </w:rPr>
                    <w:t>bilir..</w:t>
                  </w:r>
                  <w:proofErr w:type="gramEnd"/>
                </w:p>
              </w:tc>
            </w:tr>
            <w:tr w:rsidR="009F489F" w14:paraId="79D43D7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8E1CF2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İnvazif serviks karsinomunun klinik seyrini ve ölüme neden olan durumları </w:t>
                  </w:r>
                  <w:proofErr w:type="gramStart"/>
                  <w:r>
                    <w:rPr>
                      <w:rFonts w:eastAsia="Times New Roman" w:cs="Times New Roman"/>
                      <w:sz w:val="20"/>
                      <w:szCs w:val="20"/>
                      <w:lang w:eastAsia="tr-TR"/>
                    </w:rPr>
                    <w:t>bilir..</w:t>
                  </w:r>
                  <w:proofErr w:type="gramEnd"/>
                </w:p>
              </w:tc>
            </w:tr>
            <w:tr w:rsidR="009F489F" w14:paraId="6287F21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E46F092" w14:textId="77777777" w:rsidR="009F489F" w:rsidRDefault="00000000">
                  <w:pPr>
                    <w:widowControl/>
                    <w:suppressAutoHyphens w:val="0"/>
                    <w:textAlignment w:val="auto"/>
                    <w:rPr>
                      <w:rFonts w:eastAsia="Times New Roman" w:cs="Times New Roman"/>
                      <w:sz w:val="20"/>
                      <w:szCs w:val="20"/>
                      <w:lang w:eastAsia="tr-TR"/>
                    </w:rPr>
                  </w:pPr>
                  <w:proofErr w:type="gramStart"/>
                  <w:r>
                    <w:rPr>
                      <w:rFonts w:eastAsia="Times New Roman" w:cs="Times New Roman"/>
                      <w:sz w:val="20"/>
                      <w:szCs w:val="20"/>
                      <w:lang w:eastAsia="tr-TR"/>
                    </w:rPr>
                    <w:t>Uterus  Kanseri</w:t>
                  </w:r>
                  <w:proofErr w:type="gramEnd"/>
                  <w:r>
                    <w:rPr>
                      <w:rFonts w:eastAsia="Times New Roman" w:cs="Times New Roman"/>
                      <w:sz w:val="20"/>
                      <w:szCs w:val="20"/>
                      <w:lang w:eastAsia="tr-TR"/>
                    </w:rPr>
                    <w:t xml:space="preserve"> patogenezi</w:t>
                  </w:r>
                </w:p>
              </w:tc>
            </w:tr>
            <w:tr w:rsidR="009F489F" w14:paraId="083ACA0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45E7EF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Endometrium karsinomunun tiplerini, hangi zeminde geliştiklerini ve morfolojik özelliklerini </w:t>
                  </w:r>
                  <w:proofErr w:type="gramStart"/>
                  <w:r>
                    <w:rPr>
                      <w:rFonts w:eastAsia="Times New Roman" w:cs="Times New Roman"/>
                      <w:sz w:val="20"/>
                      <w:szCs w:val="20"/>
                      <w:lang w:eastAsia="tr-TR"/>
                    </w:rPr>
                    <w:t>bilir..</w:t>
                  </w:r>
                  <w:proofErr w:type="gramEnd"/>
                </w:p>
              </w:tc>
            </w:tr>
            <w:tr w:rsidR="009F489F" w14:paraId="21BC5AD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265AD76"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Endometrioid</w:t>
                  </w:r>
                  <w:proofErr w:type="spellEnd"/>
                  <w:r>
                    <w:rPr>
                      <w:rFonts w:eastAsia="Times New Roman" w:cs="Times New Roman"/>
                      <w:sz w:val="20"/>
                      <w:szCs w:val="20"/>
                      <w:lang w:eastAsia="tr-TR"/>
                    </w:rPr>
                    <w:t xml:space="preserve"> karsinomlardaki risk faktörlerini sayar.</w:t>
                  </w:r>
                </w:p>
              </w:tc>
            </w:tr>
            <w:tr w:rsidR="009F489F" w14:paraId="349CD70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1F4BA5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Endometrium karsinomlarının klinik seyrini </w:t>
                  </w:r>
                  <w:proofErr w:type="gramStart"/>
                  <w:r>
                    <w:rPr>
                      <w:rFonts w:eastAsia="Times New Roman" w:cs="Times New Roman"/>
                      <w:sz w:val="20"/>
                      <w:szCs w:val="20"/>
                      <w:lang w:eastAsia="tr-TR"/>
                    </w:rPr>
                    <w:t>anlatır..</w:t>
                  </w:r>
                  <w:proofErr w:type="gramEnd"/>
                </w:p>
              </w:tc>
            </w:tr>
            <w:tr w:rsidR="009F489F" w14:paraId="1DC2808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FF2B97A"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Over</w:t>
                  </w:r>
                  <w:proofErr w:type="spellEnd"/>
                  <w:r>
                    <w:rPr>
                      <w:rFonts w:eastAsia="Times New Roman" w:cs="Times New Roman"/>
                      <w:sz w:val="20"/>
                      <w:szCs w:val="20"/>
                      <w:lang w:eastAsia="tr-TR"/>
                    </w:rPr>
                    <w:t xml:space="preserve"> Tümörleri</w:t>
                  </w:r>
                </w:p>
              </w:tc>
            </w:tr>
            <w:tr w:rsidR="009F489F" w14:paraId="4A32749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9C94A41"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Over</w:t>
                  </w:r>
                  <w:proofErr w:type="spellEnd"/>
                  <w:r>
                    <w:rPr>
                      <w:rFonts w:eastAsia="Times New Roman" w:cs="Times New Roman"/>
                      <w:sz w:val="20"/>
                      <w:szCs w:val="20"/>
                      <w:lang w:eastAsia="tr-TR"/>
                    </w:rPr>
                    <w:t xml:space="preserve"> tümörlerini köken aldığı hücreye göre sayar</w:t>
                  </w:r>
                </w:p>
              </w:tc>
            </w:tr>
            <w:tr w:rsidR="009F489F" w14:paraId="3CCBAA0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CAF5139"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Over</w:t>
                  </w:r>
                  <w:proofErr w:type="spellEnd"/>
                  <w:r>
                    <w:rPr>
                      <w:rFonts w:eastAsia="Times New Roman" w:cs="Times New Roman"/>
                      <w:sz w:val="20"/>
                      <w:szCs w:val="20"/>
                      <w:lang w:eastAsia="tr-TR"/>
                    </w:rPr>
                    <w:t xml:space="preserve"> kanseri ile ilişkili önemli risk faktörlerini </w:t>
                  </w:r>
                  <w:proofErr w:type="gramStart"/>
                  <w:r>
                    <w:rPr>
                      <w:rFonts w:eastAsia="Times New Roman" w:cs="Times New Roman"/>
                      <w:sz w:val="20"/>
                      <w:szCs w:val="20"/>
                      <w:lang w:eastAsia="tr-TR"/>
                    </w:rPr>
                    <w:t>bilir..</w:t>
                  </w:r>
                  <w:proofErr w:type="gramEnd"/>
                </w:p>
              </w:tc>
            </w:tr>
            <w:tr w:rsidR="009F489F" w14:paraId="1C10736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C47DDA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Yüzey epiteli kaynaklı tümörlerin </w:t>
                  </w:r>
                  <w:proofErr w:type="spellStart"/>
                  <w:r>
                    <w:rPr>
                      <w:rFonts w:eastAsia="Times New Roman" w:cs="Times New Roman"/>
                      <w:sz w:val="20"/>
                      <w:szCs w:val="20"/>
                      <w:lang w:eastAsia="tr-TR"/>
                    </w:rPr>
                    <w:t>over</w:t>
                  </w:r>
                  <w:proofErr w:type="spellEnd"/>
                  <w:r>
                    <w:rPr>
                      <w:rFonts w:eastAsia="Times New Roman" w:cs="Times New Roman"/>
                      <w:sz w:val="20"/>
                      <w:szCs w:val="20"/>
                      <w:lang w:eastAsia="tr-TR"/>
                    </w:rPr>
                    <w:t xml:space="preserve"> kanserlerinin hemen hemen %90’ını oluşturduğunu </w:t>
                  </w:r>
                  <w:proofErr w:type="gramStart"/>
                  <w:r>
                    <w:rPr>
                      <w:rFonts w:eastAsia="Times New Roman" w:cs="Times New Roman"/>
                      <w:sz w:val="20"/>
                      <w:szCs w:val="20"/>
                      <w:lang w:eastAsia="tr-TR"/>
                    </w:rPr>
                    <w:t>bilir..</w:t>
                  </w:r>
                  <w:proofErr w:type="gramEnd"/>
                </w:p>
              </w:tc>
            </w:tr>
            <w:tr w:rsidR="009F489F" w14:paraId="36741A4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E2898A0"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Seröz</w:t>
                  </w:r>
                  <w:proofErr w:type="spellEnd"/>
                  <w:r>
                    <w:rPr>
                      <w:rFonts w:eastAsia="Times New Roman" w:cs="Times New Roman"/>
                      <w:sz w:val="20"/>
                      <w:szCs w:val="20"/>
                      <w:lang w:eastAsia="tr-TR"/>
                    </w:rPr>
                    <w:t xml:space="preserve"> tümörlerdeki ve </w:t>
                  </w:r>
                  <w:proofErr w:type="spellStart"/>
                  <w:r>
                    <w:rPr>
                      <w:rFonts w:eastAsia="Times New Roman" w:cs="Times New Roman"/>
                      <w:sz w:val="20"/>
                      <w:szCs w:val="20"/>
                      <w:lang w:eastAsia="tr-TR"/>
                    </w:rPr>
                    <w:t>müsinöz</w:t>
                  </w:r>
                  <w:proofErr w:type="spellEnd"/>
                  <w:r>
                    <w:rPr>
                      <w:rFonts w:eastAsia="Times New Roman" w:cs="Times New Roman"/>
                      <w:sz w:val="20"/>
                      <w:szCs w:val="20"/>
                      <w:lang w:eastAsia="tr-TR"/>
                    </w:rPr>
                    <w:t xml:space="preserve"> tümörlerdeki </w:t>
                  </w:r>
                  <w:proofErr w:type="spellStart"/>
                  <w:r>
                    <w:rPr>
                      <w:rFonts w:eastAsia="Times New Roman" w:cs="Times New Roman"/>
                      <w:sz w:val="20"/>
                      <w:szCs w:val="20"/>
                      <w:lang w:eastAsia="tr-TR"/>
                    </w:rPr>
                    <w:t>benign</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borderline</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malign</w:t>
                  </w:r>
                  <w:proofErr w:type="spellEnd"/>
                  <w:r>
                    <w:rPr>
                      <w:rFonts w:eastAsia="Times New Roman" w:cs="Times New Roman"/>
                      <w:sz w:val="20"/>
                      <w:szCs w:val="20"/>
                      <w:lang w:eastAsia="tr-TR"/>
                    </w:rPr>
                    <w:t xml:space="preserve"> spektrumu </w:t>
                  </w:r>
                  <w:proofErr w:type="gramStart"/>
                  <w:r>
                    <w:rPr>
                      <w:rFonts w:eastAsia="Times New Roman" w:cs="Times New Roman"/>
                      <w:sz w:val="20"/>
                      <w:szCs w:val="20"/>
                      <w:lang w:eastAsia="tr-TR"/>
                    </w:rPr>
                    <w:t>bilir..</w:t>
                  </w:r>
                  <w:proofErr w:type="gramEnd"/>
                </w:p>
              </w:tc>
            </w:tr>
            <w:tr w:rsidR="009F489F" w14:paraId="4A994DEC"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F20DBB4"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Teratomların</w:t>
                  </w:r>
                  <w:proofErr w:type="spellEnd"/>
                  <w:r>
                    <w:rPr>
                      <w:rFonts w:eastAsia="Times New Roman" w:cs="Times New Roman"/>
                      <w:sz w:val="20"/>
                      <w:szCs w:val="20"/>
                      <w:lang w:eastAsia="tr-TR"/>
                    </w:rPr>
                    <w:t xml:space="preserve"> yaşamın ilk iki dekadında </w:t>
                  </w:r>
                  <w:proofErr w:type="gramStart"/>
                  <w:r>
                    <w:rPr>
                      <w:rFonts w:eastAsia="Times New Roman" w:cs="Times New Roman"/>
                      <w:sz w:val="20"/>
                      <w:szCs w:val="20"/>
                      <w:lang w:eastAsia="tr-TR"/>
                    </w:rPr>
                    <w:t>ortaya  çıktığını</w:t>
                  </w:r>
                  <w:proofErr w:type="gramEnd"/>
                  <w:r>
                    <w:rPr>
                      <w:rFonts w:eastAsia="Times New Roman" w:cs="Times New Roman"/>
                      <w:sz w:val="20"/>
                      <w:szCs w:val="20"/>
                      <w:lang w:eastAsia="tr-TR"/>
                    </w:rPr>
                    <w:t xml:space="preserve"> ve hastanın yaşı ne kadar küçükse </w:t>
                  </w:r>
                  <w:proofErr w:type="spellStart"/>
                  <w:r>
                    <w:rPr>
                      <w:rFonts w:eastAsia="Times New Roman" w:cs="Times New Roman"/>
                      <w:sz w:val="20"/>
                      <w:szCs w:val="20"/>
                      <w:lang w:eastAsia="tr-TR"/>
                    </w:rPr>
                    <w:t>malign</w:t>
                  </w:r>
                  <w:proofErr w:type="spellEnd"/>
                  <w:r>
                    <w:rPr>
                      <w:rFonts w:eastAsia="Times New Roman" w:cs="Times New Roman"/>
                      <w:sz w:val="20"/>
                      <w:szCs w:val="20"/>
                      <w:lang w:eastAsia="tr-TR"/>
                    </w:rPr>
                    <w:t xml:space="preserve"> olma olasılığının da o kadar yüksek olduğunu bilir..</w:t>
                  </w:r>
                </w:p>
              </w:tc>
            </w:tr>
            <w:tr w:rsidR="009F489F" w14:paraId="5A4323D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64F462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Böbrek tümörleri patogenezi</w:t>
                  </w:r>
                </w:p>
              </w:tc>
            </w:tr>
            <w:tr w:rsidR="009F489F" w14:paraId="26B5009C"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CC257F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Renal hücreli karsinomun tiplerini sayar ve berrak (</w:t>
                  </w:r>
                  <w:proofErr w:type="gramStart"/>
                  <w:r>
                    <w:rPr>
                      <w:rFonts w:eastAsia="Times New Roman" w:cs="Times New Roman"/>
                      <w:sz w:val="20"/>
                      <w:szCs w:val="20"/>
                      <w:lang w:eastAsia="tr-TR"/>
                    </w:rPr>
                    <w:t>şeffaf)  hücreli</w:t>
                  </w:r>
                  <w:proofErr w:type="gramEnd"/>
                  <w:r>
                    <w:rPr>
                      <w:rFonts w:eastAsia="Times New Roman" w:cs="Times New Roman"/>
                      <w:sz w:val="20"/>
                      <w:szCs w:val="20"/>
                      <w:lang w:eastAsia="tr-TR"/>
                    </w:rPr>
                    <w:t xml:space="preserve"> karsinomun en sık görülen tip olduğunu bilir..</w:t>
                  </w:r>
                </w:p>
              </w:tc>
            </w:tr>
            <w:tr w:rsidR="009F489F" w14:paraId="5CE5C68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8E539C4"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Kromofob</w:t>
                  </w:r>
                  <w:proofErr w:type="spellEnd"/>
                  <w:r>
                    <w:rPr>
                      <w:rFonts w:eastAsia="Times New Roman" w:cs="Times New Roman"/>
                      <w:sz w:val="20"/>
                      <w:szCs w:val="20"/>
                      <w:lang w:eastAsia="tr-TR"/>
                    </w:rPr>
                    <w:t xml:space="preserve"> hücreli karsinomun genelde iyi prognoza sahip olduğunu </w:t>
                  </w:r>
                  <w:proofErr w:type="gramStart"/>
                  <w:r>
                    <w:rPr>
                      <w:rFonts w:eastAsia="Times New Roman" w:cs="Times New Roman"/>
                      <w:sz w:val="20"/>
                      <w:szCs w:val="20"/>
                      <w:lang w:eastAsia="tr-TR"/>
                    </w:rPr>
                    <w:t>bilir..</w:t>
                  </w:r>
                  <w:proofErr w:type="gramEnd"/>
                </w:p>
              </w:tc>
            </w:tr>
            <w:tr w:rsidR="009F489F" w14:paraId="555B9621"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5FF11D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lastRenderedPageBreak/>
                    <w:t xml:space="preserve">Berrak hücreli karsinomların renal ven invazyonu yaparak damar </w:t>
                  </w:r>
                  <w:proofErr w:type="gramStart"/>
                  <w:r>
                    <w:rPr>
                      <w:rFonts w:eastAsia="Times New Roman" w:cs="Times New Roman"/>
                      <w:sz w:val="20"/>
                      <w:szCs w:val="20"/>
                      <w:lang w:eastAsia="tr-TR"/>
                    </w:rPr>
                    <w:t xml:space="preserve">içinde  </w:t>
                  </w:r>
                  <w:proofErr w:type="spellStart"/>
                  <w:r>
                    <w:rPr>
                      <w:rFonts w:eastAsia="Times New Roman" w:cs="Times New Roman"/>
                      <w:sz w:val="20"/>
                      <w:szCs w:val="20"/>
                      <w:lang w:eastAsia="tr-TR"/>
                    </w:rPr>
                    <w:t>inferior</w:t>
                  </w:r>
                  <w:proofErr w:type="spellEnd"/>
                  <w:proofErr w:type="gramEnd"/>
                  <w:r>
                    <w:rPr>
                      <w:rFonts w:eastAsia="Times New Roman" w:cs="Times New Roman"/>
                      <w:sz w:val="20"/>
                      <w:szCs w:val="20"/>
                      <w:lang w:eastAsia="tr-TR"/>
                    </w:rPr>
                    <w:t xml:space="preserve"> vena cava ve sağ kalbe kadar uzanabileceğini bilir.</w:t>
                  </w:r>
                </w:p>
              </w:tc>
            </w:tr>
            <w:tr w:rsidR="009F489F" w14:paraId="249C76F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59B5F1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Mesane Neoplazileri</w:t>
                  </w:r>
                </w:p>
              </w:tc>
            </w:tr>
            <w:tr w:rsidR="009F489F" w14:paraId="2648465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18C814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Mesane kanserlerinin %90’ının </w:t>
                  </w:r>
                  <w:proofErr w:type="spellStart"/>
                  <w:r>
                    <w:rPr>
                      <w:rFonts w:eastAsia="Times New Roman" w:cs="Times New Roman"/>
                      <w:sz w:val="20"/>
                      <w:szCs w:val="20"/>
                      <w:lang w:eastAsia="tr-TR"/>
                    </w:rPr>
                    <w:t>ürotelyal</w:t>
                  </w:r>
                  <w:proofErr w:type="spellEnd"/>
                  <w:r>
                    <w:rPr>
                      <w:rFonts w:eastAsia="Times New Roman" w:cs="Times New Roman"/>
                      <w:sz w:val="20"/>
                      <w:szCs w:val="20"/>
                      <w:lang w:eastAsia="tr-TR"/>
                    </w:rPr>
                    <w:t xml:space="preserve"> karsinomlar olduğunu </w:t>
                  </w:r>
                  <w:proofErr w:type="gramStart"/>
                  <w:r>
                    <w:rPr>
                      <w:rFonts w:eastAsia="Times New Roman" w:cs="Times New Roman"/>
                      <w:sz w:val="20"/>
                      <w:szCs w:val="20"/>
                      <w:lang w:eastAsia="tr-TR"/>
                    </w:rPr>
                    <w:t>bilir..</w:t>
                  </w:r>
                  <w:proofErr w:type="gramEnd"/>
                </w:p>
              </w:tc>
            </w:tr>
            <w:tr w:rsidR="009F489F" w14:paraId="5BE137B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DBECD92"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Ürotelyal</w:t>
                  </w:r>
                  <w:proofErr w:type="spellEnd"/>
                  <w:r>
                    <w:rPr>
                      <w:rFonts w:eastAsia="Times New Roman" w:cs="Times New Roman"/>
                      <w:sz w:val="20"/>
                      <w:szCs w:val="20"/>
                      <w:lang w:eastAsia="tr-TR"/>
                    </w:rPr>
                    <w:t xml:space="preserve"> karsinomun meydana gelmesindeki en önemli sebepleri sayar</w:t>
                  </w:r>
                </w:p>
              </w:tc>
            </w:tr>
            <w:tr w:rsidR="009F489F" w14:paraId="4ED97DF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A22A9D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İnvazif </w:t>
                  </w:r>
                  <w:proofErr w:type="spellStart"/>
                  <w:r>
                    <w:rPr>
                      <w:rFonts w:eastAsia="Times New Roman" w:cs="Times New Roman"/>
                      <w:sz w:val="20"/>
                      <w:szCs w:val="20"/>
                      <w:lang w:eastAsia="tr-TR"/>
                    </w:rPr>
                    <w:t>ürotelyal</w:t>
                  </w:r>
                  <w:proofErr w:type="spellEnd"/>
                  <w:r>
                    <w:rPr>
                      <w:rFonts w:eastAsia="Times New Roman" w:cs="Times New Roman"/>
                      <w:sz w:val="20"/>
                      <w:szCs w:val="20"/>
                      <w:lang w:eastAsia="tr-TR"/>
                    </w:rPr>
                    <w:t xml:space="preserve"> karsinomun öncü lezyonlarını </w:t>
                  </w:r>
                  <w:proofErr w:type="gramStart"/>
                  <w:r>
                    <w:rPr>
                      <w:rFonts w:eastAsia="Times New Roman" w:cs="Times New Roman"/>
                      <w:sz w:val="20"/>
                      <w:szCs w:val="20"/>
                      <w:lang w:eastAsia="tr-TR"/>
                    </w:rPr>
                    <w:t>bilir..</w:t>
                  </w:r>
                  <w:proofErr w:type="gramEnd"/>
                </w:p>
              </w:tc>
            </w:tr>
            <w:tr w:rsidR="009F489F" w14:paraId="15BA183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8C20157"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Noninvazif</w:t>
                  </w:r>
                  <w:proofErr w:type="spellEnd"/>
                  <w:r>
                    <w:rPr>
                      <w:rFonts w:eastAsia="Times New Roman" w:cs="Times New Roman"/>
                      <w:sz w:val="20"/>
                      <w:szCs w:val="20"/>
                      <w:lang w:eastAsia="tr-TR"/>
                    </w:rPr>
                    <w:t xml:space="preserve"> papiller </w:t>
                  </w:r>
                  <w:proofErr w:type="spellStart"/>
                  <w:r>
                    <w:rPr>
                      <w:rFonts w:eastAsia="Times New Roman" w:cs="Times New Roman"/>
                      <w:sz w:val="20"/>
                      <w:szCs w:val="20"/>
                      <w:lang w:eastAsia="tr-TR"/>
                    </w:rPr>
                    <w:t>ürotelyal</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neoplazilerinn</w:t>
                  </w:r>
                  <w:proofErr w:type="spellEnd"/>
                  <w:r>
                    <w:rPr>
                      <w:rFonts w:eastAsia="Times New Roman" w:cs="Times New Roman"/>
                      <w:sz w:val="20"/>
                      <w:szCs w:val="20"/>
                      <w:lang w:eastAsia="tr-TR"/>
                    </w:rPr>
                    <w:t xml:space="preserve"> sınıflamasını </w:t>
                  </w:r>
                  <w:proofErr w:type="gramStart"/>
                  <w:r>
                    <w:rPr>
                      <w:rFonts w:eastAsia="Times New Roman" w:cs="Times New Roman"/>
                      <w:sz w:val="20"/>
                      <w:szCs w:val="20"/>
                      <w:lang w:eastAsia="tr-TR"/>
                    </w:rPr>
                    <w:t>bilir..</w:t>
                  </w:r>
                  <w:proofErr w:type="gramEnd"/>
                </w:p>
              </w:tc>
            </w:tr>
            <w:tr w:rsidR="009F489F" w14:paraId="63FF3118"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F3F8C8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İnvazif </w:t>
                  </w:r>
                  <w:proofErr w:type="spellStart"/>
                  <w:r>
                    <w:rPr>
                      <w:rFonts w:eastAsia="Times New Roman" w:cs="Times New Roman"/>
                      <w:sz w:val="20"/>
                      <w:szCs w:val="20"/>
                      <w:lang w:eastAsia="tr-TR"/>
                    </w:rPr>
                    <w:t>ürotelyal</w:t>
                  </w:r>
                  <w:proofErr w:type="spellEnd"/>
                  <w:r>
                    <w:rPr>
                      <w:rFonts w:eastAsia="Times New Roman" w:cs="Times New Roman"/>
                      <w:sz w:val="20"/>
                      <w:szCs w:val="20"/>
                      <w:lang w:eastAsia="tr-TR"/>
                    </w:rPr>
                    <w:t xml:space="preserve"> kanserlerde en önemli prognostik faktörün invazyon </w:t>
                  </w:r>
                  <w:proofErr w:type="gramStart"/>
                  <w:r>
                    <w:rPr>
                      <w:rFonts w:eastAsia="Times New Roman" w:cs="Times New Roman"/>
                      <w:sz w:val="20"/>
                      <w:szCs w:val="20"/>
                      <w:lang w:eastAsia="tr-TR"/>
                    </w:rPr>
                    <w:t>derinliği  ve</w:t>
                  </w:r>
                  <w:proofErr w:type="gramEnd"/>
                  <w:r>
                    <w:rPr>
                      <w:rFonts w:eastAsia="Times New Roman" w:cs="Times New Roman"/>
                      <w:sz w:val="20"/>
                      <w:szCs w:val="20"/>
                      <w:lang w:eastAsia="tr-TR"/>
                    </w:rPr>
                    <w:t xml:space="preserve"> evreleme olduğunu bilir.</w:t>
                  </w:r>
                </w:p>
              </w:tc>
            </w:tr>
            <w:tr w:rsidR="009F489F" w14:paraId="5D2D049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00B50F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Radikal </w:t>
                  </w:r>
                  <w:proofErr w:type="spellStart"/>
                  <w:r>
                    <w:rPr>
                      <w:rFonts w:eastAsia="Times New Roman" w:cs="Times New Roman"/>
                      <w:sz w:val="20"/>
                      <w:szCs w:val="20"/>
                      <w:lang w:eastAsia="tr-TR"/>
                    </w:rPr>
                    <w:t>sistektominin</w:t>
                  </w:r>
                  <w:proofErr w:type="spellEnd"/>
                  <w:r>
                    <w:rPr>
                      <w:rFonts w:eastAsia="Times New Roman" w:cs="Times New Roman"/>
                      <w:sz w:val="20"/>
                      <w:szCs w:val="20"/>
                      <w:lang w:eastAsia="tr-TR"/>
                    </w:rPr>
                    <w:t xml:space="preserve"> hangi durumlarda uygulandığını </w:t>
                  </w:r>
                  <w:proofErr w:type="gramStart"/>
                  <w:r>
                    <w:rPr>
                      <w:rFonts w:eastAsia="Times New Roman" w:cs="Times New Roman"/>
                      <w:sz w:val="20"/>
                      <w:szCs w:val="20"/>
                      <w:lang w:eastAsia="tr-TR"/>
                    </w:rPr>
                    <w:t>bilir..</w:t>
                  </w:r>
                  <w:proofErr w:type="gramEnd"/>
                </w:p>
              </w:tc>
            </w:tr>
            <w:tr w:rsidR="009F489F" w14:paraId="4412E06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316FDC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Prostat Karsinomu</w:t>
                  </w:r>
                </w:p>
              </w:tc>
            </w:tr>
            <w:tr w:rsidR="009F489F" w14:paraId="595172A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338E90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Erkeklerde en </w:t>
                  </w:r>
                  <w:proofErr w:type="gramStart"/>
                  <w:r>
                    <w:rPr>
                      <w:rFonts w:eastAsia="Times New Roman" w:cs="Times New Roman"/>
                      <w:sz w:val="20"/>
                      <w:szCs w:val="20"/>
                      <w:lang w:eastAsia="tr-TR"/>
                    </w:rPr>
                    <w:t>sık  görülen</w:t>
                  </w:r>
                  <w:proofErr w:type="gramEnd"/>
                  <w:r>
                    <w:rPr>
                      <w:rFonts w:eastAsia="Times New Roman" w:cs="Times New Roman"/>
                      <w:sz w:val="20"/>
                      <w:szCs w:val="20"/>
                      <w:lang w:eastAsia="tr-TR"/>
                    </w:rPr>
                    <w:t xml:space="preserve"> kanserin prostat kanseri olduğunu bilir.</w:t>
                  </w:r>
                </w:p>
              </w:tc>
            </w:tr>
            <w:tr w:rsidR="009F489F" w14:paraId="182E3B4D"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4A9910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Prostat karsinomu patogenezindeki faktörleri ve bunlar arasındaki androjenlerin merkezi öneme sahip olduğunu bilir.</w:t>
                  </w:r>
                </w:p>
              </w:tc>
            </w:tr>
            <w:tr w:rsidR="009F489F" w14:paraId="2DEF93CC"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0A5A67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Prostat adenokarsinomunun morfolojik özelliklerini ve </w:t>
                  </w:r>
                  <w:proofErr w:type="spellStart"/>
                  <w:r>
                    <w:rPr>
                      <w:rFonts w:eastAsia="Times New Roman" w:cs="Times New Roman"/>
                      <w:sz w:val="20"/>
                      <w:szCs w:val="20"/>
                      <w:lang w:eastAsia="tr-TR"/>
                    </w:rPr>
                    <w:t>Gleason</w:t>
                  </w:r>
                  <w:proofErr w:type="spellEnd"/>
                  <w:r>
                    <w:rPr>
                      <w:rFonts w:eastAsia="Times New Roman" w:cs="Times New Roman"/>
                      <w:sz w:val="20"/>
                      <w:szCs w:val="20"/>
                      <w:lang w:eastAsia="tr-TR"/>
                    </w:rPr>
                    <w:t xml:space="preserve"> sistemi ile derecelendirmenin ana özelliklerini </w:t>
                  </w:r>
                  <w:proofErr w:type="gramStart"/>
                  <w:r>
                    <w:rPr>
                      <w:rFonts w:eastAsia="Times New Roman" w:cs="Times New Roman"/>
                      <w:sz w:val="20"/>
                      <w:szCs w:val="20"/>
                      <w:lang w:eastAsia="tr-TR"/>
                    </w:rPr>
                    <w:t>bilir..</w:t>
                  </w:r>
                  <w:proofErr w:type="gramEnd"/>
                </w:p>
              </w:tc>
            </w:tr>
            <w:tr w:rsidR="009F489F" w14:paraId="071361A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B05C2E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Prostat karsinomunun klinik özelliklerini ve tarama testi olarak kullanılan </w:t>
                  </w:r>
                  <w:proofErr w:type="spellStart"/>
                  <w:r>
                    <w:rPr>
                      <w:rFonts w:eastAsia="Times New Roman" w:cs="Times New Roman"/>
                      <w:sz w:val="20"/>
                      <w:szCs w:val="20"/>
                      <w:lang w:eastAsia="tr-TR"/>
                    </w:rPr>
                    <w:t>PSA’nın</w:t>
                  </w:r>
                  <w:proofErr w:type="spellEnd"/>
                  <w:r>
                    <w:rPr>
                      <w:rFonts w:eastAsia="Times New Roman" w:cs="Times New Roman"/>
                      <w:sz w:val="20"/>
                      <w:szCs w:val="20"/>
                      <w:lang w:eastAsia="tr-TR"/>
                    </w:rPr>
                    <w:t xml:space="preserve"> tanıdaki yerini </w:t>
                  </w:r>
                  <w:proofErr w:type="gramStart"/>
                  <w:r>
                    <w:rPr>
                      <w:rFonts w:eastAsia="Times New Roman" w:cs="Times New Roman"/>
                      <w:sz w:val="20"/>
                      <w:szCs w:val="20"/>
                      <w:lang w:eastAsia="tr-TR"/>
                    </w:rPr>
                    <w:t>bilir..</w:t>
                  </w:r>
                  <w:proofErr w:type="gramEnd"/>
                </w:p>
              </w:tc>
            </w:tr>
            <w:tr w:rsidR="009F489F" w14:paraId="2A9626F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D95101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Testis Tümörleri</w:t>
                  </w:r>
                </w:p>
              </w:tc>
            </w:tr>
            <w:tr w:rsidR="009F489F" w14:paraId="7758C5F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D61431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Testis tümörlerini </w:t>
                  </w:r>
                  <w:proofErr w:type="spellStart"/>
                  <w:r>
                    <w:rPr>
                      <w:rFonts w:eastAsia="Times New Roman" w:cs="Times New Roman"/>
                      <w:sz w:val="20"/>
                      <w:szCs w:val="20"/>
                      <w:lang w:eastAsia="tr-TR"/>
                    </w:rPr>
                    <w:t>germ</w:t>
                  </w:r>
                  <w:proofErr w:type="spellEnd"/>
                  <w:r>
                    <w:rPr>
                      <w:rFonts w:eastAsia="Times New Roman" w:cs="Times New Roman"/>
                      <w:sz w:val="20"/>
                      <w:szCs w:val="20"/>
                      <w:lang w:eastAsia="tr-TR"/>
                    </w:rPr>
                    <w:t xml:space="preserve"> hücreli ve </w:t>
                  </w:r>
                  <w:proofErr w:type="spellStart"/>
                  <w:r>
                    <w:rPr>
                      <w:rFonts w:eastAsia="Times New Roman" w:cs="Times New Roman"/>
                      <w:sz w:val="20"/>
                      <w:szCs w:val="20"/>
                      <w:lang w:eastAsia="tr-TR"/>
                    </w:rPr>
                    <w:t>sex</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kord</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stromal</w:t>
                  </w:r>
                  <w:proofErr w:type="spellEnd"/>
                  <w:r>
                    <w:rPr>
                      <w:rFonts w:eastAsia="Times New Roman" w:cs="Times New Roman"/>
                      <w:sz w:val="20"/>
                      <w:szCs w:val="20"/>
                      <w:lang w:eastAsia="tr-TR"/>
                    </w:rPr>
                    <w:t xml:space="preserve"> tümör oluşuna göre sayar</w:t>
                  </w:r>
                </w:p>
              </w:tc>
            </w:tr>
            <w:tr w:rsidR="009F489F" w14:paraId="42E8EADF"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3B070E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Post pubertal erkeklerde testiküler tümörlerin %95’inin </w:t>
                  </w:r>
                  <w:proofErr w:type="spellStart"/>
                  <w:r>
                    <w:rPr>
                      <w:rFonts w:eastAsia="Times New Roman" w:cs="Times New Roman"/>
                      <w:sz w:val="20"/>
                      <w:szCs w:val="20"/>
                      <w:lang w:eastAsia="tr-TR"/>
                    </w:rPr>
                    <w:t>germ</w:t>
                  </w:r>
                  <w:proofErr w:type="spellEnd"/>
                  <w:r>
                    <w:rPr>
                      <w:rFonts w:eastAsia="Times New Roman" w:cs="Times New Roman"/>
                      <w:sz w:val="20"/>
                      <w:szCs w:val="20"/>
                      <w:lang w:eastAsia="tr-TR"/>
                    </w:rPr>
                    <w:t xml:space="preserve"> hücreli tümörler olduğunu ve bunların hepsinin </w:t>
                  </w:r>
                  <w:proofErr w:type="spellStart"/>
                  <w:r>
                    <w:rPr>
                      <w:rFonts w:eastAsia="Times New Roman" w:cs="Times New Roman"/>
                      <w:sz w:val="20"/>
                      <w:szCs w:val="20"/>
                      <w:lang w:eastAsia="tr-TR"/>
                    </w:rPr>
                    <w:t>malign</w:t>
                  </w:r>
                  <w:proofErr w:type="spellEnd"/>
                  <w:r>
                    <w:rPr>
                      <w:rFonts w:eastAsia="Times New Roman" w:cs="Times New Roman"/>
                      <w:sz w:val="20"/>
                      <w:szCs w:val="20"/>
                      <w:lang w:eastAsia="tr-TR"/>
                    </w:rPr>
                    <w:t xml:space="preserve"> olduğunu </w:t>
                  </w:r>
                  <w:proofErr w:type="gramStart"/>
                  <w:r>
                    <w:rPr>
                      <w:rFonts w:eastAsia="Times New Roman" w:cs="Times New Roman"/>
                      <w:sz w:val="20"/>
                      <w:szCs w:val="20"/>
                      <w:lang w:eastAsia="tr-TR"/>
                    </w:rPr>
                    <w:t>bilir..</w:t>
                  </w:r>
                  <w:proofErr w:type="gramEnd"/>
                </w:p>
              </w:tc>
            </w:tr>
            <w:tr w:rsidR="009F489F" w14:paraId="6B71197B"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C873E6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İnmemiş testiste kanser riskinin 3-5 kat yüksek olduğunu ve karşı taraf testiste de kanser riskini arttırdığını </w:t>
                  </w:r>
                  <w:proofErr w:type="gramStart"/>
                  <w:r>
                    <w:rPr>
                      <w:rFonts w:eastAsia="Times New Roman" w:cs="Times New Roman"/>
                      <w:sz w:val="20"/>
                      <w:szCs w:val="20"/>
                      <w:lang w:eastAsia="tr-TR"/>
                    </w:rPr>
                    <w:t>bilir..</w:t>
                  </w:r>
                  <w:proofErr w:type="gramEnd"/>
                </w:p>
              </w:tc>
            </w:tr>
            <w:tr w:rsidR="009F489F" w14:paraId="1D2D66E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CEB627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Testis tümörlerinin başlıca morfolojik bulgularını ve klinik özelliklerini </w:t>
                  </w:r>
                  <w:proofErr w:type="gramStart"/>
                  <w:r>
                    <w:rPr>
                      <w:rFonts w:eastAsia="Times New Roman" w:cs="Times New Roman"/>
                      <w:sz w:val="20"/>
                      <w:szCs w:val="20"/>
                      <w:lang w:eastAsia="tr-TR"/>
                    </w:rPr>
                    <w:t>bilir..</w:t>
                  </w:r>
                  <w:proofErr w:type="gramEnd"/>
                </w:p>
              </w:tc>
            </w:tr>
            <w:tr w:rsidR="009F489F" w14:paraId="7D3EB65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1D115D0"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Arteriyoskleroz</w:t>
                  </w:r>
                  <w:proofErr w:type="spellEnd"/>
                </w:p>
              </w:tc>
            </w:tr>
            <w:tr w:rsidR="009F489F" w14:paraId="574E598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9E6D38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Damar duvarının herhangi bir zedeleyici etkene verdiği kalıplaşmış bir yanıt olan </w:t>
                  </w:r>
                  <w:proofErr w:type="spellStart"/>
                  <w:r>
                    <w:rPr>
                      <w:rFonts w:eastAsia="Times New Roman" w:cs="Times New Roman"/>
                      <w:sz w:val="20"/>
                      <w:szCs w:val="20"/>
                      <w:lang w:eastAsia="tr-TR"/>
                    </w:rPr>
                    <w:t>intimal</w:t>
                  </w:r>
                  <w:proofErr w:type="spellEnd"/>
                  <w:r>
                    <w:rPr>
                      <w:rFonts w:eastAsia="Times New Roman" w:cs="Times New Roman"/>
                      <w:sz w:val="20"/>
                      <w:szCs w:val="20"/>
                      <w:lang w:eastAsia="tr-TR"/>
                    </w:rPr>
                    <w:t xml:space="preserve"> kalınlaşmayı </w:t>
                  </w:r>
                  <w:proofErr w:type="gramStart"/>
                  <w:r>
                    <w:rPr>
                      <w:rFonts w:eastAsia="Times New Roman" w:cs="Times New Roman"/>
                      <w:sz w:val="20"/>
                      <w:szCs w:val="20"/>
                      <w:lang w:eastAsia="tr-TR"/>
                    </w:rPr>
                    <w:t>bilir..</w:t>
                  </w:r>
                  <w:proofErr w:type="gramEnd"/>
                </w:p>
              </w:tc>
            </w:tr>
            <w:tr w:rsidR="009F489F" w14:paraId="2FE7354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3CD8EA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Arterlerin sertleşmesi anlamına gelen </w:t>
                  </w:r>
                  <w:proofErr w:type="spellStart"/>
                  <w:r>
                    <w:rPr>
                      <w:rFonts w:eastAsia="Times New Roman" w:cs="Times New Roman"/>
                      <w:sz w:val="20"/>
                      <w:szCs w:val="20"/>
                      <w:lang w:eastAsia="tr-TR"/>
                    </w:rPr>
                    <w:t>arteriyosklerozun</w:t>
                  </w:r>
                  <w:proofErr w:type="spellEnd"/>
                  <w:r>
                    <w:rPr>
                      <w:rFonts w:eastAsia="Times New Roman" w:cs="Times New Roman"/>
                      <w:sz w:val="20"/>
                      <w:szCs w:val="20"/>
                      <w:lang w:eastAsia="tr-TR"/>
                    </w:rPr>
                    <w:t xml:space="preserve"> tiplerini </w:t>
                  </w:r>
                  <w:proofErr w:type="gramStart"/>
                  <w:r>
                    <w:rPr>
                      <w:rFonts w:eastAsia="Times New Roman" w:cs="Times New Roman"/>
                      <w:sz w:val="20"/>
                      <w:szCs w:val="20"/>
                      <w:lang w:eastAsia="tr-TR"/>
                    </w:rPr>
                    <w:t>bilir..</w:t>
                  </w:r>
                  <w:proofErr w:type="gramEnd"/>
                </w:p>
              </w:tc>
            </w:tr>
            <w:tr w:rsidR="009F489F" w14:paraId="448F907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3F3A1B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Aterosklerozun en sık görülen ve klinik olarak en önemli olan </w:t>
                  </w:r>
                  <w:proofErr w:type="spellStart"/>
                  <w:r>
                    <w:rPr>
                      <w:rFonts w:eastAsia="Times New Roman" w:cs="Times New Roman"/>
                      <w:sz w:val="20"/>
                      <w:szCs w:val="20"/>
                      <w:lang w:eastAsia="tr-TR"/>
                    </w:rPr>
                    <w:t>arteriyoskleroz</w:t>
                  </w:r>
                  <w:proofErr w:type="spellEnd"/>
                  <w:r>
                    <w:rPr>
                      <w:rFonts w:eastAsia="Times New Roman" w:cs="Times New Roman"/>
                      <w:sz w:val="20"/>
                      <w:szCs w:val="20"/>
                      <w:lang w:eastAsia="tr-TR"/>
                    </w:rPr>
                    <w:t xml:space="preserve"> tipi olduğunu </w:t>
                  </w:r>
                  <w:proofErr w:type="gramStart"/>
                  <w:r>
                    <w:rPr>
                      <w:rFonts w:eastAsia="Times New Roman" w:cs="Times New Roman"/>
                      <w:sz w:val="20"/>
                      <w:szCs w:val="20"/>
                      <w:lang w:eastAsia="tr-TR"/>
                    </w:rPr>
                    <w:t>bilir..</w:t>
                  </w:r>
                  <w:proofErr w:type="gramEnd"/>
                </w:p>
              </w:tc>
            </w:tr>
            <w:tr w:rsidR="009F489F" w14:paraId="2553968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2A52A4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Aterosklerozu karakterize eden aterom plağının yapısını </w:t>
                  </w:r>
                  <w:proofErr w:type="gramStart"/>
                  <w:r>
                    <w:rPr>
                      <w:rFonts w:eastAsia="Times New Roman" w:cs="Times New Roman"/>
                      <w:sz w:val="20"/>
                      <w:szCs w:val="20"/>
                      <w:lang w:eastAsia="tr-TR"/>
                    </w:rPr>
                    <w:t>bilir..</w:t>
                  </w:r>
                  <w:proofErr w:type="gramEnd"/>
                </w:p>
              </w:tc>
            </w:tr>
            <w:tr w:rsidR="009F489F" w14:paraId="1FED871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2C1628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Ateroskleroz gelişimindeki majör risk faktörlerini ve diğer risk faktörlerini </w:t>
                  </w:r>
                  <w:proofErr w:type="gramStart"/>
                  <w:r>
                    <w:rPr>
                      <w:rFonts w:eastAsia="Times New Roman" w:cs="Times New Roman"/>
                      <w:sz w:val="20"/>
                      <w:szCs w:val="20"/>
                      <w:lang w:eastAsia="tr-TR"/>
                    </w:rPr>
                    <w:t>bilir..</w:t>
                  </w:r>
                  <w:proofErr w:type="gramEnd"/>
                </w:p>
              </w:tc>
            </w:tr>
            <w:tr w:rsidR="009F489F" w14:paraId="0A20126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6648A7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Zedelenmeye yanıt hipotezi modeline göre </w:t>
                  </w:r>
                  <w:proofErr w:type="spellStart"/>
                  <w:r>
                    <w:rPr>
                      <w:rFonts w:eastAsia="Times New Roman" w:cs="Times New Roman"/>
                      <w:sz w:val="20"/>
                      <w:szCs w:val="20"/>
                      <w:lang w:eastAsia="tr-TR"/>
                    </w:rPr>
                    <w:t>atersklerozun</w:t>
                  </w:r>
                  <w:proofErr w:type="spellEnd"/>
                  <w:r>
                    <w:rPr>
                      <w:rFonts w:eastAsia="Times New Roman" w:cs="Times New Roman"/>
                      <w:sz w:val="20"/>
                      <w:szCs w:val="20"/>
                      <w:lang w:eastAsia="tr-TR"/>
                    </w:rPr>
                    <w:t xml:space="preserve"> kaynaklandığı patolojik olayları sayar.</w:t>
                  </w:r>
                </w:p>
              </w:tc>
            </w:tr>
            <w:tr w:rsidR="009F489F" w14:paraId="10640A0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B6DDA8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Aterosklerotik hastalığın klinik sonuçlarını </w:t>
                  </w:r>
                  <w:proofErr w:type="gramStart"/>
                  <w:r>
                    <w:rPr>
                      <w:rFonts w:eastAsia="Times New Roman" w:cs="Times New Roman"/>
                      <w:sz w:val="20"/>
                      <w:szCs w:val="20"/>
                      <w:lang w:eastAsia="tr-TR"/>
                    </w:rPr>
                    <w:t>anlatır..</w:t>
                  </w:r>
                  <w:proofErr w:type="gramEnd"/>
                </w:p>
              </w:tc>
            </w:tr>
            <w:tr w:rsidR="009F489F" w14:paraId="1618CAB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8E0E0B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Anevrizmalar ve diseksiyonlar</w:t>
                  </w:r>
                </w:p>
              </w:tc>
            </w:tr>
            <w:tr w:rsidR="009F489F" w14:paraId="40C24FB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025448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Anevrizma ve diseksiyonun tanımını yapar.</w:t>
                  </w:r>
                </w:p>
              </w:tc>
            </w:tr>
            <w:tr w:rsidR="009F489F" w14:paraId="3CEE471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97948E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Anevrizmaya sebep olan bağ dokusunun yapısı veya işlevini bozan durumları </w:t>
                  </w:r>
                  <w:proofErr w:type="gramStart"/>
                  <w:r>
                    <w:rPr>
                      <w:rFonts w:eastAsia="Times New Roman" w:cs="Times New Roman"/>
                      <w:sz w:val="20"/>
                      <w:szCs w:val="20"/>
                      <w:lang w:eastAsia="tr-TR"/>
                    </w:rPr>
                    <w:t>bilir..</w:t>
                  </w:r>
                  <w:proofErr w:type="gramEnd"/>
                </w:p>
              </w:tc>
            </w:tr>
            <w:tr w:rsidR="009F489F" w14:paraId="3D7CE18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C2B202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Aort anevrizmalarının en önemli 2 nedeninin ateroskleroz ve hipertansiyon olduğunu </w:t>
                  </w:r>
                  <w:proofErr w:type="gramStart"/>
                  <w:r>
                    <w:rPr>
                      <w:rFonts w:eastAsia="Times New Roman" w:cs="Times New Roman"/>
                      <w:sz w:val="20"/>
                      <w:szCs w:val="20"/>
                      <w:lang w:eastAsia="tr-TR"/>
                    </w:rPr>
                    <w:t>bilir..</w:t>
                  </w:r>
                  <w:proofErr w:type="gramEnd"/>
                </w:p>
              </w:tc>
            </w:tr>
            <w:tr w:rsidR="009F489F" w14:paraId="49688C8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AE54A8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Anevrizmaların ve diseksiyonların tiplerini ve önemli tutulum yerlerini bilir ve klinik sonuçlarını anlatır.</w:t>
                  </w:r>
                </w:p>
              </w:tc>
            </w:tr>
            <w:tr w:rsidR="009F489F" w14:paraId="53D44B7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AE52549"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Vaskülitler</w:t>
                  </w:r>
                  <w:proofErr w:type="spellEnd"/>
                </w:p>
              </w:tc>
            </w:tr>
            <w:tr w:rsidR="009F489F" w14:paraId="0A11029B"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2600E4B"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Vaskülitlerin</w:t>
                  </w:r>
                  <w:proofErr w:type="spellEnd"/>
                  <w:r>
                    <w:rPr>
                      <w:rFonts w:eastAsia="Times New Roman" w:cs="Times New Roman"/>
                      <w:sz w:val="20"/>
                      <w:szCs w:val="20"/>
                      <w:lang w:eastAsia="tr-TR"/>
                    </w:rPr>
                    <w:t xml:space="preserve"> en sık görülen </w:t>
                  </w:r>
                  <w:proofErr w:type="spellStart"/>
                  <w:r>
                    <w:rPr>
                      <w:rFonts w:eastAsia="Times New Roman" w:cs="Times New Roman"/>
                      <w:sz w:val="20"/>
                      <w:szCs w:val="20"/>
                      <w:lang w:eastAsia="tr-TR"/>
                    </w:rPr>
                    <w:t>patogenetik</w:t>
                  </w:r>
                  <w:proofErr w:type="spellEnd"/>
                  <w:r>
                    <w:rPr>
                      <w:rFonts w:eastAsia="Times New Roman" w:cs="Times New Roman"/>
                      <w:sz w:val="20"/>
                      <w:szCs w:val="20"/>
                      <w:lang w:eastAsia="tr-TR"/>
                    </w:rPr>
                    <w:t xml:space="preserve"> mekanizmalarının immün aracılı </w:t>
                  </w:r>
                  <w:proofErr w:type="gramStart"/>
                  <w:r>
                    <w:rPr>
                      <w:rFonts w:eastAsia="Times New Roman" w:cs="Times New Roman"/>
                      <w:sz w:val="20"/>
                      <w:szCs w:val="20"/>
                      <w:lang w:eastAsia="tr-TR"/>
                    </w:rPr>
                    <w:t>inflamasyon  ve</w:t>
                  </w:r>
                  <w:proofErr w:type="gramEnd"/>
                  <w:r>
                    <w:rPr>
                      <w:rFonts w:eastAsia="Times New Roman" w:cs="Times New Roman"/>
                      <w:sz w:val="20"/>
                      <w:szCs w:val="20"/>
                      <w:lang w:eastAsia="tr-TR"/>
                    </w:rPr>
                    <w:t xml:space="preserve"> damar duvarlarının enfeksiyöz patojenler tarafından direkt invazyonu olduğunu bilir..</w:t>
                  </w:r>
                </w:p>
              </w:tc>
            </w:tr>
            <w:tr w:rsidR="009F489F" w14:paraId="3F0FA924"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99D9FFE"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Non</w:t>
                  </w:r>
                  <w:proofErr w:type="spellEnd"/>
                  <w:r>
                    <w:rPr>
                      <w:rFonts w:eastAsia="Times New Roman" w:cs="Times New Roman"/>
                      <w:sz w:val="20"/>
                      <w:szCs w:val="20"/>
                      <w:lang w:eastAsia="tr-TR"/>
                    </w:rPr>
                    <w:t xml:space="preserve"> infeksiyöz </w:t>
                  </w:r>
                  <w:proofErr w:type="spellStart"/>
                  <w:r>
                    <w:rPr>
                      <w:rFonts w:eastAsia="Times New Roman" w:cs="Times New Roman"/>
                      <w:sz w:val="20"/>
                      <w:szCs w:val="20"/>
                      <w:lang w:eastAsia="tr-TR"/>
                    </w:rPr>
                    <w:t>vaskülitlerin</w:t>
                  </w:r>
                  <w:proofErr w:type="spellEnd"/>
                  <w:r>
                    <w:rPr>
                      <w:rFonts w:eastAsia="Times New Roman" w:cs="Times New Roman"/>
                      <w:sz w:val="20"/>
                      <w:szCs w:val="20"/>
                      <w:lang w:eastAsia="tr-TR"/>
                    </w:rPr>
                    <w:t xml:space="preserve"> altında yatan en önemli immünolojik mekanizmaları ve bunların ilişkili olduğu klinik durumları bilir...</w:t>
                  </w:r>
                </w:p>
              </w:tc>
            </w:tr>
            <w:tr w:rsidR="009F489F" w14:paraId="5100F57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6D8AA0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Dev hücreli arteritin başlıca tutulum yerlerini ve morfolojik bulgularını </w:t>
                  </w:r>
                  <w:proofErr w:type="gramStart"/>
                  <w:r>
                    <w:rPr>
                      <w:rFonts w:eastAsia="Times New Roman" w:cs="Times New Roman"/>
                      <w:sz w:val="20"/>
                      <w:szCs w:val="20"/>
                      <w:lang w:eastAsia="tr-TR"/>
                    </w:rPr>
                    <w:t>bilir..</w:t>
                  </w:r>
                  <w:proofErr w:type="gramEnd"/>
                </w:p>
              </w:tc>
            </w:tr>
            <w:tr w:rsidR="009F489F" w14:paraId="759AB7D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CD4AA6C"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Takayasu</w:t>
                  </w:r>
                  <w:proofErr w:type="spellEnd"/>
                  <w:r>
                    <w:rPr>
                      <w:rFonts w:eastAsia="Times New Roman" w:cs="Times New Roman"/>
                      <w:sz w:val="20"/>
                      <w:szCs w:val="20"/>
                      <w:lang w:eastAsia="tr-TR"/>
                    </w:rPr>
                    <w:t xml:space="preserve"> arteritinin başlıca tutulum yerlerini ve morfolojik bulgularını </w:t>
                  </w:r>
                  <w:proofErr w:type="gramStart"/>
                  <w:r>
                    <w:rPr>
                      <w:rFonts w:eastAsia="Times New Roman" w:cs="Times New Roman"/>
                      <w:sz w:val="20"/>
                      <w:szCs w:val="20"/>
                      <w:lang w:eastAsia="tr-TR"/>
                    </w:rPr>
                    <w:t>bilir..</w:t>
                  </w:r>
                  <w:proofErr w:type="gramEnd"/>
                </w:p>
              </w:tc>
            </w:tr>
            <w:tr w:rsidR="009F489F" w14:paraId="21C7B7F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B8AAAD0"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Poliarteritis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nodosanın</w:t>
                  </w:r>
                  <w:proofErr w:type="spellEnd"/>
                  <w:r>
                    <w:rPr>
                      <w:rFonts w:eastAsia="Times New Roman" w:cs="Times New Roman"/>
                      <w:sz w:val="20"/>
                      <w:szCs w:val="20"/>
                      <w:lang w:eastAsia="tr-TR"/>
                    </w:rPr>
                    <w:t xml:space="preserve"> tutulum yerleri, morfolojik bulguları ve klinik özelliklerini </w:t>
                  </w:r>
                  <w:proofErr w:type="gramStart"/>
                  <w:r>
                    <w:rPr>
                      <w:rFonts w:eastAsia="Times New Roman" w:cs="Times New Roman"/>
                      <w:sz w:val="20"/>
                      <w:szCs w:val="20"/>
                      <w:lang w:eastAsia="tr-TR"/>
                    </w:rPr>
                    <w:t>bilir..</w:t>
                  </w:r>
                  <w:proofErr w:type="gramEnd"/>
                </w:p>
              </w:tc>
            </w:tr>
            <w:tr w:rsidR="009F489F" w14:paraId="6616F24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5E966B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Kawasaki hastalığının klinik </w:t>
                  </w:r>
                  <w:proofErr w:type="spellStart"/>
                  <w:r>
                    <w:rPr>
                      <w:rFonts w:eastAsia="Times New Roman" w:cs="Times New Roman"/>
                      <w:sz w:val="20"/>
                      <w:szCs w:val="20"/>
                      <w:lang w:eastAsia="tr-TR"/>
                    </w:rPr>
                    <w:t>özellliklerini</w:t>
                  </w:r>
                  <w:proofErr w:type="spellEnd"/>
                  <w:r>
                    <w:rPr>
                      <w:rFonts w:eastAsia="Times New Roman" w:cs="Times New Roman"/>
                      <w:sz w:val="20"/>
                      <w:szCs w:val="20"/>
                      <w:lang w:eastAsia="tr-TR"/>
                    </w:rPr>
                    <w:t xml:space="preserve"> </w:t>
                  </w:r>
                  <w:proofErr w:type="gramStart"/>
                  <w:r>
                    <w:rPr>
                      <w:rFonts w:eastAsia="Times New Roman" w:cs="Times New Roman"/>
                      <w:sz w:val="20"/>
                      <w:szCs w:val="20"/>
                      <w:lang w:eastAsia="tr-TR"/>
                    </w:rPr>
                    <w:t>anlatır..</w:t>
                  </w:r>
                  <w:proofErr w:type="gramEnd"/>
                </w:p>
              </w:tc>
            </w:tr>
            <w:tr w:rsidR="009F489F" w14:paraId="089B3CC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9590ED8"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Mikroskopik</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polianjitisin</w:t>
                  </w:r>
                  <w:proofErr w:type="spellEnd"/>
                  <w:r>
                    <w:rPr>
                      <w:rFonts w:eastAsia="Times New Roman" w:cs="Times New Roman"/>
                      <w:sz w:val="20"/>
                      <w:szCs w:val="20"/>
                      <w:lang w:eastAsia="tr-TR"/>
                    </w:rPr>
                    <w:t xml:space="preserve"> klinik özelliklerini ve morfolojik bulgularını </w:t>
                  </w:r>
                  <w:proofErr w:type="gramStart"/>
                  <w:r>
                    <w:rPr>
                      <w:rFonts w:eastAsia="Times New Roman" w:cs="Times New Roman"/>
                      <w:sz w:val="20"/>
                      <w:szCs w:val="20"/>
                      <w:lang w:eastAsia="tr-TR"/>
                    </w:rPr>
                    <w:t>anlatır..</w:t>
                  </w:r>
                  <w:proofErr w:type="gramEnd"/>
                </w:p>
              </w:tc>
            </w:tr>
            <w:tr w:rsidR="009F489F" w14:paraId="6C29917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6775CA2"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Wegener</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granülomatozunu</w:t>
                  </w:r>
                  <w:proofErr w:type="spellEnd"/>
                  <w:r>
                    <w:rPr>
                      <w:rFonts w:eastAsia="Times New Roman" w:cs="Times New Roman"/>
                      <w:sz w:val="20"/>
                      <w:szCs w:val="20"/>
                      <w:lang w:eastAsia="tr-TR"/>
                    </w:rPr>
                    <w:t xml:space="preserve"> oluşturan üç bulguyu sayar.</w:t>
                  </w:r>
                </w:p>
              </w:tc>
            </w:tr>
            <w:tr w:rsidR="009F489F" w14:paraId="6DFC29F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1BF2BB3"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Wegener</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granülomatozunun</w:t>
                  </w:r>
                  <w:proofErr w:type="spellEnd"/>
                  <w:r>
                    <w:rPr>
                      <w:rFonts w:eastAsia="Times New Roman" w:cs="Times New Roman"/>
                      <w:sz w:val="20"/>
                      <w:szCs w:val="20"/>
                      <w:lang w:eastAsia="tr-TR"/>
                    </w:rPr>
                    <w:t xml:space="preserve"> klinik bulgularını </w:t>
                  </w:r>
                  <w:proofErr w:type="gramStart"/>
                  <w:r>
                    <w:rPr>
                      <w:rFonts w:eastAsia="Times New Roman" w:cs="Times New Roman"/>
                      <w:sz w:val="20"/>
                      <w:szCs w:val="20"/>
                      <w:lang w:eastAsia="tr-TR"/>
                    </w:rPr>
                    <w:t>anlatır..</w:t>
                  </w:r>
                  <w:proofErr w:type="gramEnd"/>
                </w:p>
              </w:tc>
            </w:tr>
            <w:tr w:rsidR="009F489F" w14:paraId="313E0DC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DE40FC6"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Ghurg</w:t>
                  </w:r>
                  <w:proofErr w:type="spellEnd"/>
                  <w:r>
                    <w:rPr>
                      <w:rFonts w:eastAsia="Times New Roman" w:cs="Times New Roman"/>
                      <w:sz w:val="20"/>
                      <w:szCs w:val="20"/>
                      <w:lang w:eastAsia="tr-TR"/>
                    </w:rPr>
                    <w:t>-Strauss sendromunun klasik özelliklerini ve majör klinik bulgularını sayar.</w:t>
                  </w:r>
                </w:p>
              </w:tc>
            </w:tr>
            <w:tr w:rsidR="009F489F" w14:paraId="512801CE"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4A24B1A"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Tromboanjiitisobliterans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Buerger</w:t>
                  </w:r>
                  <w:proofErr w:type="spellEnd"/>
                  <w:r>
                    <w:rPr>
                      <w:rFonts w:eastAsia="Times New Roman" w:cs="Times New Roman"/>
                      <w:sz w:val="20"/>
                      <w:szCs w:val="20"/>
                      <w:lang w:eastAsia="tr-TR"/>
                    </w:rPr>
                    <w:t xml:space="preserve"> Hastalığı)’</w:t>
                  </w:r>
                  <w:proofErr w:type="spellStart"/>
                  <w:r>
                    <w:rPr>
                      <w:rFonts w:eastAsia="Times New Roman" w:cs="Times New Roman"/>
                      <w:sz w:val="20"/>
                      <w:szCs w:val="20"/>
                      <w:lang w:eastAsia="tr-TR"/>
                    </w:rPr>
                    <w:t>nın</w:t>
                  </w:r>
                  <w:proofErr w:type="spellEnd"/>
                  <w:r>
                    <w:rPr>
                      <w:rFonts w:eastAsia="Times New Roman" w:cs="Times New Roman"/>
                      <w:sz w:val="20"/>
                      <w:szCs w:val="20"/>
                      <w:lang w:eastAsia="tr-TR"/>
                    </w:rPr>
                    <w:t xml:space="preserve"> sigara </w:t>
                  </w:r>
                  <w:proofErr w:type="spellStart"/>
                  <w:r>
                    <w:rPr>
                      <w:rFonts w:eastAsia="Times New Roman" w:cs="Times New Roman"/>
                      <w:sz w:val="20"/>
                      <w:szCs w:val="20"/>
                      <w:lang w:eastAsia="tr-TR"/>
                    </w:rPr>
                    <w:t>ilel</w:t>
                  </w:r>
                  <w:proofErr w:type="spellEnd"/>
                  <w:r>
                    <w:rPr>
                      <w:rFonts w:eastAsia="Times New Roman" w:cs="Times New Roman"/>
                      <w:sz w:val="20"/>
                      <w:szCs w:val="20"/>
                      <w:lang w:eastAsia="tr-TR"/>
                    </w:rPr>
                    <w:t xml:space="preserve"> ilişkisini bilir ve </w:t>
                  </w:r>
                  <w:proofErr w:type="spellStart"/>
                  <w:r>
                    <w:rPr>
                      <w:rFonts w:eastAsia="Times New Roman" w:cs="Times New Roman"/>
                      <w:sz w:val="20"/>
                      <w:szCs w:val="20"/>
                      <w:lang w:eastAsia="tr-TR"/>
                    </w:rPr>
                    <w:t>klinink</w:t>
                  </w:r>
                  <w:proofErr w:type="spellEnd"/>
                  <w:r>
                    <w:rPr>
                      <w:rFonts w:eastAsia="Times New Roman" w:cs="Times New Roman"/>
                      <w:sz w:val="20"/>
                      <w:szCs w:val="20"/>
                      <w:lang w:eastAsia="tr-TR"/>
                    </w:rPr>
                    <w:t xml:space="preserve"> ve morfolojik bulgularını </w:t>
                  </w:r>
                  <w:proofErr w:type="gramStart"/>
                  <w:r>
                    <w:rPr>
                      <w:rFonts w:eastAsia="Times New Roman" w:cs="Times New Roman"/>
                      <w:sz w:val="20"/>
                      <w:szCs w:val="20"/>
                      <w:lang w:eastAsia="tr-TR"/>
                    </w:rPr>
                    <w:t>anlatır..</w:t>
                  </w:r>
                  <w:proofErr w:type="gramEnd"/>
                </w:p>
              </w:tc>
            </w:tr>
            <w:tr w:rsidR="009F489F" w14:paraId="795B8A0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6DA221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Enfeksiyöz </w:t>
                  </w:r>
                  <w:proofErr w:type="spellStart"/>
                  <w:r>
                    <w:rPr>
                      <w:rFonts w:eastAsia="Times New Roman" w:cs="Times New Roman"/>
                      <w:sz w:val="20"/>
                      <w:szCs w:val="20"/>
                      <w:lang w:eastAsia="tr-TR"/>
                    </w:rPr>
                    <w:t>vaskülitin</w:t>
                  </w:r>
                  <w:proofErr w:type="spellEnd"/>
                  <w:r>
                    <w:rPr>
                      <w:rFonts w:eastAsia="Times New Roman" w:cs="Times New Roman"/>
                      <w:sz w:val="20"/>
                      <w:szCs w:val="20"/>
                      <w:lang w:eastAsia="tr-TR"/>
                    </w:rPr>
                    <w:t xml:space="preserve"> etkenlerini bilir ve gelişim şekillerini ve sonuçlarını </w:t>
                  </w:r>
                  <w:proofErr w:type="gramStart"/>
                  <w:r>
                    <w:rPr>
                      <w:rFonts w:eastAsia="Times New Roman" w:cs="Times New Roman"/>
                      <w:sz w:val="20"/>
                      <w:szCs w:val="20"/>
                      <w:lang w:eastAsia="tr-TR"/>
                    </w:rPr>
                    <w:t>anlatır..</w:t>
                  </w:r>
                  <w:proofErr w:type="gramEnd"/>
                </w:p>
              </w:tc>
            </w:tr>
            <w:tr w:rsidR="009F489F" w14:paraId="7671D1B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7CBF48E"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Raynoud</w:t>
                  </w:r>
                  <w:proofErr w:type="spellEnd"/>
                  <w:r>
                    <w:rPr>
                      <w:rFonts w:eastAsia="Times New Roman" w:cs="Times New Roman"/>
                      <w:sz w:val="20"/>
                      <w:szCs w:val="20"/>
                      <w:lang w:eastAsia="tr-TR"/>
                    </w:rPr>
                    <w:t xml:space="preserve"> fenomeninin nasıl oluştuğunu ve bulgularını </w:t>
                  </w:r>
                  <w:proofErr w:type="gramStart"/>
                  <w:r>
                    <w:rPr>
                      <w:rFonts w:eastAsia="Times New Roman" w:cs="Times New Roman"/>
                      <w:sz w:val="20"/>
                      <w:szCs w:val="20"/>
                      <w:lang w:eastAsia="tr-TR"/>
                    </w:rPr>
                    <w:t>bilir..</w:t>
                  </w:r>
                  <w:proofErr w:type="gramEnd"/>
                </w:p>
              </w:tc>
            </w:tr>
            <w:tr w:rsidR="009F489F" w14:paraId="6658DEA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787231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Sekonder </w:t>
                  </w:r>
                  <w:proofErr w:type="spellStart"/>
                  <w:r>
                    <w:rPr>
                      <w:rFonts w:eastAsia="Times New Roman" w:cs="Times New Roman"/>
                      <w:sz w:val="20"/>
                      <w:szCs w:val="20"/>
                      <w:lang w:eastAsia="tr-TR"/>
                    </w:rPr>
                    <w:t>Raynoud</w:t>
                  </w:r>
                  <w:proofErr w:type="spellEnd"/>
                  <w:r>
                    <w:rPr>
                      <w:rFonts w:eastAsia="Times New Roman" w:cs="Times New Roman"/>
                      <w:sz w:val="20"/>
                      <w:szCs w:val="20"/>
                      <w:lang w:eastAsia="tr-TR"/>
                    </w:rPr>
                    <w:t xml:space="preserve"> fenomenine neden olabilecek durumları sayar.</w:t>
                  </w:r>
                </w:p>
              </w:tc>
            </w:tr>
            <w:tr w:rsidR="009F489F" w14:paraId="515C23F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A635FB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Kardiyak </w:t>
                  </w:r>
                  <w:proofErr w:type="spellStart"/>
                  <w:r>
                    <w:rPr>
                      <w:rFonts w:eastAsia="Times New Roman" w:cs="Times New Roman"/>
                      <w:sz w:val="20"/>
                      <w:szCs w:val="20"/>
                      <w:lang w:eastAsia="tr-TR"/>
                    </w:rPr>
                    <w:t>Raynoud’un</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myokardiyal</w:t>
                  </w:r>
                  <w:proofErr w:type="spellEnd"/>
                  <w:r>
                    <w:rPr>
                      <w:rFonts w:eastAsia="Times New Roman" w:cs="Times New Roman"/>
                      <w:sz w:val="20"/>
                      <w:szCs w:val="20"/>
                      <w:lang w:eastAsia="tr-TR"/>
                    </w:rPr>
                    <w:t xml:space="preserve"> damar </w:t>
                  </w:r>
                  <w:proofErr w:type="spellStart"/>
                  <w:r>
                    <w:rPr>
                      <w:rFonts w:eastAsia="Times New Roman" w:cs="Times New Roman"/>
                      <w:sz w:val="20"/>
                      <w:szCs w:val="20"/>
                      <w:lang w:eastAsia="tr-TR"/>
                    </w:rPr>
                    <w:t>vazospazmı</w:t>
                  </w:r>
                  <w:proofErr w:type="spellEnd"/>
                  <w:r>
                    <w:rPr>
                      <w:rFonts w:eastAsia="Times New Roman" w:cs="Times New Roman"/>
                      <w:sz w:val="20"/>
                      <w:szCs w:val="20"/>
                      <w:lang w:eastAsia="tr-TR"/>
                    </w:rPr>
                    <w:t xml:space="preserve">) klinik özelliklerini </w:t>
                  </w:r>
                  <w:proofErr w:type="gramStart"/>
                  <w:r>
                    <w:rPr>
                      <w:rFonts w:eastAsia="Times New Roman" w:cs="Times New Roman"/>
                      <w:sz w:val="20"/>
                      <w:szCs w:val="20"/>
                      <w:lang w:eastAsia="tr-TR"/>
                    </w:rPr>
                    <w:t>bilir..</w:t>
                  </w:r>
                  <w:proofErr w:type="gramEnd"/>
                </w:p>
              </w:tc>
            </w:tr>
            <w:tr w:rsidR="009F489F" w14:paraId="018887D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6DD440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Venler ve Lenfatikler</w:t>
                  </w:r>
                </w:p>
              </w:tc>
            </w:tr>
            <w:tr w:rsidR="009F489F" w14:paraId="5509ED5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DCFB97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Varislerin oluşma şekillerini ve klinik özelliklerini anlatır.</w:t>
                  </w:r>
                </w:p>
              </w:tc>
            </w:tr>
            <w:tr w:rsidR="009F489F" w14:paraId="2B2B7B2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8E2AD9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Tromboflebit ve </w:t>
                  </w:r>
                  <w:proofErr w:type="spellStart"/>
                  <w:r>
                    <w:rPr>
                      <w:rFonts w:eastAsia="Times New Roman" w:cs="Times New Roman"/>
                      <w:sz w:val="20"/>
                      <w:szCs w:val="20"/>
                      <w:lang w:eastAsia="tr-TR"/>
                    </w:rPr>
                    <w:t>flebotrombozun</w:t>
                  </w:r>
                  <w:proofErr w:type="spellEnd"/>
                  <w:r>
                    <w:rPr>
                      <w:rFonts w:eastAsia="Times New Roman" w:cs="Times New Roman"/>
                      <w:sz w:val="20"/>
                      <w:szCs w:val="20"/>
                      <w:lang w:eastAsia="tr-TR"/>
                    </w:rPr>
                    <w:t xml:space="preserve"> oluşum şekillerini ve klinik özelliklerini </w:t>
                  </w:r>
                  <w:proofErr w:type="gramStart"/>
                  <w:r>
                    <w:rPr>
                      <w:rFonts w:eastAsia="Times New Roman" w:cs="Times New Roman"/>
                      <w:sz w:val="20"/>
                      <w:szCs w:val="20"/>
                      <w:lang w:eastAsia="tr-TR"/>
                    </w:rPr>
                    <w:t>anlatır..</w:t>
                  </w:r>
                  <w:proofErr w:type="gramEnd"/>
                </w:p>
              </w:tc>
            </w:tr>
            <w:tr w:rsidR="009F489F" w14:paraId="6437644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E1FC78E"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Pulmoner</w:t>
                  </w:r>
                  <w:proofErr w:type="spellEnd"/>
                  <w:r>
                    <w:rPr>
                      <w:rFonts w:eastAsia="Times New Roman" w:cs="Times New Roman"/>
                      <w:sz w:val="20"/>
                      <w:szCs w:val="20"/>
                      <w:lang w:eastAsia="tr-TR"/>
                    </w:rPr>
                    <w:t xml:space="preserve"> embolinin, derin ven trombozunun en sık görülen ve ciddi bir komplikasyonu olduğunu </w:t>
                  </w:r>
                  <w:proofErr w:type="gramStart"/>
                  <w:r>
                    <w:rPr>
                      <w:rFonts w:eastAsia="Times New Roman" w:cs="Times New Roman"/>
                      <w:sz w:val="20"/>
                      <w:szCs w:val="20"/>
                      <w:lang w:eastAsia="tr-TR"/>
                    </w:rPr>
                    <w:t>bilir..</w:t>
                  </w:r>
                  <w:proofErr w:type="gramEnd"/>
                </w:p>
              </w:tc>
            </w:tr>
            <w:tr w:rsidR="009F489F" w14:paraId="02BD1161"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C0E115E"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lastRenderedPageBreak/>
                    <w:t>Suprior</w:t>
                  </w:r>
                  <w:proofErr w:type="spellEnd"/>
                  <w:r>
                    <w:rPr>
                      <w:rFonts w:eastAsia="Times New Roman" w:cs="Times New Roman"/>
                      <w:sz w:val="20"/>
                      <w:szCs w:val="20"/>
                      <w:lang w:eastAsia="tr-TR"/>
                    </w:rPr>
                    <w:t xml:space="preserve"> vena kava ve </w:t>
                  </w:r>
                  <w:proofErr w:type="spellStart"/>
                  <w:r>
                    <w:rPr>
                      <w:rFonts w:eastAsia="Times New Roman" w:cs="Times New Roman"/>
                      <w:sz w:val="20"/>
                      <w:szCs w:val="20"/>
                      <w:lang w:eastAsia="tr-TR"/>
                    </w:rPr>
                    <w:t>inferior</w:t>
                  </w:r>
                  <w:proofErr w:type="spellEnd"/>
                  <w:r>
                    <w:rPr>
                      <w:rFonts w:eastAsia="Times New Roman" w:cs="Times New Roman"/>
                      <w:sz w:val="20"/>
                      <w:szCs w:val="20"/>
                      <w:lang w:eastAsia="tr-TR"/>
                    </w:rPr>
                    <w:t xml:space="preserve"> vena kava sendromlarına neden olan durumları bilir ve sonuçlarını </w:t>
                  </w:r>
                  <w:proofErr w:type="gramStart"/>
                  <w:r>
                    <w:rPr>
                      <w:rFonts w:eastAsia="Times New Roman" w:cs="Times New Roman"/>
                      <w:sz w:val="20"/>
                      <w:szCs w:val="20"/>
                      <w:lang w:eastAsia="tr-TR"/>
                    </w:rPr>
                    <w:t>anlatır..</w:t>
                  </w:r>
                  <w:proofErr w:type="gramEnd"/>
                </w:p>
              </w:tc>
            </w:tr>
            <w:tr w:rsidR="009F489F" w14:paraId="67D7FB7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A505BA1"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Lenfanjit</w:t>
                  </w:r>
                  <w:proofErr w:type="spellEnd"/>
                  <w:r>
                    <w:rPr>
                      <w:rFonts w:eastAsia="Times New Roman" w:cs="Times New Roman"/>
                      <w:sz w:val="20"/>
                      <w:szCs w:val="20"/>
                      <w:lang w:eastAsia="tr-TR"/>
                    </w:rPr>
                    <w:t xml:space="preserve"> ve lenfödemin nedenlerini ve sonuçlarını </w:t>
                  </w:r>
                  <w:proofErr w:type="gramStart"/>
                  <w:r>
                    <w:rPr>
                      <w:rFonts w:eastAsia="Times New Roman" w:cs="Times New Roman"/>
                      <w:sz w:val="20"/>
                      <w:szCs w:val="20"/>
                      <w:lang w:eastAsia="tr-TR"/>
                    </w:rPr>
                    <w:t>anlatır..</w:t>
                  </w:r>
                  <w:proofErr w:type="gramEnd"/>
                </w:p>
              </w:tc>
            </w:tr>
            <w:tr w:rsidR="009F489F" w14:paraId="4992D65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3D6FC1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Vasküler Tümörler</w:t>
                  </w:r>
                </w:p>
              </w:tc>
            </w:tr>
            <w:tr w:rsidR="009F489F" w14:paraId="323D434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136112A" w14:textId="77777777" w:rsidR="009F489F" w:rsidRDefault="00000000">
                  <w:pPr>
                    <w:widowControl/>
                    <w:suppressAutoHyphens w:val="0"/>
                    <w:textAlignment w:val="auto"/>
                    <w:rPr>
                      <w:rFonts w:eastAsia="Times New Roman" w:cs="Times New Roman"/>
                      <w:sz w:val="20"/>
                      <w:szCs w:val="20"/>
                      <w:lang w:eastAsia="tr-TR"/>
                    </w:rPr>
                  </w:pPr>
                  <w:proofErr w:type="spellStart"/>
                  <w:proofErr w:type="gramStart"/>
                  <w:r>
                    <w:rPr>
                      <w:rFonts w:eastAsia="Times New Roman" w:cs="Times New Roman"/>
                      <w:sz w:val="20"/>
                      <w:szCs w:val="20"/>
                      <w:lang w:eastAsia="tr-TR"/>
                    </w:rPr>
                    <w:t>Benign</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borderline</w:t>
                  </w:r>
                  <w:proofErr w:type="spellEnd"/>
                  <w:proofErr w:type="gramEnd"/>
                  <w:r>
                    <w:rPr>
                      <w:rFonts w:eastAsia="Times New Roman" w:cs="Times New Roman"/>
                      <w:sz w:val="20"/>
                      <w:szCs w:val="20"/>
                      <w:lang w:eastAsia="tr-TR"/>
                    </w:rPr>
                    <w:t xml:space="preserve"> ve </w:t>
                  </w:r>
                  <w:proofErr w:type="spellStart"/>
                  <w:r>
                    <w:rPr>
                      <w:rFonts w:eastAsia="Times New Roman" w:cs="Times New Roman"/>
                      <w:sz w:val="20"/>
                      <w:szCs w:val="20"/>
                      <w:lang w:eastAsia="tr-TR"/>
                    </w:rPr>
                    <w:t>malign</w:t>
                  </w:r>
                  <w:proofErr w:type="spellEnd"/>
                  <w:r>
                    <w:rPr>
                      <w:rFonts w:eastAsia="Times New Roman" w:cs="Times New Roman"/>
                      <w:sz w:val="20"/>
                      <w:szCs w:val="20"/>
                      <w:lang w:eastAsia="tr-TR"/>
                    </w:rPr>
                    <w:t xml:space="preserve"> damar tümörlerinin hangileri olduğunu bilir..</w:t>
                  </w:r>
                </w:p>
              </w:tc>
            </w:tr>
            <w:tr w:rsidR="009F489F" w14:paraId="00C79128"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34A345C"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Benign</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borderline</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malign</w:t>
                  </w:r>
                  <w:proofErr w:type="spellEnd"/>
                  <w:r>
                    <w:rPr>
                      <w:rFonts w:eastAsia="Times New Roman" w:cs="Times New Roman"/>
                      <w:sz w:val="20"/>
                      <w:szCs w:val="20"/>
                      <w:lang w:eastAsia="tr-TR"/>
                    </w:rPr>
                    <w:t xml:space="preserve"> damar tümörlerinin klinik özelliklerini ve morfolojik bulgularını </w:t>
                  </w:r>
                  <w:proofErr w:type="gramStart"/>
                  <w:r>
                    <w:rPr>
                      <w:rFonts w:eastAsia="Times New Roman" w:cs="Times New Roman"/>
                      <w:sz w:val="20"/>
                      <w:szCs w:val="20"/>
                      <w:lang w:eastAsia="tr-TR"/>
                    </w:rPr>
                    <w:t>anlatır..</w:t>
                  </w:r>
                  <w:proofErr w:type="gramEnd"/>
                </w:p>
              </w:tc>
            </w:tr>
            <w:tr w:rsidR="009F489F" w14:paraId="57A8B0E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318560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İskemik Kalp Hastalığı</w:t>
                  </w:r>
                </w:p>
              </w:tc>
            </w:tr>
            <w:tr w:rsidR="009F489F" w14:paraId="4C7A337D"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D98080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Vakaların %90’ında iskemik kalp hastalığının nedeninin aterosklerotik damar hastalığı nedeniyle koroner damarlarla kalp kasına ulaşan kan miktarının azalması olduğunu </w:t>
                  </w:r>
                  <w:proofErr w:type="gramStart"/>
                  <w:r>
                    <w:rPr>
                      <w:rFonts w:eastAsia="Times New Roman" w:cs="Times New Roman"/>
                      <w:sz w:val="20"/>
                      <w:szCs w:val="20"/>
                      <w:lang w:eastAsia="tr-TR"/>
                    </w:rPr>
                    <w:t>bilir..</w:t>
                  </w:r>
                  <w:proofErr w:type="gramEnd"/>
                </w:p>
              </w:tc>
            </w:tr>
            <w:tr w:rsidR="009F489F" w14:paraId="7915349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7162EF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İskemik kalp hastalığının aterosklerotik damar hastalığı dışındaki diğer nedenlerini bilir.</w:t>
                  </w:r>
                </w:p>
              </w:tc>
            </w:tr>
            <w:tr w:rsidR="009F489F" w14:paraId="40F41B9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D8F63C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İskemik kalp hastalığı sonucu oluşan kardiyak sendromları sayar.</w:t>
                  </w:r>
                </w:p>
              </w:tc>
            </w:tr>
            <w:tr w:rsidR="009F489F" w14:paraId="3F36DCC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FD4511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Akut kardiyak sendrom deyiminin hangi durumları kapsadığını </w:t>
                  </w:r>
                  <w:proofErr w:type="gramStart"/>
                  <w:r>
                    <w:rPr>
                      <w:rFonts w:eastAsia="Times New Roman" w:cs="Times New Roman"/>
                      <w:sz w:val="20"/>
                      <w:szCs w:val="20"/>
                      <w:lang w:eastAsia="tr-TR"/>
                    </w:rPr>
                    <w:t>bilir..</w:t>
                  </w:r>
                  <w:proofErr w:type="gramEnd"/>
                </w:p>
              </w:tc>
            </w:tr>
            <w:tr w:rsidR="009F489F" w14:paraId="756AD4A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6BFC16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Kritik stenoz ifadesini açıklar.</w:t>
                  </w:r>
                </w:p>
              </w:tc>
            </w:tr>
            <w:tr w:rsidR="009F489F" w14:paraId="6E76DF3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E6D9EEE"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Kollateral</w:t>
                  </w:r>
                  <w:proofErr w:type="spellEnd"/>
                  <w:r>
                    <w:rPr>
                      <w:rFonts w:eastAsia="Times New Roman" w:cs="Times New Roman"/>
                      <w:sz w:val="20"/>
                      <w:szCs w:val="20"/>
                      <w:lang w:eastAsia="tr-TR"/>
                    </w:rPr>
                    <w:t xml:space="preserve"> perfüzyonu açıklar.</w:t>
                  </w:r>
                </w:p>
              </w:tc>
            </w:tr>
            <w:tr w:rsidR="009F489F" w14:paraId="6BEB24A9"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15DF0C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Koroner arter aterosklerozunun oluşumuna ve sonuçlarına katkıda bulunan durumları sayar ve açıklar</w:t>
                  </w:r>
                </w:p>
              </w:tc>
            </w:tr>
            <w:tr w:rsidR="009F489F" w14:paraId="575EE3E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6EA58D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Akut plak değişikliğinin klinik önemini açıklar.</w:t>
                  </w:r>
                </w:p>
              </w:tc>
            </w:tr>
            <w:tr w:rsidR="009F489F" w14:paraId="6B9EE56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E591C48"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Angina</w:t>
                  </w:r>
                  <w:proofErr w:type="spellEnd"/>
                  <w:r>
                    <w:rPr>
                      <w:rFonts w:eastAsia="Times New Roman" w:cs="Times New Roman"/>
                      <w:sz w:val="20"/>
                      <w:szCs w:val="20"/>
                      <w:lang w:eastAsia="tr-TR"/>
                    </w:rPr>
                    <w:t xml:space="preserve"> pektorisin tanımını yapar ve çeşitlerini sayar.</w:t>
                  </w:r>
                </w:p>
              </w:tc>
            </w:tr>
            <w:tr w:rsidR="009F489F" w14:paraId="72034BC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9D4566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Miyokard infarktüsünün tanımını yapar.</w:t>
                  </w:r>
                </w:p>
              </w:tc>
            </w:tr>
            <w:tr w:rsidR="009F489F" w14:paraId="234F0C8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37E675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Tipik bir miyokard infarktüsünde gelişen olayları sırasıyla sayar.</w:t>
                  </w:r>
                </w:p>
              </w:tc>
            </w:tr>
            <w:tr w:rsidR="009F489F" w14:paraId="4B054E9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A9FAEE5"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Myokardın</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iskemi</w:t>
                  </w:r>
                  <w:proofErr w:type="spellEnd"/>
                  <w:r>
                    <w:rPr>
                      <w:rFonts w:eastAsia="Times New Roman" w:cs="Times New Roman"/>
                      <w:sz w:val="20"/>
                      <w:szCs w:val="20"/>
                      <w:lang w:eastAsia="tr-TR"/>
                    </w:rPr>
                    <w:t xml:space="preserve"> karşısındaki yanıtını </w:t>
                  </w:r>
                  <w:proofErr w:type="gramStart"/>
                  <w:r>
                    <w:rPr>
                      <w:rFonts w:eastAsia="Times New Roman" w:cs="Times New Roman"/>
                      <w:sz w:val="20"/>
                      <w:szCs w:val="20"/>
                      <w:lang w:eastAsia="tr-TR"/>
                    </w:rPr>
                    <w:t>anlatır  ve</w:t>
                  </w:r>
                  <w:proofErr w:type="gramEnd"/>
                  <w:r>
                    <w:rPr>
                      <w:rFonts w:eastAsia="Times New Roman" w:cs="Times New Roman"/>
                      <w:sz w:val="20"/>
                      <w:szCs w:val="20"/>
                      <w:lang w:eastAsia="tr-TR"/>
                    </w:rPr>
                    <w:t xml:space="preserve"> önemini kavrar.</w:t>
                  </w:r>
                </w:p>
              </w:tc>
            </w:tr>
            <w:tr w:rsidR="009F489F" w14:paraId="4AFEE30D"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5A52165"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Myokard</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iskemisinin</w:t>
                  </w:r>
                  <w:proofErr w:type="spellEnd"/>
                  <w:r>
                    <w:rPr>
                      <w:rFonts w:eastAsia="Times New Roman" w:cs="Times New Roman"/>
                      <w:sz w:val="20"/>
                      <w:szCs w:val="20"/>
                      <w:lang w:eastAsia="tr-TR"/>
                    </w:rPr>
                    <w:t xml:space="preserve"> elektriksel instabiliteye yol açtığını ve ani kardiyak ölümünün %90 nedeninin buna bağlı ventrikül fibrilasyonu olduğunu </w:t>
                  </w:r>
                  <w:proofErr w:type="gramStart"/>
                  <w:r>
                    <w:rPr>
                      <w:rFonts w:eastAsia="Times New Roman" w:cs="Times New Roman"/>
                      <w:sz w:val="20"/>
                      <w:szCs w:val="20"/>
                      <w:lang w:eastAsia="tr-TR"/>
                    </w:rPr>
                    <w:t>bilir..</w:t>
                  </w:r>
                  <w:proofErr w:type="gramEnd"/>
                </w:p>
              </w:tc>
            </w:tr>
            <w:tr w:rsidR="009F489F" w14:paraId="1033C97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F594EE1"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Myokard</w:t>
                  </w:r>
                  <w:proofErr w:type="spellEnd"/>
                  <w:r>
                    <w:rPr>
                      <w:rFonts w:eastAsia="Times New Roman" w:cs="Times New Roman"/>
                      <w:sz w:val="20"/>
                      <w:szCs w:val="20"/>
                      <w:lang w:eastAsia="tr-TR"/>
                    </w:rPr>
                    <w:t xml:space="preserve"> infarktüsünün </w:t>
                  </w:r>
                  <w:proofErr w:type="spellStart"/>
                  <w:r>
                    <w:rPr>
                      <w:rFonts w:eastAsia="Times New Roman" w:cs="Times New Roman"/>
                      <w:sz w:val="20"/>
                      <w:szCs w:val="20"/>
                      <w:lang w:eastAsia="tr-TR"/>
                    </w:rPr>
                    <w:t>morfoljik</w:t>
                  </w:r>
                  <w:proofErr w:type="spellEnd"/>
                  <w:r>
                    <w:rPr>
                      <w:rFonts w:eastAsia="Times New Roman" w:cs="Times New Roman"/>
                      <w:sz w:val="20"/>
                      <w:szCs w:val="20"/>
                      <w:lang w:eastAsia="tr-TR"/>
                    </w:rPr>
                    <w:t xml:space="preserve"> bulgularını zamanına göre ana hatlarıyla anlatır.</w:t>
                  </w:r>
                </w:p>
              </w:tc>
            </w:tr>
            <w:tr w:rsidR="009F489F" w14:paraId="61675C0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DC45E6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Reperfüzyon hasarına katkıda bulunan faktörleri sayar.</w:t>
                  </w:r>
                </w:p>
              </w:tc>
            </w:tr>
            <w:tr w:rsidR="009F489F" w14:paraId="70CEB83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5426FFA"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Myokard</w:t>
                  </w:r>
                  <w:proofErr w:type="spellEnd"/>
                  <w:r>
                    <w:rPr>
                      <w:rFonts w:eastAsia="Times New Roman" w:cs="Times New Roman"/>
                      <w:sz w:val="20"/>
                      <w:szCs w:val="20"/>
                      <w:lang w:eastAsia="tr-TR"/>
                    </w:rPr>
                    <w:t xml:space="preserve"> infarktüsünün klinik özelliklerini </w:t>
                  </w:r>
                  <w:proofErr w:type="gramStart"/>
                  <w:r>
                    <w:rPr>
                      <w:rFonts w:eastAsia="Times New Roman" w:cs="Times New Roman"/>
                      <w:sz w:val="20"/>
                      <w:szCs w:val="20"/>
                      <w:lang w:eastAsia="tr-TR"/>
                    </w:rPr>
                    <w:t>anlatır..</w:t>
                  </w:r>
                  <w:proofErr w:type="gramEnd"/>
                </w:p>
              </w:tc>
            </w:tr>
            <w:tr w:rsidR="009F489F" w14:paraId="665B279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57CF8A2"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Myokard</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infartüsünün</w:t>
                  </w:r>
                  <w:proofErr w:type="spellEnd"/>
                  <w:r>
                    <w:rPr>
                      <w:rFonts w:eastAsia="Times New Roman" w:cs="Times New Roman"/>
                      <w:sz w:val="20"/>
                      <w:szCs w:val="20"/>
                      <w:lang w:eastAsia="tr-TR"/>
                    </w:rPr>
                    <w:t xml:space="preserve"> sonuçlarını ve komplikasyonlarını sayar.</w:t>
                  </w:r>
                </w:p>
              </w:tc>
            </w:tr>
            <w:tr w:rsidR="009F489F" w14:paraId="16A76DC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20B4D7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Kronik iskemik kalp hastalığının sonucunun ilerleyici kalp yetmezliği olduğunu </w:t>
                  </w:r>
                  <w:proofErr w:type="gramStart"/>
                  <w:r>
                    <w:rPr>
                      <w:rFonts w:eastAsia="Times New Roman" w:cs="Times New Roman"/>
                      <w:sz w:val="20"/>
                      <w:szCs w:val="20"/>
                      <w:lang w:eastAsia="tr-TR"/>
                    </w:rPr>
                    <w:t>bilir..</w:t>
                  </w:r>
                  <w:proofErr w:type="gramEnd"/>
                </w:p>
              </w:tc>
            </w:tr>
            <w:tr w:rsidR="009F489F" w14:paraId="03FCFE1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02B30D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Hipertansif kalp hastalığı</w:t>
                  </w:r>
                </w:p>
              </w:tc>
            </w:tr>
            <w:tr w:rsidR="009F489F" w14:paraId="2A453E5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BABD63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Hipertansif kalp hastalığının tanı kriterlerini bilir.</w:t>
                  </w:r>
                </w:p>
              </w:tc>
            </w:tr>
            <w:tr w:rsidR="009F489F" w14:paraId="370B19D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D74707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Hipertansif kalp hastalığının klinik özelliklerini anlatır.</w:t>
                  </w:r>
                </w:p>
              </w:tc>
            </w:tr>
            <w:tr w:rsidR="009F489F" w14:paraId="353A490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FEAFEB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Akut ve kronik </w:t>
                  </w:r>
                  <w:proofErr w:type="spellStart"/>
                  <w:r>
                    <w:rPr>
                      <w:rFonts w:eastAsia="Times New Roman" w:cs="Times New Roman"/>
                      <w:sz w:val="20"/>
                      <w:szCs w:val="20"/>
                      <w:lang w:eastAsia="tr-TR"/>
                    </w:rPr>
                    <w:t>cor</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pulmonalnin</w:t>
                  </w:r>
                  <w:proofErr w:type="spellEnd"/>
                  <w:r>
                    <w:rPr>
                      <w:rFonts w:eastAsia="Times New Roman" w:cs="Times New Roman"/>
                      <w:sz w:val="20"/>
                      <w:szCs w:val="20"/>
                      <w:lang w:eastAsia="tr-TR"/>
                    </w:rPr>
                    <w:t xml:space="preserve"> sonuçlarını bilir.</w:t>
                  </w:r>
                </w:p>
              </w:tc>
            </w:tr>
            <w:tr w:rsidR="009F489F" w14:paraId="5293D17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810AB9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Kalp Kapaklarının Hastalıkları</w:t>
                  </w:r>
                </w:p>
              </w:tc>
            </w:tr>
            <w:tr w:rsidR="009F489F" w14:paraId="46A2624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BD6B31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Kalp kapak hastalıklarının stenoz, kapak yetmezliği veya her ikisiyle sonuçlanabileceğini </w:t>
                  </w:r>
                  <w:proofErr w:type="gramStart"/>
                  <w:r>
                    <w:rPr>
                      <w:rFonts w:eastAsia="Times New Roman" w:cs="Times New Roman"/>
                      <w:sz w:val="20"/>
                      <w:szCs w:val="20"/>
                      <w:lang w:eastAsia="tr-TR"/>
                    </w:rPr>
                    <w:t>bilir..</w:t>
                  </w:r>
                  <w:proofErr w:type="gramEnd"/>
                </w:p>
              </w:tc>
            </w:tr>
            <w:tr w:rsidR="009F489F" w14:paraId="705D518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EA162E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Edinsel kapak hastalıklarının etiyolojisini ve sonuçlarını </w:t>
                  </w:r>
                  <w:proofErr w:type="gramStart"/>
                  <w:r>
                    <w:rPr>
                      <w:rFonts w:eastAsia="Times New Roman" w:cs="Times New Roman"/>
                      <w:sz w:val="20"/>
                      <w:szCs w:val="20"/>
                      <w:lang w:eastAsia="tr-TR"/>
                    </w:rPr>
                    <w:t>anlatır..</w:t>
                  </w:r>
                  <w:proofErr w:type="gramEnd"/>
                </w:p>
              </w:tc>
            </w:tr>
            <w:tr w:rsidR="009F489F" w14:paraId="0EE61DB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70E692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Dejeneratif kapak hastalıklarındaki ve romatizmal kapak hastalıklarındaki morfolojik bulguları anlatır.</w:t>
                  </w:r>
                </w:p>
              </w:tc>
            </w:tr>
            <w:tr w:rsidR="009F489F" w14:paraId="0DF74AB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D0E058A"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Aschoff</w:t>
                  </w:r>
                  <w:proofErr w:type="spellEnd"/>
                  <w:r>
                    <w:rPr>
                      <w:rFonts w:eastAsia="Times New Roman" w:cs="Times New Roman"/>
                      <w:sz w:val="20"/>
                      <w:szCs w:val="20"/>
                      <w:lang w:eastAsia="tr-TR"/>
                    </w:rPr>
                    <w:t xml:space="preserve"> </w:t>
                  </w:r>
                  <w:proofErr w:type="gramStart"/>
                  <w:r>
                    <w:rPr>
                      <w:rFonts w:eastAsia="Times New Roman" w:cs="Times New Roman"/>
                      <w:sz w:val="20"/>
                      <w:szCs w:val="20"/>
                      <w:lang w:eastAsia="tr-TR"/>
                    </w:rPr>
                    <w:t>cisimciklerinin  romatizmal</w:t>
                  </w:r>
                  <w:proofErr w:type="gramEnd"/>
                  <w:r>
                    <w:rPr>
                      <w:rFonts w:eastAsia="Times New Roman" w:cs="Times New Roman"/>
                      <w:sz w:val="20"/>
                      <w:szCs w:val="20"/>
                      <w:lang w:eastAsia="tr-TR"/>
                    </w:rPr>
                    <w:t xml:space="preserve"> ateş için </w:t>
                  </w:r>
                  <w:proofErr w:type="spellStart"/>
                  <w:r>
                    <w:rPr>
                      <w:rFonts w:eastAsia="Times New Roman" w:cs="Times New Roman"/>
                      <w:sz w:val="20"/>
                      <w:szCs w:val="20"/>
                      <w:lang w:eastAsia="tr-TR"/>
                    </w:rPr>
                    <w:t>patognomonik</w:t>
                  </w:r>
                  <w:proofErr w:type="spellEnd"/>
                  <w:r>
                    <w:rPr>
                      <w:rFonts w:eastAsia="Times New Roman" w:cs="Times New Roman"/>
                      <w:sz w:val="20"/>
                      <w:szCs w:val="20"/>
                      <w:lang w:eastAsia="tr-TR"/>
                    </w:rPr>
                    <w:t xml:space="preserve"> olduğunu bilir..</w:t>
                  </w:r>
                </w:p>
              </w:tc>
            </w:tr>
            <w:tr w:rsidR="009F489F" w14:paraId="503DA62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2FAF2B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Akut romatizmal ateş tanısında temel alınan durumları sayar.</w:t>
                  </w:r>
                </w:p>
              </w:tc>
            </w:tr>
            <w:tr w:rsidR="009F489F" w14:paraId="145048E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81BF9F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Kardiyomiyopatiler</w:t>
                  </w:r>
                </w:p>
              </w:tc>
            </w:tr>
            <w:tr w:rsidR="009F489F" w14:paraId="4D3B6B3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708874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Kardiyomiyopati tiplerini sayar.</w:t>
                  </w:r>
                </w:p>
              </w:tc>
            </w:tr>
            <w:tr w:rsidR="009F489F" w14:paraId="6A4A436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B8CF970"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Dilate</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kardiyomyopati</w:t>
                  </w:r>
                  <w:proofErr w:type="spellEnd"/>
                  <w:r>
                    <w:rPr>
                      <w:rFonts w:eastAsia="Times New Roman" w:cs="Times New Roman"/>
                      <w:sz w:val="20"/>
                      <w:szCs w:val="20"/>
                      <w:lang w:eastAsia="tr-TR"/>
                    </w:rPr>
                    <w:t xml:space="preserve"> patogenezinde rol oynayan faktörleri </w:t>
                  </w:r>
                  <w:proofErr w:type="gramStart"/>
                  <w:r>
                    <w:rPr>
                      <w:rFonts w:eastAsia="Times New Roman" w:cs="Times New Roman"/>
                      <w:sz w:val="20"/>
                      <w:szCs w:val="20"/>
                      <w:lang w:eastAsia="tr-TR"/>
                    </w:rPr>
                    <w:t>anlatır..</w:t>
                  </w:r>
                  <w:proofErr w:type="gramEnd"/>
                </w:p>
              </w:tc>
            </w:tr>
            <w:tr w:rsidR="009F489F" w14:paraId="1B49F4A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E09DC01"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Dilate</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kardiyomyopatinin</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mofolojik</w:t>
                  </w:r>
                  <w:proofErr w:type="spellEnd"/>
                  <w:r>
                    <w:rPr>
                      <w:rFonts w:eastAsia="Times New Roman" w:cs="Times New Roman"/>
                      <w:sz w:val="20"/>
                      <w:szCs w:val="20"/>
                      <w:lang w:eastAsia="tr-TR"/>
                    </w:rPr>
                    <w:t xml:space="preserve"> özelliklerini </w:t>
                  </w:r>
                  <w:proofErr w:type="gramStart"/>
                  <w:r>
                    <w:rPr>
                      <w:rFonts w:eastAsia="Times New Roman" w:cs="Times New Roman"/>
                      <w:sz w:val="20"/>
                      <w:szCs w:val="20"/>
                      <w:lang w:eastAsia="tr-TR"/>
                    </w:rPr>
                    <w:t>bilir..</w:t>
                  </w:r>
                  <w:proofErr w:type="gramEnd"/>
                </w:p>
              </w:tc>
            </w:tr>
            <w:tr w:rsidR="009F489F" w14:paraId="4222235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F3C29F2"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Dilate</w:t>
                  </w:r>
                  <w:proofErr w:type="spellEnd"/>
                  <w:r>
                    <w:rPr>
                      <w:rFonts w:eastAsia="Times New Roman" w:cs="Times New Roman"/>
                      <w:sz w:val="20"/>
                      <w:szCs w:val="20"/>
                      <w:lang w:eastAsia="tr-TR"/>
                    </w:rPr>
                    <w:t xml:space="preserve"> kardiyomiyopatide temel kusurun etkisiz kasılma olduğunu </w:t>
                  </w:r>
                  <w:proofErr w:type="gramStart"/>
                  <w:r>
                    <w:rPr>
                      <w:rFonts w:eastAsia="Times New Roman" w:cs="Times New Roman"/>
                      <w:sz w:val="20"/>
                      <w:szCs w:val="20"/>
                      <w:lang w:eastAsia="tr-TR"/>
                    </w:rPr>
                    <w:t>bilir..</w:t>
                  </w:r>
                  <w:proofErr w:type="gramEnd"/>
                </w:p>
              </w:tc>
            </w:tr>
            <w:tr w:rsidR="009F489F" w14:paraId="133BE19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2B2DFAE"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Aritmojen</w:t>
                  </w:r>
                  <w:proofErr w:type="spellEnd"/>
                  <w:r>
                    <w:rPr>
                      <w:rFonts w:eastAsia="Times New Roman" w:cs="Times New Roman"/>
                      <w:sz w:val="20"/>
                      <w:szCs w:val="20"/>
                      <w:lang w:eastAsia="tr-TR"/>
                    </w:rPr>
                    <w:t xml:space="preserve"> sağ ventrikül </w:t>
                  </w:r>
                  <w:proofErr w:type="spellStart"/>
                  <w:r>
                    <w:rPr>
                      <w:rFonts w:eastAsia="Times New Roman" w:cs="Times New Roman"/>
                      <w:sz w:val="20"/>
                      <w:szCs w:val="20"/>
                      <w:lang w:eastAsia="tr-TR"/>
                    </w:rPr>
                    <w:t>kardiyomyopatsinin</w:t>
                  </w:r>
                  <w:proofErr w:type="spellEnd"/>
                  <w:r>
                    <w:rPr>
                      <w:rFonts w:eastAsia="Times New Roman" w:cs="Times New Roman"/>
                      <w:sz w:val="20"/>
                      <w:szCs w:val="20"/>
                      <w:lang w:eastAsia="tr-TR"/>
                    </w:rPr>
                    <w:t xml:space="preserve"> nedenini ve sonuçlarını </w:t>
                  </w:r>
                  <w:proofErr w:type="gramStart"/>
                  <w:r>
                    <w:rPr>
                      <w:rFonts w:eastAsia="Times New Roman" w:cs="Times New Roman"/>
                      <w:sz w:val="20"/>
                      <w:szCs w:val="20"/>
                      <w:lang w:eastAsia="tr-TR"/>
                    </w:rPr>
                    <w:t>anlatır..</w:t>
                  </w:r>
                  <w:proofErr w:type="gramEnd"/>
                </w:p>
              </w:tc>
            </w:tr>
            <w:tr w:rsidR="009F489F" w14:paraId="67BACB2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B4A2D5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Hipertrofik </w:t>
                  </w:r>
                  <w:proofErr w:type="spellStart"/>
                  <w:r>
                    <w:rPr>
                      <w:rFonts w:eastAsia="Times New Roman" w:cs="Times New Roman"/>
                      <w:sz w:val="20"/>
                      <w:szCs w:val="20"/>
                      <w:lang w:eastAsia="tr-TR"/>
                    </w:rPr>
                    <w:t>kardiyomyopatideki</w:t>
                  </w:r>
                  <w:proofErr w:type="spellEnd"/>
                  <w:r>
                    <w:rPr>
                      <w:rFonts w:eastAsia="Times New Roman" w:cs="Times New Roman"/>
                      <w:sz w:val="20"/>
                      <w:szCs w:val="20"/>
                      <w:lang w:eastAsia="tr-TR"/>
                    </w:rPr>
                    <w:t xml:space="preserve"> karakteristik bulguları </w:t>
                  </w:r>
                  <w:proofErr w:type="gramStart"/>
                  <w:r>
                    <w:rPr>
                      <w:rFonts w:eastAsia="Times New Roman" w:cs="Times New Roman"/>
                      <w:sz w:val="20"/>
                      <w:szCs w:val="20"/>
                      <w:lang w:eastAsia="tr-TR"/>
                    </w:rPr>
                    <w:t>bilir..</w:t>
                  </w:r>
                  <w:proofErr w:type="gramEnd"/>
                </w:p>
              </w:tc>
            </w:tr>
            <w:tr w:rsidR="009F489F" w14:paraId="32B6261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4119CB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Hipertrofik </w:t>
                  </w:r>
                  <w:proofErr w:type="spellStart"/>
                  <w:r>
                    <w:rPr>
                      <w:rFonts w:eastAsia="Times New Roman" w:cs="Times New Roman"/>
                      <w:sz w:val="20"/>
                      <w:szCs w:val="20"/>
                      <w:lang w:eastAsia="tr-TR"/>
                    </w:rPr>
                    <w:t>kardiyomyopatideki</w:t>
                  </w:r>
                  <w:proofErr w:type="spellEnd"/>
                  <w:r>
                    <w:rPr>
                      <w:rFonts w:eastAsia="Times New Roman" w:cs="Times New Roman"/>
                      <w:sz w:val="20"/>
                      <w:szCs w:val="20"/>
                      <w:lang w:eastAsia="tr-TR"/>
                    </w:rPr>
                    <w:t xml:space="preserve"> temel bozukluğun ne olduğunu </w:t>
                  </w:r>
                  <w:proofErr w:type="gramStart"/>
                  <w:r>
                    <w:rPr>
                      <w:rFonts w:eastAsia="Times New Roman" w:cs="Times New Roman"/>
                      <w:sz w:val="20"/>
                      <w:szCs w:val="20"/>
                      <w:lang w:eastAsia="tr-TR"/>
                    </w:rPr>
                    <w:t>bilir..</w:t>
                  </w:r>
                  <w:proofErr w:type="gramEnd"/>
                </w:p>
              </w:tc>
            </w:tr>
            <w:tr w:rsidR="009F489F" w14:paraId="07D42BB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0E04C1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Hipertrofik </w:t>
                  </w:r>
                  <w:proofErr w:type="spellStart"/>
                  <w:r>
                    <w:rPr>
                      <w:rFonts w:eastAsia="Times New Roman" w:cs="Times New Roman"/>
                      <w:sz w:val="20"/>
                      <w:szCs w:val="20"/>
                      <w:lang w:eastAsia="tr-TR"/>
                    </w:rPr>
                    <w:t>kardiyomyopatinin</w:t>
                  </w:r>
                  <w:proofErr w:type="spellEnd"/>
                  <w:r>
                    <w:rPr>
                      <w:rFonts w:eastAsia="Times New Roman" w:cs="Times New Roman"/>
                      <w:sz w:val="20"/>
                      <w:szCs w:val="20"/>
                      <w:lang w:eastAsia="tr-TR"/>
                    </w:rPr>
                    <w:t xml:space="preserve"> ayırt edici klinik özelliğini bilir ve klinik seyrini </w:t>
                  </w:r>
                  <w:proofErr w:type="gramStart"/>
                  <w:r>
                    <w:rPr>
                      <w:rFonts w:eastAsia="Times New Roman" w:cs="Times New Roman"/>
                      <w:sz w:val="20"/>
                      <w:szCs w:val="20"/>
                      <w:lang w:eastAsia="tr-TR"/>
                    </w:rPr>
                    <w:t>anlatır..</w:t>
                  </w:r>
                  <w:proofErr w:type="gramEnd"/>
                </w:p>
              </w:tc>
            </w:tr>
            <w:tr w:rsidR="009F489F" w14:paraId="42C3759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19D835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Restriktif kardiyomiyopatinin başlıca özelliklerini bilir.</w:t>
                  </w:r>
                </w:p>
              </w:tc>
            </w:tr>
            <w:tr w:rsidR="009F489F" w14:paraId="6A1CBCB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F841B6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Restriktif kardiyomiyopatiye sebep olabilecek durumları </w:t>
                  </w:r>
                  <w:proofErr w:type="gramStart"/>
                  <w:r>
                    <w:rPr>
                      <w:rFonts w:eastAsia="Times New Roman" w:cs="Times New Roman"/>
                      <w:sz w:val="20"/>
                      <w:szCs w:val="20"/>
                      <w:lang w:eastAsia="tr-TR"/>
                    </w:rPr>
                    <w:t>bilir..</w:t>
                  </w:r>
                  <w:proofErr w:type="gramEnd"/>
                </w:p>
              </w:tc>
            </w:tr>
            <w:tr w:rsidR="009F489F" w14:paraId="4CC840B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B80F1C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Restriktif </w:t>
                  </w:r>
                  <w:proofErr w:type="spellStart"/>
                  <w:r>
                    <w:rPr>
                      <w:rFonts w:eastAsia="Times New Roman" w:cs="Times New Roman"/>
                      <w:sz w:val="20"/>
                      <w:szCs w:val="20"/>
                      <w:lang w:eastAsia="tr-TR"/>
                    </w:rPr>
                    <w:t>kardiyomyopatinin</w:t>
                  </w:r>
                  <w:proofErr w:type="spellEnd"/>
                  <w:r>
                    <w:rPr>
                      <w:rFonts w:eastAsia="Times New Roman" w:cs="Times New Roman"/>
                      <w:sz w:val="20"/>
                      <w:szCs w:val="20"/>
                      <w:lang w:eastAsia="tr-TR"/>
                    </w:rPr>
                    <w:t xml:space="preserve"> mevcut üç şeklini anlatır.</w:t>
                  </w:r>
                </w:p>
              </w:tc>
            </w:tr>
            <w:tr w:rsidR="009F489F" w14:paraId="3D5D498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966F1F6"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Perikard</w:t>
                  </w:r>
                  <w:proofErr w:type="spellEnd"/>
                  <w:r>
                    <w:rPr>
                      <w:rFonts w:eastAsia="Times New Roman" w:cs="Times New Roman"/>
                      <w:sz w:val="20"/>
                      <w:szCs w:val="20"/>
                      <w:lang w:eastAsia="tr-TR"/>
                    </w:rPr>
                    <w:t xml:space="preserve"> Hastalıkları</w:t>
                  </w:r>
                </w:p>
              </w:tc>
            </w:tr>
            <w:tr w:rsidR="009F489F" w14:paraId="617C99B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EDA8DBE"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Perikardit</w:t>
                  </w:r>
                  <w:proofErr w:type="spellEnd"/>
                  <w:r>
                    <w:rPr>
                      <w:rFonts w:eastAsia="Times New Roman" w:cs="Times New Roman"/>
                      <w:sz w:val="20"/>
                      <w:szCs w:val="20"/>
                      <w:lang w:eastAsia="tr-TR"/>
                    </w:rPr>
                    <w:t xml:space="preserve"> nedenlerini ve sonuçlarını bilir.</w:t>
                  </w:r>
                </w:p>
              </w:tc>
            </w:tr>
            <w:tr w:rsidR="009F489F" w14:paraId="2FA60C2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4223709"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Perikarditin</w:t>
                  </w:r>
                  <w:proofErr w:type="spellEnd"/>
                  <w:r>
                    <w:rPr>
                      <w:rFonts w:eastAsia="Times New Roman" w:cs="Times New Roman"/>
                      <w:sz w:val="20"/>
                      <w:szCs w:val="20"/>
                      <w:lang w:eastAsia="tr-TR"/>
                    </w:rPr>
                    <w:t xml:space="preserve"> morfolojik bulgularını </w:t>
                  </w:r>
                  <w:proofErr w:type="gramStart"/>
                  <w:r>
                    <w:rPr>
                      <w:rFonts w:eastAsia="Times New Roman" w:cs="Times New Roman"/>
                      <w:sz w:val="20"/>
                      <w:szCs w:val="20"/>
                      <w:lang w:eastAsia="tr-TR"/>
                    </w:rPr>
                    <w:t>anlatır..</w:t>
                  </w:r>
                  <w:proofErr w:type="gramEnd"/>
                </w:p>
              </w:tc>
            </w:tr>
            <w:tr w:rsidR="009F489F" w14:paraId="3FA40C6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02D946E"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Perikard</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effüzyonlarını</w:t>
                  </w:r>
                  <w:proofErr w:type="spellEnd"/>
                  <w:r>
                    <w:rPr>
                      <w:rFonts w:eastAsia="Times New Roman" w:cs="Times New Roman"/>
                      <w:sz w:val="20"/>
                      <w:szCs w:val="20"/>
                      <w:lang w:eastAsia="tr-TR"/>
                    </w:rPr>
                    <w:t xml:space="preserve"> ve tiplerini </w:t>
                  </w:r>
                  <w:proofErr w:type="gramStart"/>
                  <w:r>
                    <w:rPr>
                      <w:rFonts w:eastAsia="Times New Roman" w:cs="Times New Roman"/>
                      <w:sz w:val="20"/>
                      <w:szCs w:val="20"/>
                      <w:lang w:eastAsia="tr-TR"/>
                    </w:rPr>
                    <w:t>bilir..</w:t>
                  </w:r>
                  <w:proofErr w:type="gramEnd"/>
                </w:p>
              </w:tc>
            </w:tr>
            <w:tr w:rsidR="009F489F" w14:paraId="1A701D6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37C164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Kalp tümörleri</w:t>
                  </w:r>
                </w:p>
              </w:tc>
            </w:tr>
            <w:tr w:rsidR="009F489F" w14:paraId="5158430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A24D04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Kalpteki tümörlerin hemen her zaman metastazlar olduğunu bilir.</w:t>
                  </w:r>
                </w:p>
              </w:tc>
            </w:tr>
            <w:tr w:rsidR="009F489F" w14:paraId="6BCEC19D"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20F9B8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Kalpteki primer </w:t>
                  </w:r>
                  <w:proofErr w:type="spellStart"/>
                  <w:r>
                    <w:rPr>
                      <w:rFonts w:eastAsia="Times New Roman" w:cs="Times New Roman"/>
                      <w:sz w:val="20"/>
                      <w:szCs w:val="20"/>
                      <w:lang w:eastAsia="tr-TR"/>
                    </w:rPr>
                    <w:t>neoplazmların</w:t>
                  </w:r>
                  <w:proofErr w:type="spellEnd"/>
                  <w:r>
                    <w:rPr>
                      <w:rFonts w:eastAsia="Times New Roman" w:cs="Times New Roman"/>
                      <w:sz w:val="20"/>
                      <w:szCs w:val="20"/>
                      <w:lang w:eastAsia="tr-TR"/>
                    </w:rPr>
                    <w:t xml:space="preserve"> çoğunun iyi huylu tümörler olduğunu </w:t>
                  </w:r>
                  <w:proofErr w:type="gramStart"/>
                  <w:r>
                    <w:rPr>
                      <w:rFonts w:eastAsia="Times New Roman" w:cs="Times New Roman"/>
                      <w:sz w:val="20"/>
                      <w:szCs w:val="20"/>
                      <w:lang w:eastAsia="tr-TR"/>
                    </w:rPr>
                    <w:t>bilir  ve</w:t>
                  </w:r>
                  <w:proofErr w:type="gramEnd"/>
                  <w:r>
                    <w:rPr>
                      <w:rFonts w:eastAsia="Times New Roman" w:cs="Times New Roman"/>
                      <w:sz w:val="20"/>
                      <w:szCs w:val="20"/>
                      <w:lang w:eastAsia="tr-TR"/>
                    </w:rPr>
                    <w:t xml:space="preserve"> en sık görülen üç tanesini sayar.</w:t>
                  </w:r>
                </w:p>
              </w:tc>
            </w:tr>
            <w:tr w:rsidR="009F489F" w14:paraId="2C54489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5E6A4FC"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İncebarsak</w:t>
                  </w:r>
                  <w:proofErr w:type="spellEnd"/>
                  <w:r>
                    <w:rPr>
                      <w:rFonts w:eastAsia="Times New Roman" w:cs="Times New Roman"/>
                      <w:sz w:val="20"/>
                      <w:szCs w:val="20"/>
                      <w:lang w:eastAsia="tr-TR"/>
                    </w:rPr>
                    <w:t xml:space="preserve"> tümörleri patogenezi</w:t>
                  </w:r>
                </w:p>
              </w:tc>
            </w:tr>
            <w:tr w:rsidR="009F489F" w14:paraId="1D89849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8728C9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lastRenderedPageBreak/>
                    <w:t xml:space="preserve">İnce </w:t>
                  </w:r>
                  <w:proofErr w:type="spellStart"/>
                  <w:r>
                    <w:rPr>
                      <w:rFonts w:eastAsia="Times New Roman" w:cs="Times New Roman"/>
                      <w:sz w:val="20"/>
                      <w:szCs w:val="20"/>
                      <w:lang w:eastAsia="tr-TR"/>
                    </w:rPr>
                    <w:t>barsakta</w:t>
                  </w:r>
                  <w:proofErr w:type="spellEnd"/>
                  <w:r>
                    <w:rPr>
                      <w:rFonts w:eastAsia="Times New Roman" w:cs="Times New Roman"/>
                      <w:sz w:val="20"/>
                      <w:szCs w:val="20"/>
                      <w:lang w:eastAsia="tr-TR"/>
                    </w:rPr>
                    <w:t xml:space="preserve"> en sık görülen 4 maligniteyi sıklık sırasına göre sayar.</w:t>
                  </w:r>
                </w:p>
              </w:tc>
            </w:tr>
            <w:tr w:rsidR="009F489F" w14:paraId="60E0921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3FB01348"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Vajen</w:t>
                  </w:r>
                  <w:proofErr w:type="spellEnd"/>
                  <w:r>
                    <w:rPr>
                      <w:rFonts w:eastAsia="Times New Roman" w:cs="Times New Roman"/>
                      <w:sz w:val="20"/>
                      <w:szCs w:val="20"/>
                      <w:lang w:eastAsia="tr-TR"/>
                    </w:rPr>
                    <w:t xml:space="preserve"> kanserleri </w:t>
                  </w:r>
                  <w:proofErr w:type="spellStart"/>
                  <w:r>
                    <w:rPr>
                      <w:rFonts w:eastAsia="Times New Roman" w:cs="Times New Roman"/>
                      <w:sz w:val="20"/>
                      <w:szCs w:val="20"/>
                      <w:lang w:eastAsia="tr-TR"/>
                    </w:rPr>
                    <w:t>pattogenezi</w:t>
                  </w:r>
                  <w:proofErr w:type="spellEnd"/>
                </w:p>
              </w:tc>
            </w:tr>
            <w:tr w:rsidR="009F489F" w14:paraId="48223DB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22523E0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Vajinal </w:t>
                  </w:r>
                  <w:proofErr w:type="spellStart"/>
                  <w:r>
                    <w:rPr>
                      <w:rFonts w:eastAsia="Times New Roman" w:cs="Times New Roman"/>
                      <w:sz w:val="20"/>
                      <w:szCs w:val="20"/>
                      <w:lang w:eastAsia="tr-TR"/>
                    </w:rPr>
                    <w:t>squamöz</w:t>
                  </w:r>
                  <w:proofErr w:type="spellEnd"/>
                  <w:r>
                    <w:rPr>
                      <w:rFonts w:eastAsia="Times New Roman" w:cs="Times New Roman"/>
                      <w:sz w:val="20"/>
                      <w:szCs w:val="20"/>
                      <w:lang w:eastAsia="tr-TR"/>
                    </w:rPr>
                    <w:t xml:space="preserve"> hücreli karsinomun HPV ile ilişkisini bilir.</w:t>
                  </w:r>
                </w:p>
              </w:tc>
            </w:tr>
            <w:tr w:rsidR="009F489F" w14:paraId="4CA24DF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64A5EDD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Berrak hücreli adenokarsinomun insidansını ve </w:t>
                  </w:r>
                  <w:proofErr w:type="spellStart"/>
                  <w:r>
                    <w:rPr>
                      <w:rFonts w:eastAsia="Times New Roman" w:cs="Times New Roman"/>
                      <w:sz w:val="20"/>
                      <w:szCs w:val="20"/>
                      <w:lang w:eastAsia="tr-TR"/>
                    </w:rPr>
                    <w:t>dietilstilbestrol</w:t>
                  </w:r>
                  <w:proofErr w:type="spellEnd"/>
                  <w:r>
                    <w:rPr>
                      <w:rFonts w:eastAsia="Times New Roman" w:cs="Times New Roman"/>
                      <w:sz w:val="20"/>
                      <w:szCs w:val="20"/>
                      <w:lang w:eastAsia="tr-TR"/>
                    </w:rPr>
                    <w:t xml:space="preserve"> ile ilişkisini bilir.</w:t>
                  </w:r>
                </w:p>
              </w:tc>
            </w:tr>
            <w:tr w:rsidR="009F489F" w14:paraId="29DE19D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0994BB3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Berrak hücreli </w:t>
                  </w:r>
                  <w:proofErr w:type="spellStart"/>
                  <w:r>
                    <w:rPr>
                      <w:rFonts w:eastAsia="Times New Roman" w:cs="Times New Roman"/>
                      <w:sz w:val="20"/>
                      <w:szCs w:val="20"/>
                      <w:lang w:eastAsia="tr-TR"/>
                    </w:rPr>
                    <w:t>adenokarsimomun</w:t>
                  </w:r>
                  <w:proofErr w:type="spellEnd"/>
                  <w:r>
                    <w:rPr>
                      <w:rFonts w:eastAsia="Times New Roman" w:cs="Times New Roman"/>
                      <w:sz w:val="20"/>
                      <w:szCs w:val="20"/>
                      <w:lang w:eastAsia="tr-TR"/>
                    </w:rPr>
                    <w:t xml:space="preserve"> prekürsör lezyonu vajinal </w:t>
                  </w:r>
                  <w:proofErr w:type="spellStart"/>
                  <w:r>
                    <w:rPr>
                      <w:rFonts w:eastAsia="Times New Roman" w:cs="Times New Roman"/>
                      <w:sz w:val="20"/>
                      <w:szCs w:val="20"/>
                      <w:lang w:eastAsia="tr-TR"/>
                    </w:rPr>
                    <w:t>adenozisin</w:t>
                  </w:r>
                  <w:proofErr w:type="spellEnd"/>
                  <w:r>
                    <w:rPr>
                      <w:rFonts w:eastAsia="Times New Roman" w:cs="Times New Roman"/>
                      <w:sz w:val="20"/>
                      <w:szCs w:val="20"/>
                      <w:lang w:eastAsia="tr-TR"/>
                    </w:rPr>
                    <w:t xml:space="preserve"> morfolojik bulgularını bilir.</w:t>
                  </w:r>
                </w:p>
              </w:tc>
            </w:tr>
            <w:tr w:rsidR="009F489F" w14:paraId="0EA99D98"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4891710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Sarkoma </w:t>
                  </w:r>
                  <w:proofErr w:type="spellStart"/>
                  <w:r>
                    <w:rPr>
                      <w:rFonts w:eastAsia="Times New Roman" w:cs="Times New Roman"/>
                      <w:sz w:val="20"/>
                      <w:szCs w:val="20"/>
                      <w:lang w:eastAsia="tr-TR"/>
                    </w:rPr>
                    <w:t>botryoides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embriyonel</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rabdomyosarkom</w:t>
                  </w:r>
                  <w:proofErr w:type="spellEnd"/>
                  <w:r>
                    <w:rPr>
                      <w:rFonts w:eastAsia="Times New Roman" w:cs="Times New Roman"/>
                      <w:sz w:val="20"/>
                      <w:szCs w:val="20"/>
                      <w:lang w:eastAsia="tr-TR"/>
                    </w:rPr>
                    <w:t>)'un en sık görüldüğü yaşları ve görülebileceği diğer lokalizasyonları bilir.</w:t>
                  </w:r>
                </w:p>
              </w:tc>
            </w:tr>
            <w:tr w:rsidR="009F489F" w14:paraId="1922620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C0F7C5B" w14:textId="77777777" w:rsidR="009F489F" w:rsidRDefault="009F489F">
                  <w:pPr>
                    <w:widowControl/>
                    <w:suppressAutoHyphens w:val="0"/>
                    <w:textAlignment w:val="auto"/>
                    <w:rPr>
                      <w:rFonts w:eastAsia="Times New Roman" w:cs="Times New Roman"/>
                      <w:sz w:val="20"/>
                      <w:szCs w:val="20"/>
                      <w:lang w:eastAsia="tr-TR"/>
                    </w:rPr>
                  </w:pPr>
                </w:p>
              </w:tc>
            </w:tr>
            <w:tr w:rsidR="009F489F" w14:paraId="21DD2A3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716D458" w14:textId="77777777" w:rsidR="009F489F" w:rsidRDefault="009F489F">
                  <w:pPr>
                    <w:widowControl/>
                    <w:suppressAutoHyphens w:val="0"/>
                    <w:textAlignment w:val="auto"/>
                    <w:rPr>
                      <w:rFonts w:ascii="Times New Roman" w:eastAsia="Times New Roman" w:hAnsi="Times New Roman" w:cs="Times New Roman"/>
                      <w:sz w:val="20"/>
                      <w:szCs w:val="20"/>
                      <w:lang w:eastAsia="tr-TR"/>
                    </w:rPr>
                  </w:pPr>
                </w:p>
              </w:tc>
            </w:tr>
            <w:tr w:rsidR="009F489F" w14:paraId="3A45FBF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CA8FEDB" w14:textId="77777777" w:rsidR="009F489F" w:rsidRDefault="009F489F">
                  <w:pPr>
                    <w:widowControl/>
                    <w:suppressAutoHyphens w:val="0"/>
                    <w:textAlignment w:val="auto"/>
                    <w:rPr>
                      <w:rFonts w:ascii="Times New Roman" w:eastAsia="Times New Roman" w:hAnsi="Times New Roman" w:cs="Times New Roman"/>
                      <w:sz w:val="20"/>
                      <w:szCs w:val="20"/>
                      <w:lang w:eastAsia="tr-TR"/>
                    </w:rPr>
                  </w:pPr>
                </w:p>
              </w:tc>
            </w:tr>
            <w:tr w:rsidR="009F489F" w14:paraId="0FD9B68C"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29DFF57E" w14:textId="77777777" w:rsidR="009F489F" w:rsidRDefault="00000000">
                  <w:pPr>
                    <w:widowControl/>
                    <w:suppressAutoHyphens w:val="0"/>
                    <w:jc w:val="center"/>
                    <w:textAlignment w:val="auto"/>
                    <w:rPr>
                      <w:rFonts w:eastAsia="Times New Roman" w:cs="Times New Roman"/>
                      <w:b/>
                      <w:bCs/>
                      <w:sz w:val="20"/>
                      <w:szCs w:val="20"/>
                      <w:lang w:eastAsia="tr-TR"/>
                    </w:rPr>
                  </w:pPr>
                  <w:r>
                    <w:rPr>
                      <w:rFonts w:eastAsia="Times New Roman" w:cs="Times New Roman"/>
                      <w:b/>
                      <w:bCs/>
                      <w:sz w:val="20"/>
                      <w:szCs w:val="20"/>
                      <w:lang w:eastAsia="tr-TR"/>
                    </w:rPr>
                    <w:t xml:space="preserve">KBÜ TIP FAKÜLTESİ 3. SINIF DOLAŞIM SOLUNUM VE TÜMÖR </w:t>
                  </w:r>
                  <w:proofErr w:type="gramStart"/>
                  <w:r>
                    <w:rPr>
                      <w:rFonts w:eastAsia="Times New Roman" w:cs="Times New Roman"/>
                      <w:b/>
                      <w:bCs/>
                      <w:sz w:val="20"/>
                      <w:szCs w:val="20"/>
                      <w:lang w:eastAsia="tr-TR"/>
                    </w:rPr>
                    <w:t>KURULU  GÖĞÜS</w:t>
                  </w:r>
                  <w:proofErr w:type="gramEnd"/>
                  <w:r>
                    <w:rPr>
                      <w:rFonts w:eastAsia="Times New Roman" w:cs="Times New Roman"/>
                      <w:b/>
                      <w:bCs/>
                      <w:sz w:val="20"/>
                      <w:szCs w:val="20"/>
                      <w:lang w:eastAsia="tr-TR"/>
                    </w:rPr>
                    <w:t xml:space="preserve"> CERRAHİ AD  DERS HEDEFLERİ</w:t>
                  </w:r>
                </w:p>
              </w:tc>
            </w:tr>
            <w:tr w:rsidR="009F489F" w14:paraId="6DE50BF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tcPr>
                <w:p w14:paraId="2E3CCF2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Göğüs duvarı anomalileri</w:t>
                  </w:r>
                </w:p>
              </w:tc>
            </w:tr>
            <w:tr w:rsidR="009F489F" w14:paraId="2D36511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70A323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Göğüs duvarı anomali tanımını yapar.</w:t>
                  </w:r>
                </w:p>
              </w:tc>
            </w:tr>
            <w:tr w:rsidR="009F489F" w14:paraId="379CA0F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7D092C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Göğüs duvarı anomali isimlerini sayar</w:t>
                  </w:r>
                </w:p>
              </w:tc>
            </w:tr>
            <w:tr w:rsidR="009F489F" w14:paraId="03EFFCE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ED7B2B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Göğüs </w:t>
                  </w:r>
                  <w:proofErr w:type="gramStart"/>
                  <w:r>
                    <w:rPr>
                      <w:rFonts w:eastAsia="Times New Roman" w:cs="Times New Roman"/>
                      <w:sz w:val="20"/>
                      <w:szCs w:val="20"/>
                      <w:lang w:eastAsia="tr-TR"/>
                    </w:rPr>
                    <w:t>duvarı  anomalilerinde</w:t>
                  </w:r>
                  <w:proofErr w:type="gramEnd"/>
                  <w:r>
                    <w:rPr>
                      <w:rFonts w:eastAsia="Times New Roman" w:cs="Times New Roman"/>
                      <w:sz w:val="20"/>
                      <w:szCs w:val="20"/>
                      <w:lang w:eastAsia="tr-TR"/>
                    </w:rPr>
                    <w:t xml:space="preserve"> cerrahi </w:t>
                  </w:r>
                  <w:proofErr w:type="spellStart"/>
                  <w:r>
                    <w:rPr>
                      <w:rFonts w:eastAsia="Times New Roman" w:cs="Times New Roman"/>
                      <w:sz w:val="20"/>
                      <w:szCs w:val="20"/>
                      <w:lang w:eastAsia="tr-TR"/>
                    </w:rPr>
                    <w:t>endikasyonlarınıi</w:t>
                  </w:r>
                  <w:proofErr w:type="spellEnd"/>
                  <w:r>
                    <w:rPr>
                      <w:rFonts w:eastAsia="Times New Roman" w:cs="Times New Roman"/>
                      <w:sz w:val="20"/>
                      <w:szCs w:val="20"/>
                      <w:lang w:eastAsia="tr-TR"/>
                    </w:rPr>
                    <w:t xml:space="preserve"> bilir.</w:t>
                  </w:r>
                </w:p>
              </w:tc>
            </w:tr>
            <w:tr w:rsidR="009F489F" w14:paraId="570844E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8C635B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Anomalilerde ameliyat yaşını bilir.</w:t>
                  </w:r>
                </w:p>
              </w:tc>
            </w:tr>
            <w:tr w:rsidR="009F489F" w14:paraId="1DB5D5A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3479F4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Anomalilerde ameliyat isimlerini sayar</w:t>
                  </w:r>
                </w:p>
              </w:tc>
            </w:tr>
            <w:tr w:rsidR="009F489F" w14:paraId="79BF1A1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3D1914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Tedavi edilmeyen anomalilerde olabilecek </w:t>
                  </w:r>
                  <w:proofErr w:type="spellStart"/>
                  <w:r>
                    <w:rPr>
                      <w:rFonts w:eastAsia="Times New Roman" w:cs="Times New Roman"/>
                      <w:sz w:val="20"/>
                      <w:szCs w:val="20"/>
                      <w:lang w:eastAsia="tr-TR"/>
                    </w:rPr>
                    <w:t>komlikasyonları</w:t>
                  </w:r>
                  <w:proofErr w:type="spellEnd"/>
                  <w:r>
                    <w:rPr>
                      <w:rFonts w:eastAsia="Times New Roman" w:cs="Times New Roman"/>
                      <w:sz w:val="20"/>
                      <w:szCs w:val="20"/>
                      <w:lang w:eastAsia="tr-TR"/>
                    </w:rPr>
                    <w:t xml:space="preserve"> bilir.</w:t>
                  </w:r>
                </w:p>
              </w:tc>
            </w:tr>
            <w:tr w:rsidR="009F489F" w14:paraId="557B364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358171B" w14:textId="77777777" w:rsidR="009F489F" w:rsidRDefault="009F489F">
                  <w:pPr>
                    <w:widowControl/>
                    <w:suppressAutoHyphens w:val="0"/>
                    <w:textAlignment w:val="auto"/>
                    <w:rPr>
                      <w:rFonts w:eastAsia="Times New Roman" w:cs="Times New Roman"/>
                      <w:sz w:val="20"/>
                      <w:szCs w:val="20"/>
                      <w:lang w:eastAsia="tr-TR"/>
                    </w:rPr>
                  </w:pPr>
                </w:p>
              </w:tc>
            </w:tr>
            <w:tr w:rsidR="009F489F" w14:paraId="7A39C84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2DF43D2" w14:textId="77777777" w:rsidR="009F489F" w:rsidRDefault="009F489F">
                  <w:pPr>
                    <w:widowControl/>
                    <w:suppressAutoHyphens w:val="0"/>
                    <w:textAlignment w:val="auto"/>
                    <w:rPr>
                      <w:rFonts w:ascii="Times New Roman" w:eastAsia="Times New Roman" w:hAnsi="Times New Roman" w:cs="Times New Roman"/>
                      <w:sz w:val="20"/>
                      <w:szCs w:val="20"/>
                      <w:lang w:eastAsia="tr-TR"/>
                    </w:rPr>
                  </w:pPr>
                </w:p>
              </w:tc>
            </w:tr>
            <w:tr w:rsidR="009F489F" w14:paraId="6605A73E"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15C5F2F0" w14:textId="77777777" w:rsidR="009F489F" w:rsidRDefault="00000000">
                  <w:pPr>
                    <w:widowControl/>
                    <w:suppressAutoHyphens w:val="0"/>
                    <w:jc w:val="center"/>
                    <w:textAlignment w:val="auto"/>
                    <w:rPr>
                      <w:rFonts w:eastAsia="Times New Roman" w:cs="Times New Roman"/>
                      <w:b/>
                      <w:bCs/>
                      <w:sz w:val="20"/>
                      <w:szCs w:val="20"/>
                      <w:lang w:eastAsia="tr-TR"/>
                    </w:rPr>
                  </w:pPr>
                  <w:r>
                    <w:rPr>
                      <w:rFonts w:eastAsia="Times New Roman" w:cs="Times New Roman"/>
                      <w:b/>
                      <w:bCs/>
                      <w:sz w:val="20"/>
                      <w:szCs w:val="20"/>
                      <w:lang w:eastAsia="tr-TR"/>
                    </w:rPr>
                    <w:t>KBÜ TIP FAKÜLTESİ 3. SINIF DOLAŞIM SOLUNUM VE TÜMÖR KURULU   GÖĞÜS HASTALIKLARI AD DERS HEDEFLERİ</w:t>
                  </w:r>
                </w:p>
              </w:tc>
            </w:tr>
            <w:tr w:rsidR="009F489F" w14:paraId="20045D3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tcPr>
                <w:p w14:paraId="01EDEF5C"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Pönomoniler</w:t>
                  </w:r>
                  <w:proofErr w:type="spellEnd"/>
                </w:p>
              </w:tc>
            </w:tr>
            <w:tr w:rsidR="009F489F" w14:paraId="6FC3CE0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279A53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Pnömoninin tanımını yapar</w:t>
                  </w:r>
                </w:p>
              </w:tc>
            </w:tr>
            <w:tr w:rsidR="009F489F" w14:paraId="5A05CFA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5C2B77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Toplum kaynaklı pnömoni etkeni mikroorganizmaların en sık etkenlerini bilir</w:t>
                  </w:r>
                </w:p>
              </w:tc>
            </w:tr>
            <w:tr w:rsidR="009F489F" w14:paraId="0D3E016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BFC686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Hastane ve toplum </w:t>
                  </w:r>
                  <w:proofErr w:type="spellStart"/>
                  <w:r>
                    <w:rPr>
                      <w:rFonts w:eastAsia="Times New Roman" w:cs="Times New Roman"/>
                      <w:sz w:val="20"/>
                      <w:szCs w:val="20"/>
                      <w:lang w:eastAsia="tr-TR"/>
                    </w:rPr>
                    <w:t>kaynaknaklı</w:t>
                  </w:r>
                  <w:proofErr w:type="spellEnd"/>
                  <w:r>
                    <w:rPr>
                      <w:rFonts w:eastAsia="Times New Roman" w:cs="Times New Roman"/>
                      <w:sz w:val="20"/>
                      <w:szCs w:val="20"/>
                      <w:lang w:eastAsia="tr-TR"/>
                    </w:rPr>
                    <w:t xml:space="preserve"> pnömoni ayrımını bilir</w:t>
                  </w:r>
                </w:p>
              </w:tc>
            </w:tr>
            <w:tr w:rsidR="009F489F" w14:paraId="663C22D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EC77E1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Pnömoni belirtilerini bilir</w:t>
                  </w:r>
                </w:p>
              </w:tc>
            </w:tr>
            <w:tr w:rsidR="009F489F" w14:paraId="64FF995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C12B6E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Pnömoni fizik muayene bulgularını sayar</w:t>
                  </w:r>
                </w:p>
              </w:tc>
            </w:tr>
            <w:tr w:rsidR="009F489F" w14:paraId="070336F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CAAFEF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Pnömoni tanısı ve tedavisi için temel teşhis araçlarını bilir</w:t>
                  </w:r>
                </w:p>
              </w:tc>
            </w:tr>
            <w:tr w:rsidR="009F489F" w14:paraId="71A701C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15FC22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Pnömoni hastasının hastaneye sevk edilme kriterlerini bilir</w:t>
                  </w:r>
                </w:p>
              </w:tc>
            </w:tr>
            <w:tr w:rsidR="009F489F" w14:paraId="2C244FC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EFC9D1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Plevral efüzyon ve ampiyem</w:t>
                  </w:r>
                </w:p>
              </w:tc>
            </w:tr>
            <w:tr w:rsidR="009F489F" w14:paraId="158D8D8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814806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Plevral efüzyonun tanımı yapar</w:t>
                  </w:r>
                </w:p>
              </w:tc>
            </w:tr>
            <w:tr w:rsidR="009F489F" w14:paraId="64B13C7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27A9BA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Ampiyemin tanımını yapar</w:t>
                  </w:r>
                </w:p>
              </w:tc>
            </w:tr>
            <w:tr w:rsidR="009F489F" w14:paraId="0A89DE8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E68838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Tanısal </w:t>
                  </w:r>
                  <w:proofErr w:type="spellStart"/>
                  <w:r>
                    <w:rPr>
                      <w:rFonts w:eastAsia="Times New Roman" w:cs="Times New Roman"/>
                      <w:sz w:val="20"/>
                      <w:szCs w:val="20"/>
                      <w:lang w:eastAsia="tr-TR"/>
                    </w:rPr>
                    <w:t>torasentez</w:t>
                  </w:r>
                  <w:proofErr w:type="spellEnd"/>
                  <w:r>
                    <w:rPr>
                      <w:rFonts w:eastAsia="Times New Roman" w:cs="Times New Roman"/>
                      <w:sz w:val="20"/>
                      <w:szCs w:val="20"/>
                      <w:lang w:eastAsia="tr-TR"/>
                    </w:rPr>
                    <w:t xml:space="preserve"> endikasyonlarını bilir.</w:t>
                  </w:r>
                </w:p>
              </w:tc>
            </w:tr>
            <w:tr w:rsidR="009F489F" w14:paraId="6D5354C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629D16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Terapötik </w:t>
                  </w:r>
                  <w:proofErr w:type="spellStart"/>
                  <w:r>
                    <w:rPr>
                      <w:rFonts w:eastAsia="Times New Roman" w:cs="Times New Roman"/>
                      <w:sz w:val="20"/>
                      <w:szCs w:val="20"/>
                      <w:lang w:eastAsia="tr-TR"/>
                    </w:rPr>
                    <w:t>torasentez</w:t>
                  </w:r>
                  <w:proofErr w:type="spellEnd"/>
                  <w:r>
                    <w:rPr>
                      <w:rFonts w:eastAsia="Times New Roman" w:cs="Times New Roman"/>
                      <w:sz w:val="20"/>
                      <w:szCs w:val="20"/>
                      <w:lang w:eastAsia="tr-TR"/>
                    </w:rPr>
                    <w:t xml:space="preserve"> endikasyonlarını bilir.</w:t>
                  </w:r>
                </w:p>
              </w:tc>
            </w:tr>
            <w:tr w:rsidR="009F489F" w14:paraId="32693A4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0E73F04" w14:textId="77777777" w:rsidR="009F489F" w:rsidRDefault="00000000">
                  <w:pPr>
                    <w:widowControl/>
                    <w:suppressAutoHyphens w:val="0"/>
                    <w:jc w:val="both"/>
                    <w:textAlignment w:val="auto"/>
                    <w:rPr>
                      <w:rFonts w:eastAsia="Times New Roman" w:cs="Times New Roman"/>
                      <w:sz w:val="20"/>
                      <w:szCs w:val="20"/>
                      <w:lang w:eastAsia="tr-TR"/>
                    </w:rPr>
                  </w:pPr>
                  <w:proofErr w:type="spellStart"/>
                  <w:r>
                    <w:rPr>
                      <w:rFonts w:eastAsia="Times New Roman" w:cs="Times New Roman"/>
                      <w:sz w:val="20"/>
                      <w:szCs w:val="20"/>
                      <w:lang w:eastAsia="tr-TR"/>
                    </w:rPr>
                    <w:t>Transüda</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eksudanın</w:t>
                  </w:r>
                  <w:proofErr w:type="spellEnd"/>
                  <w:r>
                    <w:rPr>
                      <w:rFonts w:eastAsia="Times New Roman" w:cs="Times New Roman"/>
                      <w:sz w:val="20"/>
                      <w:szCs w:val="20"/>
                      <w:lang w:eastAsia="tr-TR"/>
                    </w:rPr>
                    <w:t xml:space="preserve"> en sık üç muhtemel sebebi sayar</w:t>
                  </w:r>
                </w:p>
              </w:tc>
            </w:tr>
            <w:tr w:rsidR="009F489F" w14:paraId="6D54F9A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9ED3D4A"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Ampiyemin tedavisini bilir</w:t>
                  </w:r>
                </w:p>
              </w:tc>
            </w:tr>
            <w:tr w:rsidR="009F489F" w14:paraId="71F14B1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FFA573A" w14:textId="77777777" w:rsidR="009F489F" w:rsidRDefault="009F489F">
                  <w:pPr>
                    <w:widowControl/>
                    <w:suppressAutoHyphens w:val="0"/>
                    <w:jc w:val="both"/>
                    <w:textAlignment w:val="auto"/>
                    <w:rPr>
                      <w:rFonts w:eastAsia="Times New Roman" w:cs="Times New Roman"/>
                      <w:sz w:val="20"/>
                      <w:szCs w:val="20"/>
                      <w:lang w:eastAsia="tr-TR"/>
                    </w:rPr>
                  </w:pPr>
                </w:p>
              </w:tc>
            </w:tr>
            <w:tr w:rsidR="009F489F" w14:paraId="536F5F87"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50D9ED3F" w14:textId="77777777" w:rsidR="009F489F" w:rsidRDefault="00000000">
                  <w:pPr>
                    <w:widowControl/>
                    <w:suppressAutoHyphens w:val="0"/>
                    <w:jc w:val="both"/>
                    <w:textAlignment w:val="auto"/>
                    <w:rPr>
                      <w:rFonts w:eastAsia="Times New Roman" w:cs="Times New Roman"/>
                      <w:b/>
                      <w:bCs/>
                      <w:sz w:val="20"/>
                      <w:szCs w:val="20"/>
                      <w:lang w:eastAsia="tr-TR"/>
                    </w:rPr>
                  </w:pPr>
                  <w:r>
                    <w:rPr>
                      <w:rFonts w:eastAsia="Times New Roman" w:cs="Times New Roman"/>
                      <w:b/>
                      <w:bCs/>
                      <w:sz w:val="20"/>
                      <w:szCs w:val="20"/>
                      <w:lang w:eastAsia="tr-TR"/>
                    </w:rPr>
                    <w:t>KBÜ TIP FAKÜLTESİ 3. SINIF DOLAŞIM SOLUNUM VE TÜMÖR KURULU    TIBBİ GENETİK AD DERS HEDEFLERİ</w:t>
                  </w:r>
                </w:p>
              </w:tc>
            </w:tr>
            <w:tr w:rsidR="009F489F" w14:paraId="7F49020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2B0AF7B" w14:textId="77777777" w:rsidR="009F489F" w:rsidRDefault="00000000">
                  <w:pPr>
                    <w:widowControl/>
                    <w:suppressAutoHyphens w:val="0"/>
                    <w:jc w:val="both"/>
                    <w:textAlignment w:val="auto"/>
                    <w:rPr>
                      <w:rFonts w:eastAsia="Times New Roman" w:cs="Times New Roman"/>
                      <w:sz w:val="20"/>
                      <w:szCs w:val="20"/>
                      <w:lang w:eastAsia="tr-TR"/>
                    </w:rPr>
                  </w:pPr>
                  <w:proofErr w:type="spellStart"/>
                  <w:r>
                    <w:rPr>
                      <w:rFonts w:eastAsia="Times New Roman" w:cs="Times New Roman"/>
                      <w:sz w:val="20"/>
                      <w:szCs w:val="20"/>
                      <w:lang w:eastAsia="tr-TR"/>
                    </w:rPr>
                    <w:t>Karsinogenezis</w:t>
                  </w:r>
                  <w:proofErr w:type="spellEnd"/>
                </w:p>
              </w:tc>
            </w:tr>
            <w:tr w:rsidR="009F489F" w14:paraId="607852D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2EDFF2F4"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Kanser ve kanser hücrelerinin klonal kökenlerini bilir</w:t>
                  </w:r>
                </w:p>
              </w:tc>
            </w:tr>
            <w:tr w:rsidR="009F489F" w14:paraId="5F6596D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030E8734"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Kanser kök hücresi hipotezini bilir</w:t>
                  </w:r>
                </w:p>
              </w:tc>
            </w:tr>
            <w:tr w:rsidR="009F489F" w14:paraId="0F9C590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5759158B"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Kanserin çoklu mutasyonlara gereksinim duyan çok basamaklı bir süreç olduğunu bilir</w:t>
                  </w:r>
                </w:p>
              </w:tc>
            </w:tr>
            <w:tr w:rsidR="009F489F" w14:paraId="6EC6B14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7C0F373A"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Sürücü ve yolcu mutasyonları ve özelliklerini açıklar</w:t>
                  </w:r>
                </w:p>
              </w:tc>
            </w:tr>
            <w:tr w:rsidR="009F489F" w14:paraId="3FAEF45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578C6296" w14:textId="77777777" w:rsidR="009F489F" w:rsidRDefault="00000000">
                  <w:pPr>
                    <w:widowControl/>
                    <w:suppressAutoHyphens w:val="0"/>
                    <w:jc w:val="both"/>
                    <w:textAlignment w:val="auto"/>
                    <w:rPr>
                      <w:rFonts w:eastAsia="Times New Roman" w:cs="Times New Roman"/>
                      <w:sz w:val="20"/>
                      <w:szCs w:val="20"/>
                      <w:lang w:eastAsia="tr-TR"/>
                    </w:rPr>
                  </w:pPr>
                  <w:proofErr w:type="spellStart"/>
                  <w:r>
                    <w:rPr>
                      <w:rFonts w:eastAsia="Times New Roman" w:cs="Times New Roman"/>
                      <w:sz w:val="20"/>
                      <w:szCs w:val="20"/>
                      <w:lang w:eastAsia="tr-TR"/>
                    </w:rPr>
                    <w:t>Karsinogenezde</w:t>
                  </w:r>
                  <w:proofErr w:type="spellEnd"/>
                  <w:r>
                    <w:rPr>
                      <w:rFonts w:eastAsia="Times New Roman" w:cs="Times New Roman"/>
                      <w:sz w:val="20"/>
                      <w:szCs w:val="20"/>
                      <w:lang w:eastAsia="tr-TR"/>
                    </w:rPr>
                    <w:t>, genomik kararsızlık ve kusurlu DNA onarımının etkilerini açıklar</w:t>
                  </w:r>
                </w:p>
              </w:tc>
            </w:tr>
            <w:tr w:rsidR="009F489F" w14:paraId="6C8E85D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35DFFA35"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Kromatin değişimleri ve kanser epigenetiğini bilir</w:t>
                  </w:r>
                </w:p>
              </w:tc>
            </w:tr>
            <w:tr w:rsidR="009F489F" w14:paraId="7F6C629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32B25B7C"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Kanser hücrelerinin hücre döngüsünün düzenlenmesini etkileyen kusurlarını sayar</w:t>
                  </w:r>
                </w:p>
              </w:tc>
            </w:tr>
            <w:tr w:rsidR="009F489F" w14:paraId="0A326B0E"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7C0FEE35"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 xml:space="preserve">Apoptoz (programlı hücre ölümü) ve </w:t>
                  </w:r>
                  <w:proofErr w:type="spellStart"/>
                  <w:r>
                    <w:rPr>
                      <w:rFonts w:eastAsia="Times New Roman" w:cs="Times New Roman"/>
                      <w:sz w:val="20"/>
                      <w:szCs w:val="20"/>
                      <w:lang w:eastAsia="tr-TR"/>
                    </w:rPr>
                    <w:t>kaspazları</w:t>
                  </w:r>
                  <w:proofErr w:type="spellEnd"/>
                  <w:r>
                    <w:rPr>
                      <w:rFonts w:eastAsia="Times New Roman" w:cs="Times New Roman"/>
                      <w:sz w:val="20"/>
                      <w:szCs w:val="20"/>
                      <w:lang w:eastAsia="tr-TR"/>
                    </w:rPr>
                    <w:t xml:space="preserve"> bilir ve apoptozu tetikleyen ve engelleyen gen ürünlerinin varlığını açıklar</w:t>
                  </w:r>
                </w:p>
              </w:tc>
            </w:tr>
            <w:tr w:rsidR="009F489F" w14:paraId="344AE35C"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4B41BF0B"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 xml:space="preserve">Kanser hücrelerinde </w:t>
                  </w:r>
                  <w:proofErr w:type="spellStart"/>
                  <w:r>
                    <w:rPr>
                      <w:rFonts w:eastAsia="Times New Roman" w:cs="Times New Roman"/>
                      <w:sz w:val="20"/>
                      <w:szCs w:val="20"/>
                      <w:lang w:eastAsia="tr-TR"/>
                    </w:rPr>
                    <w:t>proto-onkojen</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onkojen</w:t>
                  </w:r>
                  <w:proofErr w:type="spellEnd"/>
                  <w:r>
                    <w:rPr>
                      <w:rFonts w:eastAsia="Times New Roman" w:cs="Times New Roman"/>
                      <w:sz w:val="20"/>
                      <w:szCs w:val="20"/>
                      <w:lang w:eastAsia="tr-TR"/>
                    </w:rPr>
                    <w:t xml:space="preserve"> ve tümör-baskılayıcı genlerin önemini ve bu genler, değişikliğe uğradığında ne gibi sonuçlar doğurduğunu açıklar</w:t>
                  </w:r>
                </w:p>
              </w:tc>
            </w:tr>
            <w:tr w:rsidR="009F489F" w14:paraId="1DAF8A2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8011C82"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Kanser hücrelerinin metastazlarının moleküler temellerini sayar</w:t>
                  </w:r>
                </w:p>
              </w:tc>
            </w:tr>
            <w:tr w:rsidR="009F489F" w14:paraId="76E17CF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72530B32"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Virüslerin ve çevresel bazı faktörlerin kanserlere neden olabileceğini bilir</w:t>
                  </w:r>
                </w:p>
              </w:tc>
            </w:tr>
            <w:tr w:rsidR="009F489F" w14:paraId="5E36100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4384F19E"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Kansere yatkınlık sağlayan kalıtsal hastalıkları açıklar</w:t>
                  </w:r>
                </w:p>
              </w:tc>
            </w:tr>
            <w:tr w:rsidR="009F489F" w14:paraId="66574FE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B124113" w14:textId="77777777" w:rsidR="009F489F" w:rsidRDefault="009F489F">
                  <w:pPr>
                    <w:widowControl/>
                    <w:suppressAutoHyphens w:val="0"/>
                    <w:jc w:val="both"/>
                    <w:textAlignment w:val="auto"/>
                    <w:rPr>
                      <w:rFonts w:eastAsia="Times New Roman" w:cs="Times New Roman"/>
                      <w:sz w:val="20"/>
                      <w:szCs w:val="20"/>
                      <w:lang w:eastAsia="tr-TR"/>
                    </w:rPr>
                  </w:pPr>
                </w:p>
              </w:tc>
            </w:tr>
            <w:tr w:rsidR="009F489F" w14:paraId="379042D6" w14:textId="77777777">
              <w:tblPrEx>
                <w:tblCellMar>
                  <w:top w:w="0" w:type="dxa"/>
                  <w:bottom w:w="0" w:type="dxa"/>
                </w:tblCellMar>
              </w:tblPrEx>
              <w:trPr>
                <w:trHeight w:val="330"/>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EA0BD70" w14:textId="77777777" w:rsidR="009F489F" w:rsidRDefault="009F489F">
                  <w:pPr>
                    <w:widowControl/>
                    <w:suppressAutoHyphens w:val="0"/>
                    <w:jc w:val="both"/>
                    <w:textAlignment w:val="auto"/>
                    <w:rPr>
                      <w:rFonts w:ascii="Times New Roman" w:eastAsia="Times New Roman" w:hAnsi="Times New Roman" w:cs="Times New Roman"/>
                      <w:sz w:val="20"/>
                      <w:szCs w:val="20"/>
                      <w:lang w:eastAsia="tr-TR"/>
                    </w:rPr>
                  </w:pPr>
                </w:p>
              </w:tc>
            </w:tr>
            <w:tr w:rsidR="009F489F" w14:paraId="02B3898F" w14:textId="77777777">
              <w:tblPrEx>
                <w:tblCellMar>
                  <w:top w:w="0" w:type="dxa"/>
                  <w:bottom w:w="0" w:type="dxa"/>
                </w:tblCellMar>
              </w:tblPrEx>
              <w:trPr>
                <w:trHeight w:val="49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3460DAB8" w14:textId="77777777" w:rsidR="009F489F" w:rsidRDefault="00000000">
                  <w:pPr>
                    <w:widowControl/>
                    <w:suppressAutoHyphens w:val="0"/>
                    <w:jc w:val="both"/>
                    <w:textAlignment w:val="auto"/>
                    <w:rPr>
                      <w:rFonts w:eastAsia="Times New Roman" w:cs="Times New Roman"/>
                      <w:b/>
                      <w:bCs/>
                      <w:sz w:val="20"/>
                      <w:szCs w:val="20"/>
                      <w:lang w:eastAsia="tr-TR"/>
                    </w:rPr>
                  </w:pPr>
                  <w:r>
                    <w:rPr>
                      <w:rFonts w:eastAsia="Times New Roman" w:cs="Times New Roman"/>
                      <w:b/>
                      <w:bCs/>
                      <w:sz w:val="20"/>
                      <w:szCs w:val="20"/>
                      <w:lang w:eastAsia="tr-TR"/>
                    </w:rPr>
                    <w:t xml:space="preserve">KBÜ TIP FAKÜLTESİ 3. SINIF DOLAŞIM SOLUNUM VE TÜMÖR </w:t>
                  </w:r>
                  <w:proofErr w:type="gramStart"/>
                  <w:r>
                    <w:rPr>
                      <w:rFonts w:eastAsia="Times New Roman" w:cs="Times New Roman"/>
                      <w:b/>
                      <w:bCs/>
                      <w:sz w:val="20"/>
                      <w:szCs w:val="20"/>
                      <w:lang w:eastAsia="tr-TR"/>
                    </w:rPr>
                    <w:t>KURULU  TIBBİ</w:t>
                  </w:r>
                  <w:proofErr w:type="gramEnd"/>
                  <w:r>
                    <w:rPr>
                      <w:rFonts w:eastAsia="Times New Roman" w:cs="Times New Roman"/>
                      <w:b/>
                      <w:bCs/>
                      <w:sz w:val="20"/>
                      <w:szCs w:val="20"/>
                      <w:lang w:eastAsia="tr-TR"/>
                    </w:rPr>
                    <w:t xml:space="preserve"> FARMAKOLOJİ  AD DERS HEDEFLERİ  </w:t>
                  </w:r>
                </w:p>
              </w:tc>
            </w:tr>
            <w:tr w:rsidR="009F489F" w14:paraId="6703B21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CB0D5B7"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lastRenderedPageBreak/>
                    <w:t>Astım ve diğer akciğer hastalıklarının tedavisinde kullanılan ilaçlar</w:t>
                  </w:r>
                </w:p>
              </w:tc>
            </w:tr>
            <w:tr w:rsidR="009F489F" w14:paraId="65767EC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3D4CAD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Astım tedavisinde kullanılan ajanların temel farmakolojisini bilir.</w:t>
                  </w:r>
                </w:p>
              </w:tc>
            </w:tr>
            <w:tr w:rsidR="009F489F" w14:paraId="24DF3A0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DEBA9D6" w14:textId="77777777" w:rsidR="009F489F" w:rsidRDefault="00000000">
                  <w:pPr>
                    <w:widowControl/>
                    <w:suppressAutoHyphens w:val="0"/>
                    <w:textAlignment w:val="auto"/>
                    <w:rPr>
                      <w:rFonts w:eastAsia="Times New Roman" w:cs="Times New Roman"/>
                      <w:sz w:val="20"/>
                      <w:szCs w:val="20"/>
                      <w:lang w:eastAsia="tr-TR"/>
                    </w:rPr>
                  </w:pPr>
                  <w:proofErr w:type="gramStart"/>
                  <w:r>
                    <w:rPr>
                      <w:rFonts w:eastAsia="Times New Roman" w:cs="Times New Roman"/>
                      <w:sz w:val="20"/>
                      <w:szCs w:val="20"/>
                      <w:lang w:eastAsia="tr-TR"/>
                    </w:rPr>
                    <w:t>β</w:t>
                  </w:r>
                  <w:proofErr w:type="gramEnd"/>
                  <w:r>
                    <w:rPr>
                      <w:rFonts w:eastAsia="Times New Roman" w:cs="Times New Roman"/>
                      <w:sz w:val="20"/>
                      <w:szCs w:val="20"/>
                      <w:lang w:eastAsia="tr-TR"/>
                    </w:rPr>
                    <w:t xml:space="preserve">2- selektif ajanlar ve metil </w:t>
                  </w:r>
                  <w:proofErr w:type="spellStart"/>
                  <w:r>
                    <w:rPr>
                      <w:rFonts w:eastAsia="Times New Roman" w:cs="Times New Roman"/>
                      <w:sz w:val="20"/>
                      <w:szCs w:val="20"/>
                      <w:lang w:eastAsia="tr-TR"/>
                    </w:rPr>
                    <w:t>ksantinlerin</w:t>
                  </w:r>
                  <w:proofErr w:type="spellEnd"/>
                  <w:r>
                    <w:rPr>
                      <w:rFonts w:eastAsia="Times New Roman" w:cs="Times New Roman"/>
                      <w:sz w:val="20"/>
                      <w:szCs w:val="20"/>
                      <w:lang w:eastAsia="tr-TR"/>
                    </w:rPr>
                    <w:t xml:space="preserve"> farmakodinamiğini bilir. Etkilerini sayar. </w:t>
                  </w:r>
                  <w:proofErr w:type="spellStart"/>
                  <w:r>
                    <w:rPr>
                      <w:rFonts w:eastAsia="Times New Roman" w:cs="Times New Roman"/>
                      <w:sz w:val="20"/>
                      <w:szCs w:val="20"/>
                      <w:lang w:eastAsia="tr-TR"/>
                    </w:rPr>
                    <w:t>Dozlamını</w:t>
                  </w:r>
                  <w:proofErr w:type="spellEnd"/>
                  <w:r>
                    <w:rPr>
                      <w:rFonts w:eastAsia="Times New Roman" w:cs="Times New Roman"/>
                      <w:sz w:val="20"/>
                      <w:szCs w:val="20"/>
                      <w:lang w:eastAsia="tr-TR"/>
                    </w:rPr>
                    <w:t xml:space="preserve"> söyler.</w:t>
                  </w:r>
                </w:p>
              </w:tc>
            </w:tr>
            <w:tr w:rsidR="009F489F" w14:paraId="070951C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2C1FCB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Astım tedavisinde kullanılan antimuskarinik ilaçlar ile kortikosteroidlerin etkilerini, advers etkilerini, </w:t>
                  </w:r>
                  <w:proofErr w:type="spellStart"/>
                  <w:r>
                    <w:rPr>
                      <w:rFonts w:eastAsia="Times New Roman" w:cs="Times New Roman"/>
                      <w:sz w:val="20"/>
                      <w:szCs w:val="20"/>
                      <w:lang w:eastAsia="tr-TR"/>
                    </w:rPr>
                    <w:t>dozlamını</w:t>
                  </w:r>
                  <w:proofErr w:type="spellEnd"/>
                  <w:r>
                    <w:rPr>
                      <w:rFonts w:eastAsia="Times New Roman" w:cs="Times New Roman"/>
                      <w:sz w:val="20"/>
                      <w:szCs w:val="20"/>
                      <w:lang w:eastAsia="tr-TR"/>
                    </w:rPr>
                    <w:t xml:space="preserve"> bilir. Örnekler.</w:t>
                  </w:r>
                </w:p>
              </w:tc>
            </w:tr>
            <w:tr w:rsidR="009F489F" w14:paraId="1E13D14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B92E97B"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Lökotrien</w:t>
                  </w:r>
                  <w:proofErr w:type="spellEnd"/>
                  <w:r>
                    <w:rPr>
                      <w:rFonts w:eastAsia="Times New Roman" w:cs="Times New Roman"/>
                      <w:sz w:val="20"/>
                      <w:szCs w:val="20"/>
                      <w:lang w:eastAsia="tr-TR"/>
                    </w:rPr>
                    <w:t xml:space="preserve"> yolağı inhibitörlerini sayar. Etkilerini ve </w:t>
                  </w:r>
                  <w:proofErr w:type="spellStart"/>
                  <w:r>
                    <w:rPr>
                      <w:rFonts w:eastAsia="Times New Roman" w:cs="Times New Roman"/>
                      <w:sz w:val="20"/>
                      <w:szCs w:val="20"/>
                      <w:lang w:eastAsia="tr-TR"/>
                    </w:rPr>
                    <w:t>doalamını</w:t>
                  </w:r>
                  <w:proofErr w:type="spellEnd"/>
                  <w:r>
                    <w:rPr>
                      <w:rFonts w:eastAsia="Times New Roman" w:cs="Times New Roman"/>
                      <w:sz w:val="20"/>
                      <w:szCs w:val="20"/>
                      <w:lang w:eastAsia="tr-TR"/>
                    </w:rPr>
                    <w:t xml:space="preserve"> bilir.</w:t>
                  </w:r>
                </w:p>
              </w:tc>
            </w:tr>
            <w:tr w:rsidR="009F489F" w14:paraId="191E084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950501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Bronkodilatörler, antimuskarinik astım ilaçlarını sayar. Doz ve farmakokinetiğini söyler.</w:t>
                  </w:r>
                </w:p>
              </w:tc>
            </w:tr>
            <w:tr w:rsidR="009F489F" w14:paraId="740CF8F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03172C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Akut astımın </w:t>
                  </w:r>
                  <w:proofErr w:type="gramStart"/>
                  <w:r>
                    <w:rPr>
                      <w:rFonts w:eastAsia="Times New Roman" w:cs="Times New Roman"/>
                      <w:sz w:val="20"/>
                      <w:szCs w:val="20"/>
                      <w:lang w:eastAsia="tr-TR"/>
                    </w:rPr>
                    <w:t>farmakolojik  yönetimini</w:t>
                  </w:r>
                  <w:proofErr w:type="gramEnd"/>
                  <w:r>
                    <w:rPr>
                      <w:rFonts w:eastAsia="Times New Roman" w:cs="Times New Roman"/>
                      <w:sz w:val="20"/>
                      <w:szCs w:val="20"/>
                      <w:lang w:eastAsia="tr-TR"/>
                    </w:rPr>
                    <w:t xml:space="preserve"> bilir, KOAH tedavisinde kullanılan ajanları advers etkileriyle beraber sayar. Her ikisini örneklerle söyler.</w:t>
                  </w:r>
                </w:p>
              </w:tc>
            </w:tr>
            <w:tr w:rsidR="009F489F" w14:paraId="39D1202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tcPr>
                <w:p w14:paraId="30B8BA5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Kanser kemoterapisi</w:t>
                  </w:r>
                </w:p>
              </w:tc>
            </w:tr>
            <w:tr w:rsidR="009F489F" w14:paraId="040A35D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6CC3B43"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Kansein</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farmakoljik</w:t>
                  </w:r>
                  <w:proofErr w:type="spellEnd"/>
                  <w:r>
                    <w:rPr>
                      <w:rFonts w:eastAsia="Times New Roman" w:cs="Times New Roman"/>
                      <w:sz w:val="20"/>
                      <w:szCs w:val="20"/>
                      <w:lang w:eastAsia="tr-TR"/>
                    </w:rPr>
                    <w:t xml:space="preserve"> tedavisine genel yaklaşımını bilir. Prensiplerini sayar.</w:t>
                  </w:r>
                </w:p>
              </w:tc>
            </w:tr>
            <w:tr w:rsidR="009F489F" w14:paraId="3AD8ACD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6BF101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Kemoterapötiklerin Farmakodinamiği ve yan tesirlerini bilir. Alkilleyici </w:t>
                  </w:r>
                  <w:proofErr w:type="gramStart"/>
                  <w:r>
                    <w:rPr>
                      <w:rFonts w:eastAsia="Times New Roman" w:cs="Times New Roman"/>
                      <w:sz w:val="20"/>
                      <w:szCs w:val="20"/>
                      <w:lang w:eastAsia="tr-TR"/>
                    </w:rPr>
                    <w:t>ajanların  farmakodinamiğini</w:t>
                  </w:r>
                  <w:proofErr w:type="gramEnd"/>
                  <w:r>
                    <w:rPr>
                      <w:rFonts w:eastAsia="Times New Roman" w:cs="Times New Roman"/>
                      <w:sz w:val="20"/>
                      <w:szCs w:val="20"/>
                      <w:lang w:eastAsia="tr-TR"/>
                    </w:rPr>
                    <w:t xml:space="preserve"> bilir. Kullanılan preparatları örnekler. Genel yan tesirlerini söyler.</w:t>
                  </w:r>
                </w:p>
              </w:tc>
            </w:tr>
            <w:tr w:rsidR="009F489F" w14:paraId="3AAFF09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56BFC04"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Antimetabolitler</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primidinler</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purin</w:t>
                  </w:r>
                  <w:proofErr w:type="spellEnd"/>
                  <w:r>
                    <w:rPr>
                      <w:rFonts w:eastAsia="Times New Roman" w:cs="Times New Roman"/>
                      <w:sz w:val="20"/>
                      <w:szCs w:val="20"/>
                      <w:lang w:eastAsia="tr-TR"/>
                    </w:rPr>
                    <w:t xml:space="preserve"> antagonistlerinin kemoterapötik endikasyonlarını farmakokinetiği </w:t>
                  </w:r>
                  <w:proofErr w:type="gramStart"/>
                  <w:r>
                    <w:rPr>
                      <w:rFonts w:eastAsia="Times New Roman" w:cs="Times New Roman"/>
                      <w:sz w:val="20"/>
                      <w:szCs w:val="20"/>
                      <w:lang w:eastAsia="tr-TR"/>
                    </w:rPr>
                    <w:t>ile beraber</w:t>
                  </w:r>
                  <w:proofErr w:type="gramEnd"/>
                  <w:r>
                    <w:rPr>
                      <w:rFonts w:eastAsia="Times New Roman" w:cs="Times New Roman"/>
                      <w:sz w:val="20"/>
                      <w:szCs w:val="20"/>
                      <w:lang w:eastAsia="tr-TR"/>
                    </w:rPr>
                    <w:t xml:space="preserve"> bilir.</w:t>
                  </w:r>
                </w:p>
              </w:tc>
            </w:tr>
            <w:tr w:rsidR="009F489F" w14:paraId="5B8A4B3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AAE4B4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Doğal (tabii) kemoterapötik ajanlar, antitümör antibiyotikler ve diğer antikanser ilaçların temel farmakolojisini bilir. Örnek verir.</w:t>
                  </w:r>
                </w:p>
              </w:tc>
            </w:tr>
            <w:tr w:rsidR="009F489F" w14:paraId="5D76039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373685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Kemoterapötiklerin klinik farmakolojisini bilir. Sistemsel kullanılışlarını söyler. Örnekler.</w:t>
                  </w:r>
                </w:p>
              </w:tc>
            </w:tr>
            <w:tr w:rsidR="009F489F" w14:paraId="1083C84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37527C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Sekonder kemoterapi ve kemoterapiye ilişkin gelişmelerin dünyadan yansımaları hakkında bilgi sahibi olur.</w:t>
                  </w:r>
                </w:p>
              </w:tc>
            </w:tr>
            <w:tr w:rsidR="009F489F" w14:paraId="0514AA3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tcPr>
                <w:p w14:paraId="2AA7DEA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Antineoplastik İlaçlar</w:t>
                  </w:r>
                </w:p>
              </w:tc>
            </w:tr>
            <w:tr w:rsidR="009F489F" w14:paraId="2C5F0C6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4D2F71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Antineoplastik İlaçların sınıfları ve isimlerini bilir.</w:t>
                  </w:r>
                </w:p>
              </w:tc>
            </w:tr>
            <w:tr w:rsidR="009F489F" w14:paraId="121C0BF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56B580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Antineoplastik ilaçların kullanımını kısıtlayan faktörleri bilir.  Bu ajanlara farmakolojik yaklaşım hakkında bilgi sahibi olur.</w:t>
                  </w:r>
                </w:p>
              </w:tc>
            </w:tr>
            <w:tr w:rsidR="009F489F" w14:paraId="1F7204D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904926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Antineoplastik ilaçların yan etkilerine farmakodinamik yaklaşımı bilir.</w:t>
                  </w:r>
                </w:p>
              </w:tc>
            </w:tr>
            <w:tr w:rsidR="009F489F" w14:paraId="0064F69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4306A2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Antineoplastiklerin kullanım ilkeleri ve farmakolojik disiplini hakkında bilgi sahibi olur.</w:t>
                  </w:r>
                </w:p>
              </w:tc>
            </w:tr>
            <w:tr w:rsidR="009F489F" w14:paraId="7AA58DF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C53EC8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Kemoterapide farmakolojik ve </w:t>
                  </w:r>
                  <w:proofErr w:type="spellStart"/>
                  <w:r>
                    <w:rPr>
                      <w:rFonts w:eastAsia="Times New Roman" w:cs="Times New Roman"/>
                      <w:sz w:val="20"/>
                      <w:szCs w:val="20"/>
                      <w:lang w:eastAsia="tr-TR"/>
                    </w:rPr>
                    <w:t>non</w:t>
                  </w:r>
                  <w:proofErr w:type="spellEnd"/>
                  <w:r>
                    <w:rPr>
                      <w:rFonts w:eastAsia="Times New Roman" w:cs="Times New Roman"/>
                      <w:sz w:val="20"/>
                      <w:szCs w:val="20"/>
                      <w:lang w:eastAsia="tr-TR"/>
                    </w:rPr>
                    <w:t>-farmakolojik tedavi kombinasyonlarının kemoterapötik tedaviye etkisi hakkında bilgi sahibi olur.</w:t>
                  </w:r>
                </w:p>
              </w:tc>
            </w:tr>
            <w:tr w:rsidR="009F489F" w14:paraId="2662EF3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C4461A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Antineoplastik ilaçlar- direnç-</w:t>
                  </w:r>
                  <w:proofErr w:type="spellStart"/>
                  <w:r>
                    <w:rPr>
                      <w:rFonts w:eastAsia="Times New Roman" w:cs="Times New Roman"/>
                      <w:sz w:val="20"/>
                      <w:szCs w:val="20"/>
                      <w:lang w:eastAsia="tr-TR"/>
                    </w:rPr>
                    <w:t>immun</w:t>
                  </w:r>
                  <w:proofErr w:type="spellEnd"/>
                  <w:r>
                    <w:rPr>
                      <w:rFonts w:eastAsia="Times New Roman" w:cs="Times New Roman"/>
                      <w:sz w:val="20"/>
                      <w:szCs w:val="20"/>
                      <w:lang w:eastAsia="tr-TR"/>
                    </w:rPr>
                    <w:t xml:space="preserve"> sistem ilişkisi hakkında bilgi sahibi olur.</w:t>
                  </w:r>
                </w:p>
              </w:tc>
            </w:tr>
            <w:tr w:rsidR="009F489F" w14:paraId="7E72118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C7F65D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Antihipertansif ilaçlar</w:t>
                  </w:r>
                </w:p>
              </w:tc>
            </w:tr>
            <w:tr w:rsidR="009F489F" w14:paraId="7916C9F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916C1D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Tuz ve su dengesini değiştiren ilaçlar, diüretiklerin farmakodinamisini bilir. İsimlerini, etki yerlerini ve dozlarını sayar.</w:t>
                  </w:r>
                </w:p>
              </w:tc>
            </w:tr>
            <w:tr w:rsidR="009F489F" w14:paraId="1C7C5E3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A4DF9F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Sempatik stimülasyon fonksiyonunu değiştirici ajanları tanır. </w:t>
                  </w:r>
                  <w:proofErr w:type="spellStart"/>
                  <w:r>
                    <w:rPr>
                      <w:rFonts w:eastAsia="Times New Roman" w:cs="Times New Roman"/>
                      <w:sz w:val="20"/>
                      <w:szCs w:val="20"/>
                      <w:lang w:eastAsia="tr-TR"/>
                    </w:rPr>
                    <w:t>Metildopa</w:t>
                  </w:r>
                  <w:proofErr w:type="spellEnd"/>
                  <w:r>
                    <w:rPr>
                      <w:rFonts w:eastAsia="Times New Roman" w:cs="Times New Roman"/>
                      <w:sz w:val="20"/>
                      <w:szCs w:val="20"/>
                      <w:lang w:eastAsia="tr-TR"/>
                    </w:rPr>
                    <w:t>-klonidin etkilerini dozuyla beraber söyler.</w:t>
                  </w:r>
                </w:p>
              </w:tc>
            </w:tr>
            <w:tr w:rsidR="009F489F" w14:paraId="620C8CD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A372ED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Gangliyon ve adrenerjik nöron blokörlerinin antihipertansif etkilerini söyler.</w:t>
                  </w:r>
                </w:p>
              </w:tc>
            </w:tr>
            <w:tr w:rsidR="009F489F" w14:paraId="4A04D82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68366A0" w14:textId="77777777" w:rsidR="009F489F" w:rsidRDefault="00000000">
                  <w:pPr>
                    <w:widowControl/>
                    <w:suppressAutoHyphens w:val="0"/>
                    <w:textAlignment w:val="auto"/>
                    <w:rPr>
                      <w:rFonts w:eastAsia="Times New Roman" w:cs="Times New Roman"/>
                      <w:sz w:val="20"/>
                      <w:szCs w:val="20"/>
                      <w:lang w:eastAsia="tr-TR"/>
                    </w:rPr>
                  </w:pPr>
                  <w:proofErr w:type="gramStart"/>
                  <w:r>
                    <w:rPr>
                      <w:rFonts w:eastAsia="Times New Roman" w:cs="Times New Roman"/>
                      <w:sz w:val="20"/>
                      <w:szCs w:val="20"/>
                      <w:lang w:eastAsia="tr-TR"/>
                    </w:rPr>
                    <w:t>β</w:t>
                  </w:r>
                  <w:proofErr w:type="gramEnd"/>
                  <w:r>
                    <w:rPr>
                      <w:rFonts w:eastAsia="Times New Roman" w:cs="Times New Roman"/>
                      <w:sz w:val="20"/>
                      <w:szCs w:val="20"/>
                      <w:lang w:eastAsia="tr-TR"/>
                    </w:rPr>
                    <w:t>- Blokörler ile selektif alfa 1 reseptör blokörlerinin farmakokinetiği ve klinik kullanımını bilir. Örnekler ve dozlarını söyler.</w:t>
                  </w:r>
                </w:p>
              </w:tc>
            </w:tr>
            <w:tr w:rsidR="009F489F" w14:paraId="0ABE232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6E5035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Vazodilatörler ve ACE inhibitörlerinin temel farmakolojisini bilir.</w:t>
                  </w:r>
                </w:p>
              </w:tc>
            </w:tr>
            <w:tr w:rsidR="009F489F" w14:paraId="034CF50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B5692D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Vazodilatörler ve ACE inhibitörlerinin klinik farmakolojisini bilir, dozlarını söyler, örnek verir ve yan etkilerini sayar.</w:t>
                  </w:r>
                </w:p>
              </w:tc>
            </w:tr>
            <w:tr w:rsidR="009F489F" w14:paraId="1B9A752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A604DE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Vazodilatörler ve </w:t>
                  </w:r>
                  <w:proofErr w:type="spellStart"/>
                  <w:r>
                    <w:rPr>
                      <w:rFonts w:eastAsia="Times New Roman" w:cs="Times New Roman"/>
                      <w:sz w:val="20"/>
                      <w:szCs w:val="20"/>
                      <w:lang w:eastAsia="tr-TR"/>
                    </w:rPr>
                    <w:t>Angina</w:t>
                  </w:r>
                  <w:proofErr w:type="spellEnd"/>
                  <w:r>
                    <w:rPr>
                      <w:rFonts w:eastAsia="Times New Roman" w:cs="Times New Roman"/>
                      <w:sz w:val="20"/>
                      <w:szCs w:val="20"/>
                      <w:lang w:eastAsia="tr-TR"/>
                    </w:rPr>
                    <w:t xml:space="preserve"> pektoris ilaçları</w:t>
                  </w:r>
                </w:p>
              </w:tc>
            </w:tr>
            <w:tr w:rsidR="009F489F" w14:paraId="1D8D298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F8C89B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Nitrat ve </w:t>
                  </w:r>
                  <w:proofErr w:type="gramStart"/>
                  <w:r>
                    <w:rPr>
                      <w:rFonts w:eastAsia="Times New Roman" w:cs="Times New Roman"/>
                      <w:sz w:val="20"/>
                      <w:szCs w:val="20"/>
                      <w:lang w:eastAsia="tr-TR"/>
                    </w:rPr>
                    <w:t xml:space="preserve">nitritlerin  </w:t>
                  </w:r>
                  <w:proofErr w:type="spellStart"/>
                  <w:r>
                    <w:rPr>
                      <w:rFonts w:eastAsia="Times New Roman" w:cs="Times New Roman"/>
                      <w:sz w:val="20"/>
                      <w:szCs w:val="20"/>
                      <w:lang w:eastAsia="tr-TR"/>
                    </w:rPr>
                    <w:t>antianjinal</w:t>
                  </w:r>
                  <w:proofErr w:type="spellEnd"/>
                  <w:proofErr w:type="gramEnd"/>
                  <w:r>
                    <w:rPr>
                      <w:rFonts w:eastAsia="Times New Roman" w:cs="Times New Roman"/>
                      <w:sz w:val="20"/>
                      <w:szCs w:val="20"/>
                      <w:lang w:eastAsia="tr-TR"/>
                    </w:rPr>
                    <w:t xml:space="preserve"> farmakodinamiği ve sistemlere etkilerini bilir.</w:t>
                  </w:r>
                </w:p>
              </w:tc>
            </w:tr>
            <w:tr w:rsidR="009F489F" w14:paraId="7C07109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B7FAC7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Nitrat ve </w:t>
                  </w:r>
                  <w:proofErr w:type="gramStart"/>
                  <w:r>
                    <w:rPr>
                      <w:rFonts w:eastAsia="Times New Roman" w:cs="Times New Roman"/>
                      <w:sz w:val="20"/>
                      <w:szCs w:val="20"/>
                      <w:lang w:eastAsia="tr-TR"/>
                    </w:rPr>
                    <w:t>nitritlerin  klinik</w:t>
                  </w:r>
                  <w:proofErr w:type="gramEnd"/>
                  <w:r>
                    <w:rPr>
                      <w:rFonts w:eastAsia="Times New Roman" w:cs="Times New Roman"/>
                      <w:sz w:val="20"/>
                      <w:szCs w:val="20"/>
                      <w:lang w:eastAsia="tr-TR"/>
                    </w:rPr>
                    <w:t xml:space="preserve"> kullanım alanları, </w:t>
                  </w:r>
                  <w:proofErr w:type="spellStart"/>
                  <w:r>
                    <w:rPr>
                      <w:rFonts w:eastAsia="Times New Roman" w:cs="Times New Roman"/>
                      <w:sz w:val="20"/>
                      <w:szCs w:val="20"/>
                      <w:lang w:eastAsia="tr-TR"/>
                    </w:rPr>
                    <w:t>dozlamı</w:t>
                  </w:r>
                  <w:proofErr w:type="spellEnd"/>
                  <w:r>
                    <w:rPr>
                      <w:rFonts w:eastAsia="Times New Roman" w:cs="Times New Roman"/>
                      <w:sz w:val="20"/>
                      <w:szCs w:val="20"/>
                      <w:lang w:eastAsia="tr-TR"/>
                    </w:rPr>
                    <w:t>, yan etkileri ve tolerans oluşumunu bilir.</w:t>
                  </w:r>
                </w:p>
              </w:tc>
            </w:tr>
            <w:tr w:rsidR="009F489F" w14:paraId="4385403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6144AC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Kalsiyum kanal blokörleri farmakodinamisi, </w:t>
                  </w:r>
                  <w:proofErr w:type="spellStart"/>
                  <w:r>
                    <w:rPr>
                      <w:rFonts w:eastAsia="Times New Roman" w:cs="Times New Roman"/>
                      <w:sz w:val="20"/>
                      <w:szCs w:val="20"/>
                      <w:lang w:eastAsia="tr-TR"/>
                    </w:rPr>
                    <w:t>dozlamı</w:t>
                  </w:r>
                  <w:proofErr w:type="spellEnd"/>
                  <w:r>
                    <w:rPr>
                      <w:rFonts w:eastAsia="Times New Roman" w:cs="Times New Roman"/>
                      <w:sz w:val="20"/>
                      <w:szCs w:val="20"/>
                      <w:lang w:eastAsia="tr-TR"/>
                    </w:rPr>
                    <w:t xml:space="preserve"> ve yan etkilerini söyler.</w:t>
                  </w:r>
                </w:p>
              </w:tc>
            </w:tr>
            <w:tr w:rsidR="009F489F" w14:paraId="2AF0114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9FD068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Yeni </w:t>
                  </w:r>
                  <w:proofErr w:type="spellStart"/>
                  <w:r>
                    <w:rPr>
                      <w:rFonts w:eastAsia="Times New Roman" w:cs="Times New Roman"/>
                      <w:sz w:val="20"/>
                      <w:szCs w:val="20"/>
                      <w:lang w:eastAsia="tr-TR"/>
                    </w:rPr>
                    <w:t>antianginal</w:t>
                  </w:r>
                  <w:proofErr w:type="spellEnd"/>
                  <w:r>
                    <w:rPr>
                      <w:rFonts w:eastAsia="Times New Roman" w:cs="Times New Roman"/>
                      <w:sz w:val="20"/>
                      <w:szCs w:val="20"/>
                      <w:lang w:eastAsia="tr-TR"/>
                    </w:rPr>
                    <w:t xml:space="preserve"> ilaçlar hakkında bilgi sahibi olur.</w:t>
                  </w:r>
                </w:p>
              </w:tc>
            </w:tr>
            <w:tr w:rsidR="009F489F" w14:paraId="146216B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6D3BF63"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Anginanın</w:t>
                  </w:r>
                  <w:proofErr w:type="spellEnd"/>
                  <w:r>
                    <w:rPr>
                      <w:rFonts w:eastAsia="Times New Roman" w:cs="Times New Roman"/>
                      <w:sz w:val="20"/>
                      <w:szCs w:val="20"/>
                      <w:lang w:eastAsia="tr-TR"/>
                    </w:rPr>
                    <w:t xml:space="preserve"> klinik farmakolojik kontrolünü bilir.</w:t>
                  </w:r>
                </w:p>
              </w:tc>
            </w:tr>
            <w:tr w:rsidR="009F489F" w14:paraId="32B6E8E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20DB3C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Periferik arter hastalığında kullanılan ajanlar ve klinik kullanımını bilir.</w:t>
                  </w:r>
                </w:p>
              </w:tc>
            </w:tr>
            <w:tr w:rsidR="009F489F" w14:paraId="23624A1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E12D42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Diüretik ilaçlar</w:t>
                  </w:r>
                </w:p>
              </w:tc>
            </w:tr>
            <w:tr w:rsidR="009F489F" w14:paraId="45EB466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CC03CD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Renal </w:t>
                  </w:r>
                  <w:proofErr w:type="spellStart"/>
                  <w:r>
                    <w:rPr>
                      <w:rFonts w:eastAsia="Times New Roman" w:cs="Times New Roman"/>
                      <w:sz w:val="20"/>
                      <w:szCs w:val="20"/>
                      <w:lang w:eastAsia="tr-TR"/>
                    </w:rPr>
                    <w:t>otakoidler</w:t>
                  </w:r>
                  <w:proofErr w:type="spellEnd"/>
                  <w:r>
                    <w:rPr>
                      <w:rFonts w:eastAsia="Times New Roman" w:cs="Times New Roman"/>
                      <w:sz w:val="20"/>
                      <w:szCs w:val="20"/>
                      <w:lang w:eastAsia="tr-TR"/>
                    </w:rPr>
                    <w:t xml:space="preserve"> ve karbonik anhidraz </w:t>
                  </w:r>
                  <w:proofErr w:type="spellStart"/>
                  <w:r>
                    <w:rPr>
                      <w:rFonts w:eastAsia="Times New Roman" w:cs="Times New Roman"/>
                      <w:sz w:val="20"/>
                      <w:szCs w:val="20"/>
                      <w:lang w:eastAsia="tr-TR"/>
                    </w:rPr>
                    <w:t>inhibitörlerinintemel</w:t>
                  </w:r>
                  <w:proofErr w:type="spellEnd"/>
                  <w:r>
                    <w:rPr>
                      <w:rFonts w:eastAsia="Times New Roman" w:cs="Times New Roman"/>
                      <w:sz w:val="20"/>
                      <w:szCs w:val="20"/>
                      <w:lang w:eastAsia="tr-TR"/>
                    </w:rPr>
                    <w:t xml:space="preserve"> farmakolojisini bilir.</w:t>
                  </w:r>
                </w:p>
              </w:tc>
            </w:tr>
            <w:tr w:rsidR="009F489F" w14:paraId="6E13157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DF86A4E" w14:textId="77777777" w:rsidR="009F489F" w:rsidRDefault="00000000">
                  <w:pPr>
                    <w:widowControl/>
                    <w:suppressAutoHyphens w:val="0"/>
                    <w:textAlignment w:val="auto"/>
                    <w:rPr>
                      <w:rFonts w:eastAsia="Times New Roman" w:cs="Times New Roman"/>
                      <w:sz w:val="20"/>
                      <w:szCs w:val="20"/>
                      <w:lang w:eastAsia="tr-TR"/>
                    </w:rPr>
                  </w:pPr>
                  <w:proofErr w:type="spellStart"/>
                  <w:proofErr w:type="gramStart"/>
                  <w:r>
                    <w:rPr>
                      <w:rFonts w:eastAsia="Times New Roman" w:cs="Times New Roman"/>
                      <w:sz w:val="20"/>
                      <w:szCs w:val="20"/>
                      <w:lang w:eastAsia="tr-TR"/>
                    </w:rPr>
                    <w:t>Furosemid</w:t>
                  </w:r>
                  <w:proofErr w:type="spellEnd"/>
                  <w:r>
                    <w:rPr>
                      <w:rFonts w:eastAsia="Times New Roman" w:cs="Times New Roman"/>
                      <w:sz w:val="20"/>
                      <w:szCs w:val="20"/>
                      <w:lang w:eastAsia="tr-TR"/>
                    </w:rPr>
                    <w:t>,  ADH</w:t>
                  </w:r>
                  <w:proofErr w:type="gramEnd"/>
                  <w:r>
                    <w:rPr>
                      <w:rFonts w:eastAsia="Times New Roman" w:cs="Times New Roman"/>
                      <w:sz w:val="20"/>
                      <w:szCs w:val="20"/>
                      <w:lang w:eastAsia="tr-TR"/>
                    </w:rPr>
                    <w:t xml:space="preserve"> antagonistleri, </w:t>
                  </w:r>
                  <w:proofErr w:type="spellStart"/>
                  <w:r>
                    <w:rPr>
                      <w:rFonts w:eastAsia="Times New Roman" w:cs="Times New Roman"/>
                      <w:sz w:val="20"/>
                      <w:szCs w:val="20"/>
                      <w:lang w:eastAsia="tr-TR"/>
                    </w:rPr>
                    <w:t>hidroklorotiazid</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spironolakton</w:t>
                  </w:r>
                  <w:proofErr w:type="spellEnd"/>
                  <w:r>
                    <w:rPr>
                      <w:rFonts w:eastAsia="Times New Roman" w:cs="Times New Roman"/>
                      <w:sz w:val="20"/>
                      <w:szCs w:val="20"/>
                      <w:lang w:eastAsia="tr-TR"/>
                    </w:rPr>
                    <w:t xml:space="preserve"> farmakodinamilerini bilir. Örnekler. </w:t>
                  </w:r>
                  <w:proofErr w:type="spellStart"/>
                  <w:r>
                    <w:rPr>
                      <w:rFonts w:eastAsia="Times New Roman" w:cs="Times New Roman"/>
                      <w:sz w:val="20"/>
                      <w:szCs w:val="20"/>
                      <w:lang w:eastAsia="tr-TR"/>
                    </w:rPr>
                    <w:t>Dozlamını</w:t>
                  </w:r>
                  <w:proofErr w:type="spellEnd"/>
                  <w:r>
                    <w:rPr>
                      <w:rFonts w:eastAsia="Times New Roman" w:cs="Times New Roman"/>
                      <w:sz w:val="20"/>
                      <w:szCs w:val="20"/>
                      <w:lang w:eastAsia="tr-TR"/>
                    </w:rPr>
                    <w:t xml:space="preserve"> bilir.</w:t>
                  </w:r>
                </w:p>
              </w:tc>
            </w:tr>
            <w:tr w:rsidR="009F489F" w14:paraId="33777F9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D2B5C0E"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Ozmodiüretiklerin</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mannitol</w:t>
                  </w:r>
                  <w:proofErr w:type="spellEnd"/>
                  <w:r>
                    <w:rPr>
                      <w:rFonts w:eastAsia="Times New Roman" w:cs="Times New Roman"/>
                      <w:sz w:val="20"/>
                      <w:szCs w:val="20"/>
                      <w:lang w:eastAsia="tr-TR"/>
                    </w:rPr>
                    <w:t xml:space="preserve">) farmakodinamisi ve klinik </w:t>
                  </w:r>
                  <w:proofErr w:type="spellStart"/>
                  <w:r>
                    <w:rPr>
                      <w:rFonts w:eastAsia="Times New Roman" w:cs="Times New Roman"/>
                      <w:sz w:val="20"/>
                      <w:szCs w:val="20"/>
                      <w:lang w:eastAsia="tr-TR"/>
                    </w:rPr>
                    <w:t>endkasyon</w:t>
                  </w:r>
                  <w:proofErr w:type="spellEnd"/>
                  <w:r>
                    <w:rPr>
                      <w:rFonts w:eastAsia="Times New Roman" w:cs="Times New Roman"/>
                      <w:sz w:val="20"/>
                      <w:szCs w:val="20"/>
                      <w:lang w:eastAsia="tr-TR"/>
                    </w:rPr>
                    <w:t xml:space="preserve"> alanlarını bilir</w:t>
                  </w:r>
                </w:p>
              </w:tc>
            </w:tr>
            <w:tr w:rsidR="009F489F" w14:paraId="2365462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A66C37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Diüretik ilaçların </w:t>
                  </w:r>
                  <w:proofErr w:type="spellStart"/>
                  <w:proofErr w:type="gramStart"/>
                  <w:r>
                    <w:rPr>
                      <w:rFonts w:eastAsia="Times New Roman" w:cs="Times New Roman"/>
                      <w:sz w:val="20"/>
                      <w:szCs w:val="20"/>
                      <w:lang w:eastAsia="tr-TR"/>
                    </w:rPr>
                    <w:t>kombinasyonları,yan</w:t>
                  </w:r>
                  <w:proofErr w:type="spellEnd"/>
                  <w:proofErr w:type="gramEnd"/>
                  <w:r>
                    <w:rPr>
                      <w:rFonts w:eastAsia="Times New Roman" w:cs="Times New Roman"/>
                      <w:sz w:val="20"/>
                      <w:szCs w:val="20"/>
                      <w:lang w:eastAsia="tr-TR"/>
                    </w:rPr>
                    <w:t xml:space="preserve"> tesirleri,  toksisitelerini bilir.</w:t>
                  </w:r>
                </w:p>
              </w:tc>
            </w:tr>
            <w:tr w:rsidR="009F489F" w14:paraId="0555464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7F41408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Diüretiklerin klinik kullanım alanlarını (hipertansiyon ve </w:t>
                  </w: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inspidus</w:t>
                  </w:r>
                  <w:proofErr w:type="spellEnd"/>
                  <w:r>
                    <w:rPr>
                      <w:rFonts w:eastAsia="Times New Roman" w:cs="Times New Roman"/>
                      <w:sz w:val="20"/>
                      <w:szCs w:val="20"/>
                      <w:lang w:eastAsia="tr-TR"/>
                    </w:rPr>
                    <w:t xml:space="preserve"> dahil)sayar.</w:t>
                  </w:r>
                </w:p>
              </w:tc>
            </w:tr>
            <w:tr w:rsidR="009F489F" w14:paraId="447A63A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375ACF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Renal yetmezlikte diüretiklerin farmakodinamiğini bilir.</w:t>
                  </w:r>
                </w:p>
              </w:tc>
            </w:tr>
            <w:tr w:rsidR="009F489F" w14:paraId="00E17C4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64D5C7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Kalp yetersizliğinde kullanılan ilaçlar</w:t>
                  </w:r>
                </w:p>
              </w:tc>
            </w:tr>
            <w:tr w:rsidR="009F489F" w14:paraId="76BB943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5688B7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Kalp yetersizliğinde kullanılan ilaçların temel </w:t>
                  </w:r>
                  <w:proofErr w:type="spellStart"/>
                  <w:r>
                    <w:rPr>
                      <w:rFonts w:eastAsia="Times New Roman" w:cs="Times New Roman"/>
                      <w:sz w:val="20"/>
                      <w:szCs w:val="20"/>
                      <w:lang w:eastAsia="tr-TR"/>
                    </w:rPr>
                    <w:t>farmakolojsini</w:t>
                  </w:r>
                  <w:proofErr w:type="spellEnd"/>
                  <w:r>
                    <w:rPr>
                      <w:rFonts w:eastAsia="Times New Roman" w:cs="Times New Roman"/>
                      <w:sz w:val="20"/>
                      <w:szCs w:val="20"/>
                      <w:lang w:eastAsia="tr-TR"/>
                    </w:rPr>
                    <w:t xml:space="preserve"> bilir.</w:t>
                  </w:r>
                </w:p>
              </w:tc>
            </w:tr>
            <w:tr w:rsidR="009F489F" w14:paraId="1BDA985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531356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Pozitif inotropik ajanları sayar </w:t>
                  </w:r>
                  <w:proofErr w:type="spellStart"/>
                  <w:r>
                    <w:rPr>
                      <w:rFonts w:eastAsia="Times New Roman" w:cs="Times New Roman"/>
                      <w:sz w:val="20"/>
                      <w:szCs w:val="20"/>
                      <w:lang w:eastAsia="tr-TR"/>
                    </w:rPr>
                    <w:t>dozlam</w:t>
                  </w:r>
                  <w:proofErr w:type="spellEnd"/>
                  <w:r>
                    <w:rPr>
                      <w:rFonts w:eastAsia="Times New Roman" w:cs="Times New Roman"/>
                      <w:sz w:val="20"/>
                      <w:szCs w:val="20"/>
                      <w:lang w:eastAsia="tr-TR"/>
                    </w:rPr>
                    <w:t xml:space="preserve"> ve farmakodinamisini söyler.</w:t>
                  </w:r>
                </w:p>
              </w:tc>
            </w:tr>
            <w:tr w:rsidR="009F489F" w14:paraId="7971982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C133F5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ACE inhibitörlerinin, reseptörü </w:t>
                  </w:r>
                  <w:proofErr w:type="spellStart"/>
                  <w:r>
                    <w:rPr>
                      <w:rFonts w:eastAsia="Times New Roman" w:cs="Times New Roman"/>
                      <w:sz w:val="20"/>
                      <w:szCs w:val="20"/>
                      <w:lang w:eastAsia="tr-TR"/>
                    </w:rPr>
                    <w:t>blokerlerinin</w:t>
                  </w:r>
                  <w:proofErr w:type="spellEnd"/>
                  <w:r>
                    <w:rPr>
                      <w:rFonts w:eastAsia="Times New Roman" w:cs="Times New Roman"/>
                      <w:sz w:val="20"/>
                      <w:szCs w:val="20"/>
                      <w:lang w:eastAsia="tr-TR"/>
                    </w:rPr>
                    <w:t xml:space="preserve"> isimlerini sayar farmakodinamilerini söyler.</w:t>
                  </w:r>
                </w:p>
              </w:tc>
            </w:tr>
            <w:tr w:rsidR="009F489F" w14:paraId="42BDE5F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5E6650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Kronik kalp yetersizliğine farmakolojik yaklaşımı bilir</w:t>
                  </w:r>
                </w:p>
              </w:tc>
            </w:tr>
            <w:tr w:rsidR="009F489F" w14:paraId="440745B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A2B8E8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Akut </w:t>
                  </w:r>
                  <w:proofErr w:type="spellStart"/>
                  <w:r>
                    <w:rPr>
                      <w:rFonts w:eastAsia="Times New Roman" w:cs="Times New Roman"/>
                      <w:sz w:val="20"/>
                      <w:szCs w:val="20"/>
                      <w:lang w:eastAsia="tr-TR"/>
                    </w:rPr>
                    <w:t>kardiak</w:t>
                  </w:r>
                  <w:proofErr w:type="spellEnd"/>
                  <w:r>
                    <w:rPr>
                      <w:rFonts w:eastAsia="Times New Roman" w:cs="Times New Roman"/>
                      <w:sz w:val="20"/>
                      <w:szCs w:val="20"/>
                      <w:lang w:eastAsia="tr-TR"/>
                    </w:rPr>
                    <w:t xml:space="preserve"> yetmezlikte kullanılan </w:t>
                  </w:r>
                  <w:proofErr w:type="spellStart"/>
                  <w:r>
                    <w:rPr>
                      <w:rFonts w:eastAsia="Times New Roman" w:cs="Times New Roman"/>
                      <w:sz w:val="20"/>
                      <w:szCs w:val="20"/>
                      <w:lang w:eastAsia="tr-TR"/>
                    </w:rPr>
                    <w:t>ilaçın</w:t>
                  </w:r>
                  <w:proofErr w:type="spellEnd"/>
                  <w:r>
                    <w:rPr>
                      <w:rFonts w:eastAsia="Times New Roman" w:cs="Times New Roman"/>
                      <w:sz w:val="20"/>
                      <w:szCs w:val="20"/>
                      <w:lang w:eastAsia="tr-TR"/>
                    </w:rPr>
                    <w:t xml:space="preserve"> klinik farmakolojisini bilir.</w:t>
                  </w:r>
                </w:p>
              </w:tc>
            </w:tr>
            <w:tr w:rsidR="009F489F" w14:paraId="4A4E29E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60AE05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Kardiyak ilaçlarla tedavide advers etkiler, </w:t>
                  </w:r>
                  <w:proofErr w:type="spellStart"/>
                  <w:r>
                    <w:rPr>
                      <w:rFonts w:eastAsia="Times New Roman" w:cs="Times New Roman"/>
                      <w:sz w:val="20"/>
                      <w:szCs w:val="20"/>
                      <w:lang w:eastAsia="tr-TR"/>
                    </w:rPr>
                    <w:t>toksikasyon</w:t>
                  </w:r>
                  <w:proofErr w:type="spellEnd"/>
                  <w:r>
                    <w:rPr>
                      <w:rFonts w:eastAsia="Times New Roman" w:cs="Times New Roman"/>
                      <w:sz w:val="20"/>
                      <w:szCs w:val="20"/>
                      <w:lang w:eastAsia="tr-TR"/>
                    </w:rPr>
                    <w:t xml:space="preserve"> ve tolerans hakkında bilgi sahibi olur.</w:t>
                  </w:r>
                </w:p>
              </w:tc>
            </w:tr>
            <w:tr w:rsidR="009F489F" w14:paraId="4968031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3AB304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lastRenderedPageBreak/>
                    <w:t>Kardiyak aritmilerde kullanılan ilaçlar</w:t>
                  </w:r>
                </w:p>
              </w:tc>
            </w:tr>
            <w:tr w:rsidR="009F489F" w14:paraId="5B6707C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64A4C8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Antiaritmik ajanların temel farmakolojisini bilir.</w:t>
                  </w:r>
                </w:p>
              </w:tc>
            </w:tr>
            <w:tr w:rsidR="009F489F" w14:paraId="7BBA197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AA309C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Sodyum </w:t>
                  </w:r>
                  <w:proofErr w:type="gramStart"/>
                  <w:r>
                    <w:rPr>
                      <w:rFonts w:eastAsia="Times New Roman" w:cs="Times New Roman"/>
                      <w:sz w:val="20"/>
                      <w:szCs w:val="20"/>
                      <w:lang w:eastAsia="tr-TR"/>
                    </w:rPr>
                    <w:t>kanal  blokörleri</w:t>
                  </w:r>
                  <w:proofErr w:type="gramEnd"/>
                  <w:r>
                    <w:rPr>
                      <w:rFonts w:eastAsia="Times New Roman" w:cs="Times New Roman"/>
                      <w:sz w:val="20"/>
                      <w:szCs w:val="20"/>
                      <w:lang w:eastAsia="tr-TR"/>
                    </w:rPr>
                    <w:t xml:space="preserve"> </w:t>
                  </w:r>
                  <w:proofErr w:type="spellStart"/>
                  <w:r>
                    <w:rPr>
                      <w:rFonts w:eastAsia="Times New Roman" w:cs="Times New Roman"/>
                      <w:sz w:val="20"/>
                      <w:szCs w:val="20"/>
                      <w:lang w:eastAsia="tr-TR"/>
                    </w:rPr>
                    <w:t>kardiak</w:t>
                  </w:r>
                  <w:proofErr w:type="spellEnd"/>
                  <w:r>
                    <w:rPr>
                      <w:rFonts w:eastAsia="Times New Roman" w:cs="Times New Roman"/>
                      <w:sz w:val="20"/>
                      <w:szCs w:val="20"/>
                      <w:lang w:eastAsia="tr-TR"/>
                    </w:rPr>
                    <w:t xml:space="preserve"> etkileri ve farmakokinetiğini bilir.</w:t>
                  </w:r>
                </w:p>
              </w:tc>
            </w:tr>
            <w:tr w:rsidR="009F489F" w14:paraId="5665893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2D70AB3A"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Prokainamid</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kinidin</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disopramidin</w:t>
                  </w:r>
                  <w:proofErr w:type="spellEnd"/>
                  <w:r>
                    <w:rPr>
                      <w:rFonts w:eastAsia="Times New Roman" w:cs="Times New Roman"/>
                      <w:sz w:val="20"/>
                      <w:szCs w:val="20"/>
                      <w:lang w:eastAsia="tr-TR"/>
                    </w:rPr>
                    <w:t xml:space="preserve"> klinik farmakodinamisini bilir.</w:t>
                  </w:r>
                </w:p>
              </w:tc>
            </w:tr>
            <w:tr w:rsidR="009F489F" w14:paraId="3C02A17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104ED9B5"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Lidokain</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kardiak</w:t>
                  </w:r>
                  <w:proofErr w:type="spellEnd"/>
                  <w:r>
                    <w:rPr>
                      <w:rFonts w:eastAsia="Times New Roman" w:cs="Times New Roman"/>
                      <w:sz w:val="20"/>
                      <w:szCs w:val="20"/>
                      <w:lang w:eastAsia="tr-TR"/>
                    </w:rPr>
                    <w:t xml:space="preserve"> etkileri ve farmakokinetiğini bilir. Klinik kullanımını açıklar.</w:t>
                  </w:r>
                </w:p>
              </w:tc>
            </w:tr>
            <w:tr w:rsidR="009F489F" w14:paraId="5061F80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BF9FCB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Refrakter periyod uzatan </w:t>
                  </w:r>
                  <w:proofErr w:type="gramStart"/>
                  <w:r>
                    <w:rPr>
                      <w:rFonts w:eastAsia="Times New Roman" w:cs="Times New Roman"/>
                      <w:sz w:val="20"/>
                      <w:szCs w:val="20"/>
                      <w:lang w:eastAsia="tr-TR"/>
                    </w:rPr>
                    <w:t>ilaçlar  ve</w:t>
                  </w:r>
                  <w:proofErr w:type="gramEnd"/>
                  <w:r>
                    <w:rPr>
                      <w:rFonts w:eastAsia="Times New Roman" w:cs="Times New Roman"/>
                      <w:sz w:val="20"/>
                      <w:szCs w:val="20"/>
                      <w:lang w:eastAsia="tr-TR"/>
                    </w:rPr>
                    <w:t xml:space="preserve"> beta </w:t>
                  </w:r>
                  <w:proofErr w:type="spellStart"/>
                  <w:r>
                    <w:rPr>
                      <w:rFonts w:eastAsia="Times New Roman" w:cs="Times New Roman"/>
                      <w:sz w:val="20"/>
                      <w:szCs w:val="20"/>
                      <w:lang w:eastAsia="tr-TR"/>
                    </w:rPr>
                    <w:t>blokerlerin</w:t>
                  </w:r>
                  <w:proofErr w:type="spellEnd"/>
                  <w:r>
                    <w:rPr>
                      <w:rFonts w:eastAsia="Times New Roman" w:cs="Times New Roman"/>
                      <w:sz w:val="20"/>
                      <w:szCs w:val="20"/>
                      <w:lang w:eastAsia="tr-TR"/>
                    </w:rPr>
                    <w:t xml:space="preserve"> aritmide klinik kullanımları ve farmakokinetiklerini bilir.</w:t>
                  </w:r>
                </w:p>
              </w:tc>
            </w:tr>
            <w:tr w:rsidR="009F489F" w14:paraId="0883ACA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9756A8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Kalsiyum kanal blokörlerinin aritmik etkilerinin farmakodinamisini bilir. </w:t>
                  </w:r>
                  <w:proofErr w:type="spellStart"/>
                  <w:r>
                    <w:rPr>
                      <w:rFonts w:eastAsia="Times New Roman" w:cs="Times New Roman"/>
                      <w:sz w:val="20"/>
                      <w:szCs w:val="20"/>
                      <w:lang w:eastAsia="tr-TR"/>
                    </w:rPr>
                    <w:t>Öenekler</w:t>
                  </w:r>
                  <w:proofErr w:type="spellEnd"/>
                  <w:r>
                    <w:rPr>
                      <w:rFonts w:eastAsia="Times New Roman" w:cs="Times New Roman"/>
                      <w:sz w:val="20"/>
                      <w:szCs w:val="20"/>
                      <w:lang w:eastAsia="tr-TR"/>
                    </w:rPr>
                    <w:t>. Dozlarını söyler.</w:t>
                  </w:r>
                </w:p>
              </w:tc>
            </w:tr>
            <w:tr w:rsidR="009F489F" w14:paraId="5620D81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E83820C"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Adenozin, magnezyum ve diğer antiaritmik ajanlar hakkında bilgi sahibi olur.</w:t>
                  </w:r>
                </w:p>
              </w:tc>
            </w:tr>
            <w:tr w:rsidR="009F489F" w14:paraId="7A828FB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50F642B"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Antiaritmik ilaçların kullanım prensiplerini, ilaç etkileşimlerini, yan etkilerini ve toksisitelerini bilir</w:t>
                  </w:r>
                </w:p>
              </w:tc>
            </w:tr>
            <w:tr w:rsidR="009F489F" w14:paraId="4765017C"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7DD09EB2" w14:textId="77777777" w:rsidR="009F489F" w:rsidRDefault="00000000">
                  <w:pPr>
                    <w:widowControl/>
                    <w:suppressAutoHyphens w:val="0"/>
                    <w:jc w:val="both"/>
                    <w:textAlignment w:val="auto"/>
                    <w:rPr>
                      <w:rFonts w:eastAsia="Times New Roman" w:cs="Times New Roman"/>
                      <w:b/>
                      <w:bCs/>
                      <w:sz w:val="20"/>
                      <w:szCs w:val="20"/>
                      <w:lang w:eastAsia="tr-TR"/>
                    </w:rPr>
                  </w:pPr>
                  <w:r>
                    <w:rPr>
                      <w:rFonts w:eastAsia="Times New Roman" w:cs="Times New Roman"/>
                      <w:b/>
                      <w:bCs/>
                      <w:sz w:val="20"/>
                      <w:szCs w:val="20"/>
                      <w:lang w:eastAsia="tr-TR"/>
                    </w:rPr>
                    <w:t xml:space="preserve">KBÜ TIP FAKÜLTESİ 3. SINIF DOLAŞIM SOLUNUM VE TÜMÖR </w:t>
                  </w:r>
                  <w:proofErr w:type="gramStart"/>
                  <w:r>
                    <w:rPr>
                      <w:rFonts w:eastAsia="Times New Roman" w:cs="Times New Roman"/>
                      <w:b/>
                      <w:bCs/>
                      <w:sz w:val="20"/>
                      <w:szCs w:val="20"/>
                      <w:lang w:eastAsia="tr-TR"/>
                    </w:rPr>
                    <w:t>KURULU  ENFEKSİYON</w:t>
                  </w:r>
                  <w:proofErr w:type="gramEnd"/>
                  <w:r>
                    <w:rPr>
                      <w:rFonts w:eastAsia="Times New Roman" w:cs="Times New Roman"/>
                      <w:b/>
                      <w:bCs/>
                      <w:sz w:val="20"/>
                      <w:szCs w:val="20"/>
                      <w:lang w:eastAsia="tr-TR"/>
                    </w:rPr>
                    <w:t xml:space="preserve"> HASTALIKLARI  AD DERS HEDEFLERİ     </w:t>
                  </w:r>
                </w:p>
              </w:tc>
            </w:tr>
            <w:tr w:rsidR="009F489F" w14:paraId="7CF32C6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08F6BE67"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Ateş ve ateşi olan hastaya yaklaşım</w:t>
                  </w:r>
                </w:p>
              </w:tc>
            </w:tr>
            <w:tr w:rsidR="009F489F" w14:paraId="30B92A9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17FBC4CA"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Vücut ısısını ölçme yöntemlerini bilir.</w:t>
                  </w:r>
                </w:p>
              </w:tc>
            </w:tr>
            <w:tr w:rsidR="009F489F" w14:paraId="253AC8E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4AA48979"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Ateş patogenezini açıklar ve ateş tanımını yapar.</w:t>
                  </w:r>
                </w:p>
              </w:tc>
            </w:tr>
            <w:tr w:rsidR="009F489F" w14:paraId="4B35353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5B3995D0" w14:textId="77777777" w:rsidR="009F489F" w:rsidRDefault="00000000">
                  <w:pPr>
                    <w:widowControl/>
                    <w:suppressAutoHyphens w:val="0"/>
                    <w:jc w:val="both"/>
                    <w:textAlignment w:val="auto"/>
                    <w:rPr>
                      <w:rFonts w:eastAsia="Times New Roman" w:cs="Times New Roman"/>
                      <w:sz w:val="20"/>
                      <w:szCs w:val="20"/>
                      <w:lang w:eastAsia="tr-TR"/>
                    </w:rPr>
                  </w:pPr>
                  <w:proofErr w:type="spellStart"/>
                  <w:r>
                    <w:rPr>
                      <w:rFonts w:eastAsia="Times New Roman" w:cs="Times New Roman"/>
                      <w:sz w:val="20"/>
                      <w:szCs w:val="20"/>
                      <w:lang w:eastAsia="tr-TR"/>
                    </w:rPr>
                    <w:t>Ekzojen</w:t>
                  </w:r>
                  <w:proofErr w:type="spellEnd"/>
                  <w:r>
                    <w:rPr>
                      <w:rFonts w:eastAsia="Times New Roman" w:cs="Times New Roman"/>
                      <w:sz w:val="20"/>
                      <w:szCs w:val="20"/>
                      <w:lang w:eastAsia="tr-TR"/>
                    </w:rPr>
                    <w:t xml:space="preserve"> ve endojen </w:t>
                  </w:r>
                  <w:proofErr w:type="spellStart"/>
                  <w:r>
                    <w:rPr>
                      <w:rFonts w:eastAsia="Times New Roman" w:cs="Times New Roman"/>
                      <w:sz w:val="20"/>
                      <w:szCs w:val="20"/>
                      <w:lang w:eastAsia="tr-TR"/>
                    </w:rPr>
                    <w:t>pirojenleri</w:t>
                  </w:r>
                  <w:proofErr w:type="spellEnd"/>
                  <w:r>
                    <w:rPr>
                      <w:rFonts w:eastAsia="Times New Roman" w:cs="Times New Roman"/>
                      <w:sz w:val="20"/>
                      <w:szCs w:val="20"/>
                      <w:lang w:eastAsia="tr-TR"/>
                    </w:rPr>
                    <w:t xml:space="preserve"> tarif eder ve örnek verir.</w:t>
                  </w:r>
                </w:p>
              </w:tc>
            </w:tr>
            <w:tr w:rsidR="009F489F" w14:paraId="1438A51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5348357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Hipotermi, sıcak </w:t>
                  </w:r>
                  <w:proofErr w:type="gramStart"/>
                  <w:r>
                    <w:rPr>
                      <w:rFonts w:eastAsia="Times New Roman" w:cs="Times New Roman"/>
                      <w:sz w:val="20"/>
                      <w:szCs w:val="20"/>
                      <w:lang w:eastAsia="tr-TR"/>
                    </w:rPr>
                    <w:t>çarpması,</w:t>
                  </w:r>
                  <w:proofErr w:type="gramEnd"/>
                  <w:r>
                    <w:rPr>
                      <w:rFonts w:eastAsia="Times New Roman" w:cs="Times New Roman"/>
                      <w:sz w:val="20"/>
                      <w:szCs w:val="20"/>
                      <w:lang w:eastAsia="tr-TR"/>
                    </w:rPr>
                    <w:t xml:space="preserve"> ve </w:t>
                  </w:r>
                  <w:proofErr w:type="spellStart"/>
                  <w:r>
                    <w:rPr>
                      <w:rFonts w:eastAsia="Times New Roman" w:cs="Times New Roman"/>
                      <w:sz w:val="20"/>
                      <w:szCs w:val="20"/>
                      <w:lang w:eastAsia="tr-TR"/>
                    </w:rPr>
                    <w:t>malign</w:t>
                  </w:r>
                  <w:proofErr w:type="spellEnd"/>
                  <w:r>
                    <w:rPr>
                      <w:rFonts w:eastAsia="Times New Roman" w:cs="Times New Roman"/>
                      <w:sz w:val="20"/>
                      <w:szCs w:val="20"/>
                      <w:lang w:eastAsia="tr-TR"/>
                    </w:rPr>
                    <w:t xml:space="preserve"> hipertermiyi tanımlar.</w:t>
                  </w:r>
                </w:p>
              </w:tc>
            </w:tr>
            <w:tr w:rsidR="009F489F" w14:paraId="31F2ACD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5C227BC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Her bir ateş şekillerini tanımlar ve bir hastalık örneği verir.</w:t>
                  </w:r>
                </w:p>
              </w:tc>
            </w:tr>
            <w:tr w:rsidR="009F489F" w14:paraId="6CC716E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45DDE5D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Ateş-nabız diskordansını bilir ve hastalık örneği verir.</w:t>
                  </w:r>
                </w:p>
              </w:tc>
            </w:tr>
            <w:tr w:rsidR="009F489F" w14:paraId="3D878F5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2CC5DBA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Ateşi olan hastaya yaklaşımı bilir.</w:t>
                  </w:r>
                </w:p>
              </w:tc>
            </w:tr>
            <w:tr w:rsidR="009F489F" w14:paraId="454F7B1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149222D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Sıcak çarpmasında yaklaşımı bilebilir.</w:t>
                  </w:r>
                </w:p>
              </w:tc>
            </w:tr>
            <w:tr w:rsidR="009F489F" w14:paraId="2AFF85C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15319A7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Üst solunum yolu enfeksiyonları</w:t>
                  </w:r>
                </w:p>
              </w:tc>
            </w:tr>
            <w:tr w:rsidR="009F489F" w14:paraId="0CC3BDC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27BCB04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Soğuk algınlığının klinik belirtilerinin bilir ve etkenlerinden örnek verir.</w:t>
                  </w:r>
                </w:p>
              </w:tc>
            </w:tr>
            <w:tr w:rsidR="009F489F" w14:paraId="0362D21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4C55672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Akut </w:t>
                  </w:r>
                  <w:proofErr w:type="spellStart"/>
                  <w:r>
                    <w:rPr>
                      <w:rFonts w:eastAsia="Times New Roman" w:cs="Times New Roman"/>
                      <w:sz w:val="20"/>
                      <w:szCs w:val="20"/>
                      <w:lang w:eastAsia="tr-TR"/>
                    </w:rPr>
                    <w:t>tonsilofarenjitin</w:t>
                  </w:r>
                  <w:proofErr w:type="spellEnd"/>
                  <w:r>
                    <w:rPr>
                      <w:rFonts w:eastAsia="Times New Roman" w:cs="Times New Roman"/>
                      <w:sz w:val="20"/>
                      <w:szCs w:val="20"/>
                      <w:lang w:eastAsia="tr-TR"/>
                    </w:rPr>
                    <w:t xml:space="preserve"> bakteriyel etkenini tanır ve laboratuvar özelliklerini sayar.</w:t>
                  </w:r>
                </w:p>
              </w:tc>
            </w:tr>
            <w:tr w:rsidR="009F489F" w14:paraId="16812AC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012228BA"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Tonsilofarenjitin</w:t>
                  </w:r>
                  <w:proofErr w:type="spellEnd"/>
                  <w:r>
                    <w:rPr>
                      <w:rFonts w:eastAsia="Times New Roman" w:cs="Times New Roman"/>
                      <w:sz w:val="20"/>
                      <w:szCs w:val="20"/>
                      <w:lang w:eastAsia="tr-TR"/>
                    </w:rPr>
                    <w:t xml:space="preserve"> viral etkenlerini sayar.</w:t>
                  </w:r>
                </w:p>
              </w:tc>
            </w:tr>
            <w:tr w:rsidR="009F489F" w14:paraId="31E18DD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745311DF"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Tonsilofarenjitte</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klink</w:t>
                  </w:r>
                  <w:proofErr w:type="spellEnd"/>
                  <w:r>
                    <w:rPr>
                      <w:rFonts w:eastAsia="Times New Roman" w:cs="Times New Roman"/>
                      <w:sz w:val="20"/>
                      <w:szCs w:val="20"/>
                      <w:lang w:eastAsia="tr-TR"/>
                    </w:rPr>
                    <w:t xml:space="preserve"> puanlama skorlarını bilir ve yorumlar.</w:t>
                  </w:r>
                </w:p>
              </w:tc>
            </w:tr>
            <w:tr w:rsidR="009F489F" w14:paraId="084AB10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350B29AD"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Rinosinüzitlerin</w:t>
                  </w:r>
                  <w:proofErr w:type="spellEnd"/>
                  <w:r>
                    <w:rPr>
                      <w:rFonts w:eastAsia="Times New Roman" w:cs="Times New Roman"/>
                      <w:sz w:val="20"/>
                      <w:szCs w:val="20"/>
                      <w:lang w:eastAsia="tr-TR"/>
                    </w:rPr>
                    <w:t xml:space="preserve"> klinik sınıflamasını yapar ve etkenlerini sayar.</w:t>
                  </w:r>
                </w:p>
              </w:tc>
            </w:tr>
            <w:tr w:rsidR="009F489F" w14:paraId="170DA84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3475676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Üst solunum yolu enfeksiyonlarında tedavi seçeneklerini </w:t>
                  </w:r>
                  <w:proofErr w:type="spellStart"/>
                  <w:r>
                    <w:rPr>
                      <w:rFonts w:eastAsia="Times New Roman" w:cs="Times New Roman"/>
                      <w:sz w:val="20"/>
                      <w:szCs w:val="20"/>
                      <w:lang w:eastAsia="tr-TR"/>
                    </w:rPr>
                    <w:t>bilebilr</w:t>
                  </w:r>
                  <w:proofErr w:type="spellEnd"/>
                  <w:r>
                    <w:rPr>
                      <w:rFonts w:eastAsia="Times New Roman" w:cs="Times New Roman"/>
                      <w:sz w:val="20"/>
                      <w:szCs w:val="20"/>
                      <w:lang w:eastAsia="tr-TR"/>
                    </w:rPr>
                    <w:t>.</w:t>
                  </w:r>
                </w:p>
              </w:tc>
            </w:tr>
            <w:tr w:rsidR="009F489F" w14:paraId="14FA049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01FE547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Akut </w:t>
                  </w:r>
                  <w:proofErr w:type="spellStart"/>
                  <w:r>
                    <w:rPr>
                      <w:rFonts w:eastAsia="Times New Roman" w:cs="Times New Roman"/>
                      <w:sz w:val="20"/>
                      <w:szCs w:val="20"/>
                      <w:lang w:eastAsia="tr-TR"/>
                    </w:rPr>
                    <w:t>otitis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medianın</w:t>
                  </w:r>
                  <w:proofErr w:type="spellEnd"/>
                  <w:r>
                    <w:rPr>
                      <w:rFonts w:eastAsia="Times New Roman" w:cs="Times New Roman"/>
                      <w:sz w:val="20"/>
                      <w:szCs w:val="20"/>
                      <w:lang w:eastAsia="tr-TR"/>
                    </w:rPr>
                    <w:t xml:space="preserve"> klinik özelliklerini bilebilir.</w:t>
                  </w:r>
                </w:p>
              </w:tc>
            </w:tr>
            <w:tr w:rsidR="009F489F" w14:paraId="3BCE2E6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568EB54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Akut </w:t>
                  </w:r>
                  <w:proofErr w:type="spellStart"/>
                  <w:r>
                    <w:rPr>
                      <w:rFonts w:eastAsia="Times New Roman" w:cs="Times New Roman"/>
                      <w:sz w:val="20"/>
                      <w:szCs w:val="20"/>
                      <w:lang w:eastAsia="tr-TR"/>
                    </w:rPr>
                    <w:t>epiglotiti</w:t>
                  </w:r>
                  <w:proofErr w:type="spellEnd"/>
                  <w:r>
                    <w:rPr>
                      <w:rFonts w:eastAsia="Times New Roman" w:cs="Times New Roman"/>
                      <w:sz w:val="20"/>
                      <w:szCs w:val="20"/>
                      <w:lang w:eastAsia="tr-TR"/>
                    </w:rPr>
                    <w:t xml:space="preserve"> bilebilir.</w:t>
                  </w:r>
                </w:p>
              </w:tc>
            </w:tr>
            <w:tr w:rsidR="009F489F" w14:paraId="2641F63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6FD700A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Akut larenjit (</w:t>
                  </w:r>
                  <w:proofErr w:type="spellStart"/>
                  <w:r>
                    <w:rPr>
                      <w:rFonts w:eastAsia="Times New Roman" w:cs="Times New Roman"/>
                      <w:sz w:val="20"/>
                      <w:szCs w:val="20"/>
                      <w:lang w:eastAsia="tr-TR"/>
                    </w:rPr>
                    <w:t>krup</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klink</w:t>
                  </w:r>
                  <w:proofErr w:type="spellEnd"/>
                  <w:r>
                    <w:rPr>
                      <w:rFonts w:eastAsia="Times New Roman" w:cs="Times New Roman"/>
                      <w:sz w:val="20"/>
                      <w:szCs w:val="20"/>
                      <w:lang w:eastAsia="tr-TR"/>
                    </w:rPr>
                    <w:t xml:space="preserve"> belirtilerini ve bulgularını bilir.</w:t>
                  </w:r>
                </w:p>
              </w:tc>
            </w:tr>
            <w:tr w:rsidR="009F489F" w14:paraId="36DE9B9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4B8E8DB1"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Kabakulak hastalığını klinik özelliklerini açıklayabilir.</w:t>
                  </w:r>
                </w:p>
              </w:tc>
            </w:tr>
            <w:tr w:rsidR="009F489F" w14:paraId="6E9A048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1504A77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Alt solunum yolu enfeksiyonları </w:t>
                  </w:r>
                </w:p>
              </w:tc>
            </w:tr>
            <w:tr w:rsidR="009F489F" w14:paraId="6CE8945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25ACAFF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Akut bronşit ve </w:t>
                  </w:r>
                  <w:proofErr w:type="spellStart"/>
                  <w:r>
                    <w:rPr>
                      <w:rFonts w:eastAsia="Times New Roman" w:cs="Times New Roman"/>
                      <w:sz w:val="20"/>
                      <w:szCs w:val="20"/>
                      <w:lang w:eastAsia="tr-TR"/>
                    </w:rPr>
                    <w:t>bronşiolitin</w:t>
                  </w:r>
                  <w:proofErr w:type="spellEnd"/>
                  <w:r>
                    <w:rPr>
                      <w:rFonts w:eastAsia="Times New Roman" w:cs="Times New Roman"/>
                      <w:sz w:val="20"/>
                      <w:szCs w:val="20"/>
                      <w:lang w:eastAsia="tr-TR"/>
                    </w:rPr>
                    <w:t xml:space="preserve"> klinik özelliklerini açıklayabilir. Etkenlerini sayar.</w:t>
                  </w:r>
                </w:p>
              </w:tc>
            </w:tr>
            <w:tr w:rsidR="009F489F" w14:paraId="6FA46BB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318FAB1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KOAH '</w:t>
                  </w:r>
                  <w:proofErr w:type="spellStart"/>
                  <w:r>
                    <w:rPr>
                      <w:rFonts w:eastAsia="Times New Roman" w:cs="Times New Roman"/>
                      <w:sz w:val="20"/>
                      <w:szCs w:val="20"/>
                      <w:lang w:eastAsia="tr-TR"/>
                    </w:rPr>
                    <w:t>yı</w:t>
                  </w:r>
                  <w:proofErr w:type="spellEnd"/>
                  <w:r>
                    <w:rPr>
                      <w:rFonts w:eastAsia="Times New Roman" w:cs="Times New Roman"/>
                      <w:sz w:val="20"/>
                      <w:szCs w:val="20"/>
                      <w:lang w:eastAsia="tr-TR"/>
                    </w:rPr>
                    <w:t xml:space="preserve"> tanımlar.</w:t>
                  </w:r>
                </w:p>
              </w:tc>
            </w:tr>
            <w:tr w:rsidR="009F489F" w14:paraId="055DEAE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11C67407"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Boğmaca'nın</w:t>
                  </w:r>
                  <w:proofErr w:type="spellEnd"/>
                  <w:r>
                    <w:rPr>
                      <w:rFonts w:eastAsia="Times New Roman" w:cs="Times New Roman"/>
                      <w:sz w:val="20"/>
                      <w:szCs w:val="20"/>
                      <w:lang w:eastAsia="tr-TR"/>
                    </w:rPr>
                    <w:t xml:space="preserve"> klinik özelliklerini açıklar, etkenin özelliklerini bilir.</w:t>
                  </w:r>
                </w:p>
              </w:tc>
            </w:tr>
            <w:tr w:rsidR="009F489F" w14:paraId="37ED53B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7F09D99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Pnömoninin klinik belirtilerini ve fizik muayene bulgularını bilir.</w:t>
                  </w:r>
                </w:p>
              </w:tc>
            </w:tr>
            <w:tr w:rsidR="009F489F" w14:paraId="25A9BF9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26B26A6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Pnömoni tanısında kullanılan laboratuvar yöntemlerini bilir.</w:t>
                  </w:r>
                </w:p>
              </w:tc>
            </w:tr>
            <w:tr w:rsidR="009F489F" w14:paraId="2C9CBB2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7C282EE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Balgam gram boyamasını ve kültürünü yorumlar.</w:t>
                  </w:r>
                </w:p>
              </w:tc>
            </w:tr>
            <w:tr w:rsidR="009F489F" w14:paraId="7106FB9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13C4694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Pnömoninin sık etkenlerini sayar.</w:t>
                  </w:r>
                </w:p>
              </w:tc>
            </w:tr>
            <w:tr w:rsidR="009F489F" w14:paraId="0DAAD9D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33EFB2C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Atipik pnömoni sendromunu tanımlar ve etkenlerini sayar.</w:t>
                  </w:r>
                </w:p>
              </w:tc>
            </w:tr>
            <w:tr w:rsidR="009F489F" w14:paraId="0712735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6E7484A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Sağlık hizmetiyle ilişkili pnömoni tanımını yapar. Etkenlerini sayar.</w:t>
                  </w:r>
                </w:p>
              </w:tc>
            </w:tr>
            <w:tr w:rsidR="009F489F" w14:paraId="5AD6290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69E03ECD"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Mycoplasma</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pneumoniae</w:t>
                  </w:r>
                  <w:proofErr w:type="spellEnd"/>
                  <w:r>
                    <w:rPr>
                      <w:rFonts w:eastAsia="Times New Roman" w:cs="Times New Roman"/>
                      <w:sz w:val="20"/>
                      <w:szCs w:val="20"/>
                      <w:lang w:eastAsia="tr-TR"/>
                    </w:rPr>
                    <w:t xml:space="preserve"> pnömonisinin klinik belirtilerini ve laboratuvar bulgularını bilir.</w:t>
                  </w:r>
                </w:p>
              </w:tc>
            </w:tr>
            <w:tr w:rsidR="009F489F" w14:paraId="7AE6F14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64F089E5"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Legioner</w:t>
                  </w:r>
                  <w:proofErr w:type="spellEnd"/>
                  <w:r>
                    <w:rPr>
                      <w:rFonts w:eastAsia="Times New Roman" w:cs="Times New Roman"/>
                      <w:sz w:val="20"/>
                      <w:szCs w:val="20"/>
                      <w:lang w:eastAsia="tr-TR"/>
                    </w:rPr>
                    <w:t xml:space="preserve"> hastalığın etkenini ve klinik belirti ve bulgularını bilir.</w:t>
                  </w:r>
                </w:p>
              </w:tc>
            </w:tr>
            <w:tr w:rsidR="009F489F" w14:paraId="6501F35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08C4126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Akciğer apsesinin etkenlerin sayar. Tedavi yaklaşımını öğrenir.</w:t>
                  </w:r>
                </w:p>
              </w:tc>
            </w:tr>
            <w:tr w:rsidR="009F489F" w14:paraId="0566346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16E25F1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Viral pnömoni etkenlerini sayar.</w:t>
                  </w:r>
                </w:p>
              </w:tc>
            </w:tr>
            <w:tr w:rsidR="009F489F" w14:paraId="1690930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3CF4CE0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SARS ve </w:t>
                  </w:r>
                  <w:proofErr w:type="spellStart"/>
                  <w:r>
                    <w:rPr>
                      <w:rFonts w:eastAsia="Times New Roman" w:cs="Times New Roman"/>
                      <w:sz w:val="20"/>
                      <w:szCs w:val="20"/>
                      <w:lang w:eastAsia="tr-TR"/>
                    </w:rPr>
                    <w:t>Mers</w:t>
                  </w:r>
                  <w:proofErr w:type="spellEnd"/>
                  <w:r>
                    <w:rPr>
                      <w:rFonts w:eastAsia="Times New Roman" w:cs="Times New Roman"/>
                      <w:sz w:val="20"/>
                      <w:szCs w:val="20"/>
                      <w:lang w:eastAsia="tr-TR"/>
                    </w:rPr>
                    <w:t xml:space="preserve"> CoV hastalıkların etkenlerini bilir. Klinik ve </w:t>
                  </w:r>
                  <w:proofErr w:type="spellStart"/>
                  <w:r>
                    <w:rPr>
                      <w:rFonts w:eastAsia="Times New Roman" w:cs="Times New Roman"/>
                      <w:sz w:val="20"/>
                      <w:szCs w:val="20"/>
                      <w:lang w:eastAsia="tr-TR"/>
                    </w:rPr>
                    <w:t>prognozlarını</w:t>
                  </w:r>
                  <w:proofErr w:type="spellEnd"/>
                  <w:r>
                    <w:rPr>
                      <w:rFonts w:eastAsia="Times New Roman" w:cs="Times New Roman"/>
                      <w:sz w:val="20"/>
                      <w:szCs w:val="20"/>
                      <w:lang w:eastAsia="tr-TR"/>
                    </w:rPr>
                    <w:t xml:space="preserve"> açıklar.</w:t>
                  </w:r>
                </w:p>
              </w:tc>
            </w:tr>
            <w:tr w:rsidR="009F489F" w14:paraId="17D67C2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436514A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Viral ve bakteriyel pnömoni farklarını bilir.</w:t>
                  </w:r>
                </w:p>
              </w:tc>
            </w:tr>
            <w:tr w:rsidR="009F489F" w14:paraId="6AB9250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1A66899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Akciğerde invazif </w:t>
                  </w:r>
                  <w:proofErr w:type="spellStart"/>
                  <w:r>
                    <w:rPr>
                      <w:rFonts w:eastAsia="Times New Roman" w:cs="Times New Roman"/>
                      <w:sz w:val="20"/>
                      <w:szCs w:val="20"/>
                      <w:lang w:eastAsia="tr-TR"/>
                    </w:rPr>
                    <w:t>fungal</w:t>
                  </w:r>
                  <w:proofErr w:type="spellEnd"/>
                  <w:r>
                    <w:rPr>
                      <w:rFonts w:eastAsia="Times New Roman" w:cs="Times New Roman"/>
                      <w:sz w:val="20"/>
                      <w:szCs w:val="20"/>
                      <w:lang w:eastAsia="tr-TR"/>
                    </w:rPr>
                    <w:t xml:space="preserve"> infeksiyon yapan etkenleri sayar.</w:t>
                  </w:r>
                </w:p>
              </w:tc>
            </w:tr>
            <w:tr w:rsidR="009F489F" w14:paraId="0B30B88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5BCE0F6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İnfluenza (Grip)</w:t>
                  </w:r>
                </w:p>
              </w:tc>
            </w:tr>
            <w:tr w:rsidR="009F489F" w14:paraId="11C66DA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672501E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İnfluenza </w:t>
                  </w:r>
                  <w:proofErr w:type="spellStart"/>
                  <w:r>
                    <w:rPr>
                      <w:rFonts w:eastAsia="Times New Roman" w:cs="Times New Roman"/>
                      <w:sz w:val="20"/>
                      <w:szCs w:val="20"/>
                      <w:lang w:eastAsia="tr-TR"/>
                    </w:rPr>
                    <w:t>virusunun</w:t>
                  </w:r>
                  <w:proofErr w:type="spellEnd"/>
                  <w:r>
                    <w:rPr>
                      <w:rFonts w:eastAsia="Times New Roman" w:cs="Times New Roman"/>
                      <w:sz w:val="20"/>
                      <w:szCs w:val="20"/>
                      <w:lang w:eastAsia="tr-TR"/>
                    </w:rPr>
                    <w:t xml:space="preserve"> özelliklerini bilir.</w:t>
                  </w:r>
                </w:p>
              </w:tc>
            </w:tr>
            <w:tr w:rsidR="009F489F" w14:paraId="6249A9A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04699A1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Gribin klinik belirtileri ve fizik muayene bulgularını bilir.</w:t>
                  </w:r>
                </w:p>
              </w:tc>
            </w:tr>
            <w:tr w:rsidR="009F489F" w14:paraId="2BFC735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3EFDDC6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Gribin yüksek riskli seyir göstereceği hasta gruplarını bilir ve sayar.</w:t>
                  </w:r>
                </w:p>
              </w:tc>
            </w:tr>
            <w:tr w:rsidR="009F489F" w14:paraId="065C9AA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0EE1C55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Mevsimsel grip, H1N1 gribi ve kuş gribi arasındaki farkları bilir.</w:t>
                  </w:r>
                </w:p>
              </w:tc>
            </w:tr>
            <w:tr w:rsidR="009F489F" w14:paraId="61B9189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29A6092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Gripte izolasyon yöntemlerini ve bulaş yolların açıklar.</w:t>
                  </w:r>
                </w:p>
              </w:tc>
            </w:tr>
            <w:tr w:rsidR="009F489F" w14:paraId="30564BF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14F2593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Gripten koruma yollarını ve aşılanması gereken hasta gruplarını tanımlar.</w:t>
                  </w:r>
                </w:p>
              </w:tc>
            </w:tr>
            <w:tr w:rsidR="009F489F" w14:paraId="7407D62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79ACC4D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Tüberküloz</w:t>
                  </w:r>
                </w:p>
              </w:tc>
            </w:tr>
            <w:tr w:rsidR="009F489F" w14:paraId="4326DCF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6BAF679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Akciğer tüberkülozunda bulaş yollarını açıklar.</w:t>
                  </w:r>
                </w:p>
              </w:tc>
            </w:tr>
            <w:tr w:rsidR="009F489F" w14:paraId="66A82EB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44F784A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Hastalığın patogenezini bilir.</w:t>
                  </w:r>
                </w:p>
              </w:tc>
            </w:tr>
            <w:tr w:rsidR="009F489F" w14:paraId="659400E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5D140F1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Primer ve sekonder akciğer tüberkülozunu anlatır.</w:t>
                  </w:r>
                </w:p>
              </w:tc>
            </w:tr>
            <w:tr w:rsidR="009F489F" w14:paraId="1284573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79F3A16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Etkenin mikrobiyolojik tanısını anlatır.</w:t>
                  </w:r>
                </w:p>
              </w:tc>
            </w:tr>
            <w:tr w:rsidR="009F489F" w14:paraId="642812D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7A13C98D"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lastRenderedPageBreak/>
                    <w:t>Hastalığın tanısında kullanılan laboratuvar yöntemlerini bilir.</w:t>
                  </w:r>
                </w:p>
              </w:tc>
            </w:tr>
            <w:tr w:rsidR="009F489F" w14:paraId="7C47FBB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7068B72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Tedavide kullanılan </w:t>
                  </w:r>
                  <w:proofErr w:type="spellStart"/>
                  <w:r>
                    <w:rPr>
                      <w:rFonts w:eastAsia="Times New Roman" w:cs="Times New Roman"/>
                      <w:sz w:val="20"/>
                      <w:szCs w:val="20"/>
                      <w:lang w:eastAsia="tr-TR"/>
                    </w:rPr>
                    <w:t>birici</w:t>
                  </w:r>
                  <w:proofErr w:type="spellEnd"/>
                  <w:r>
                    <w:rPr>
                      <w:rFonts w:eastAsia="Times New Roman" w:cs="Times New Roman"/>
                      <w:sz w:val="20"/>
                      <w:szCs w:val="20"/>
                      <w:lang w:eastAsia="tr-TR"/>
                    </w:rPr>
                    <w:t xml:space="preserve"> kuşak ilaçların adlarını bilir ve sayar.</w:t>
                  </w:r>
                </w:p>
              </w:tc>
            </w:tr>
            <w:tr w:rsidR="009F489F" w14:paraId="0D54559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709132B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BCG aşısının özelliklerini ve koruyuculuğunu açıklayabilir.</w:t>
                  </w:r>
                </w:p>
              </w:tc>
            </w:tr>
            <w:tr w:rsidR="009F489F" w14:paraId="6F1EE08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7764BFC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Akciğer dışı tüberkülozlardan örnek verebilir.</w:t>
                  </w:r>
                </w:p>
              </w:tc>
            </w:tr>
            <w:tr w:rsidR="009F489F" w14:paraId="34C464C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0E9993B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Sepsis</w:t>
                  </w:r>
                </w:p>
              </w:tc>
            </w:tr>
            <w:tr w:rsidR="009F489F" w14:paraId="6823C61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6D5B71A5"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Sepsis tanı kriterlerini sayar.</w:t>
                  </w:r>
                </w:p>
              </w:tc>
            </w:tr>
            <w:tr w:rsidR="009F489F" w14:paraId="49B64F5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3F736A0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Sepsis, ağır sepsis, septik şok ve çoklu organ yetmezliği sendromunu tanımlar.</w:t>
                  </w:r>
                </w:p>
              </w:tc>
            </w:tr>
            <w:tr w:rsidR="009F489F" w14:paraId="204A4FF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720E0E5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Sepsis tedavisinin ana hatlarını anlatır.</w:t>
                  </w:r>
                </w:p>
              </w:tc>
            </w:tr>
            <w:tr w:rsidR="009F489F" w14:paraId="68A20B5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5DE9AD1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Sepsiste </w:t>
                  </w:r>
                  <w:proofErr w:type="spellStart"/>
                  <w:r>
                    <w:rPr>
                      <w:rFonts w:eastAsia="Times New Roman" w:cs="Times New Roman"/>
                      <w:sz w:val="20"/>
                      <w:szCs w:val="20"/>
                      <w:lang w:eastAsia="tr-TR"/>
                    </w:rPr>
                    <w:t>prognozu</w:t>
                  </w:r>
                  <w:proofErr w:type="spellEnd"/>
                  <w:r>
                    <w:rPr>
                      <w:rFonts w:eastAsia="Times New Roman" w:cs="Times New Roman"/>
                      <w:sz w:val="20"/>
                      <w:szCs w:val="20"/>
                      <w:lang w:eastAsia="tr-TR"/>
                    </w:rPr>
                    <w:t xml:space="preserve"> etkileyen faktörleri açıklar.</w:t>
                  </w:r>
                </w:p>
              </w:tc>
            </w:tr>
            <w:tr w:rsidR="009F489F" w14:paraId="5002F6D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2B9A0D7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Sepsiste neden olan etkenlere karşı seçilen antimikrobikleri öğrenir.</w:t>
                  </w:r>
                </w:p>
              </w:tc>
            </w:tr>
            <w:tr w:rsidR="009F489F" w14:paraId="4A298C3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1CC4EFA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Sıtma</w:t>
                  </w:r>
                </w:p>
              </w:tc>
            </w:tr>
            <w:tr w:rsidR="009F489F" w14:paraId="6DE454D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36F4F19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Sıtma epidemiyolojisini ana hatlarıyla bilir. Türkiye'deki durumu anlatır.</w:t>
                  </w:r>
                </w:p>
              </w:tc>
            </w:tr>
            <w:tr w:rsidR="009F489F" w14:paraId="3296A8B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6B979E0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Sıtma etkeni ve türlerin özelliklerini bilir. Periferik yaymadaki bulguları yorumlar.</w:t>
                  </w:r>
                </w:p>
              </w:tc>
            </w:tr>
            <w:tr w:rsidR="009F489F" w14:paraId="1E3958F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58D27E05"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Plasmodium</w:t>
                  </w:r>
                  <w:proofErr w:type="spellEnd"/>
                  <w:r>
                    <w:rPr>
                      <w:rFonts w:eastAsia="Times New Roman" w:cs="Times New Roman"/>
                      <w:sz w:val="20"/>
                      <w:szCs w:val="20"/>
                      <w:lang w:eastAsia="tr-TR"/>
                    </w:rPr>
                    <w:t xml:space="preserve"> türlerinin yaptığı hastalıkların farklılıklarını bilir.</w:t>
                  </w:r>
                </w:p>
              </w:tc>
            </w:tr>
            <w:tr w:rsidR="009F489F" w14:paraId="3C5CDF8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1917AD37"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Plasmodium'un</w:t>
                  </w:r>
                  <w:proofErr w:type="spellEnd"/>
                  <w:r>
                    <w:rPr>
                      <w:rFonts w:eastAsia="Times New Roman" w:cs="Times New Roman"/>
                      <w:sz w:val="20"/>
                      <w:szCs w:val="20"/>
                      <w:lang w:eastAsia="tr-TR"/>
                    </w:rPr>
                    <w:t xml:space="preserve"> yaşam döngüsünü bilir ve anlatır.</w:t>
                  </w:r>
                </w:p>
              </w:tc>
            </w:tr>
            <w:tr w:rsidR="009F489F" w14:paraId="1DBD1F0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51F777D6"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Sıtmanın klinik özellikleri ve laboratuvar bulgularını bilir.</w:t>
                  </w:r>
                </w:p>
              </w:tc>
            </w:tr>
            <w:tr w:rsidR="009F489F" w14:paraId="053711E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7B5BA0DC"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Sıtmanın komplikasyonlarını bilebilir.</w:t>
                  </w:r>
                </w:p>
              </w:tc>
            </w:tr>
            <w:tr w:rsidR="009F489F" w14:paraId="79F1C91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2CB6C00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Koruma yollarını ve profilaksisini açıklayabilir.</w:t>
                  </w:r>
                </w:p>
              </w:tc>
            </w:tr>
            <w:tr w:rsidR="009F489F" w14:paraId="7ADE0D4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4BBBB365"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Tetanoz</w:t>
                  </w:r>
                  <w:proofErr w:type="spellEnd"/>
                </w:p>
              </w:tc>
            </w:tr>
            <w:tr w:rsidR="009F489F" w14:paraId="00FA807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33AFF944"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Tetanoz</w:t>
                  </w:r>
                  <w:proofErr w:type="spellEnd"/>
                  <w:r>
                    <w:rPr>
                      <w:rFonts w:eastAsia="Times New Roman" w:cs="Times New Roman"/>
                      <w:sz w:val="20"/>
                      <w:szCs w:val="20"/>
                      <w:lang w:eastAsia="tr-TR"/>
                    </w:rPr>
                    <w:t xml:space="preserve"> hastalığını tanımlar ve etkenini bilir.</w:t>
                  </w:r>
                </w:p>
              </w:tc>
            </w:tr>
            <w:tr w:rsidR="009F489F" w14:paraId="15AE46B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251E479E"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Tetanozun</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klink</w:t>
                  </w:r>
                  <w:proofErr w:type="spellEnd"/>
                  <w:r>
                    <w:rPr>
                      <w:rFonts w:eastAsia="Times New Roman" w:cs="Times New Roman"/>
                      <w:sz w:val="20"/>
                      <w:szCs w:val="20"/>
                      <w:lang w:eastAsia="tr-TR"/>
                    </w:rPr>
                    <w:t xml:space="preserve"> formlarını açıklar.</w:t>
                  </w:r>
                </w:p>
              </w:tc>
            </w:tr>
            <w:tr w:rsidR="009F489F" w14:paraId="464AB0C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59DB1F40"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Tetanozun</w:t>
                  </w:r>
                  <w:proofErr w:type="spellEnd"/>
                  <w:r>
                    <w:rPr>
                      <w:rFonts w:eastAsia="Times New Roman" w:cs="Times New Roman"/>
                      <w:sz w:val="20"/>
                      <w:szCs w:val="20"/>
                      <w:lang w:eastAsia="tr-TR"/>
                    </w:rPr>
                    <w:t xml:space="preserve"> belirti ve </w:t>
                  </w:r>
                  <w:proofErr w:type="spellStart"/>
                  <w:r>
                    <w:rPr>
                      <w:rFonts w:eastAsia="Times New Roman" w:cs="Times New Roman"/>
                      <w:sz w:val="20"/>
                      <w:szCs w:val="20"/>
                      <w:lang w:eastAsia="tr-TR"/>
                    </w:rPr>
                    <w:t>bulguarını</w:t>
                  </w:r>
                  <w:proofErr w:type="spellEnd"/>
                  <w:r>
                    <w:rPr>
                      <w:rFonts w:eastAsia="Times New Roman" w:cs="Times New Roman"/>
                      <w:sz w:val="20"/>
                      <w:szCs w:val="20"/>
                      <w:lang w:eastAsia="tr-TR"/>
                    </w:rPr>
                    <w:t xml:space="preserve"> sıralar.</w:t>
                  </w:r>
                </w:p>
              </w:tc>
            </w:tr>
            <w:tr w:rsidR="009F489F" w14:paraId="525DF5B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3A6BBDD2"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Tetanozdan</w:t>
                  </w:r>
                  <w:proofErr w:type="spellEnd"/>
                  <w:r>
                    <w:rPr>
                      <w:rFonts w:eastAsia="Times New Roman" w:cs="Times New Roman"/>
                      <w:sz w:val="20"/>
                      <w:szCs w:val="20"/>
                      <w:lang w:eastAsia="tr-TR"/>
                    </w:rPr>
                    <w:t xml:space="preserve"> koruma yollarını bilir. Yaralanma sonrası profilaksiyi anlatır.</w:t>
                  </w:r>
                </w:p>
              </w:tc>
            </w:tr>
            <w:tr w:rsidR="009F489F" w14:paraId="62D74EA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79A8FBF8"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Botulizmin</w:t>
                  </w:r>
                  <w:proofErr w:type="spellEnd"/>
                  <w:r>
                    <w:rPr>
                      <w:rFonts w:eastAsia="Times New Roman" w:cs="Times New Roman"/>
                      <w:sz w:val="20"/>
                      <w:szCs w:val="20"/>
                      <w:lang w:eastAsia="tr-TR"/>
                    </w:rPr>
                    <w:t xml:space="preserve"> klinik </w:t>
                  </w:r>
                  <w:proofErr w:type="spellStart"/>
                  <w:r>
                    <w:rPr>
                      <w:rFonts w:eastAsia="Times New Roman" w:cs="Times New Roman"/>
                      <w:sz w:val="20"/>
                      <w:szCs w:val="20"/>
                      <w:lang w:eastAsia="tr-TR"/>
                    </w:rPr>
                    <w:t>berlirtilerin</w:t>
                  </w:r>
                  <w:proofErr w:type="spellEnd"/>
                  <w:r>
                    <w:rPr>
                      <w:rFonts w:eastAsia="Times New Roman" w:cs="Times New Roman"/>
                      <w:sz w:val="20"/>
                      <w:szCs w:val="20"/>
                      <w:lang w:eastAsia="tr-TR"/>
                    </w:rPr>
                    <w:t xml:space="preserve"> açıklar.</w:t>
                  </w:r>
                </w:p>
              </w:tc>
            </w:tr>
            <w:tr w:rsidR="009F489F" w14:paraId="5E7EE8F1"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78F15CB8"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Botulizmden</w:t>
                  </w:r>
                  <w:proofErr w:type="spellEnd"/>
                  <w:r>
                    <w:rPr>
                      <w:rFonts w:eastAsia="Times New Roman" w:cs="Times New Roman"/>
                      <w:sz w:val="20"/>
                      <w:szCs w:val="20"/>
                      <w:lang w:eastAsia="tr-TR"/>
                    </w:rPr>
                    <w:t xml:space="preserve"> koruma yollarını bilir.</w:t>
                  </w:r>
                </w:p>
              </w:tc>
            </w:tr>
            <w:tr w:rsidR="009F489F" w14:paraId="3CA6A38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45BB472F"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Enfektif Endokardit ve damar içi kateterle ilişkili enfeksiyonları</w:t>
                  </w:r>
                </w:p>
              </w:tc>
            </w:tr>
            <w:tr w:rsidR="009F489F" w14:paraId="42C82DA4"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5FDD2B04"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Akut ve </w:t>
                  </w:r>
                  <w:proofErr w:type="spellStart"/>
                  <w:r>
                    <w:rPr>
                      <w:rFonts w:eastAsia="Times New Roman" w:cs="Times New Roman"/>
                      <w:sz w:val="20"/>
                      <w:szCs w:val="20"/>
                      <w:lang w:eastAsia="tr-TR"/>
                    </w:rPr>
                    <w:t>subakut</w:t>
                  </w:r>
                  <w:proofErr w:type="spellEnd"/>
                  <w:r>
                    <w:rPr>
                      <w:rFonts w:eastAsia="Times New Roman" w:cs="Times New Roman"/>
                      <w:sz w:val="20"/>
                      <w:szCs w:val="20"/>
                      <w:lang w:eastAsia="tr-TR"/>
                    </w:rPr>
                    <w:t xml:space="preserve"> endokarditi tanımlar ve farklarını açıklar.</w:t>
                  </w:r>
                </w:p>
              </w:tc>
            </w:tr>
            <w:tr w:rsidR="009F489F" w14:paraId="51C642D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148BC9B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Enfektif endokardit etkenlerini sayar.</w:t>
                  </w:r>
                </w:p>
              </w:tc>
            </w:tr>
            <w:tr w:rsidR="009F489F" w14:paraId="0F3A7C9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3DFF891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Enfektif endokarditte laboratuvar </w:t>
                  </w:r>
                  <w:proofErr w:type="spellStart"/>
                  <w:r>
                    <w:rPr>
                      <w:rFonts w:eastAsia="Times New Roman" w:cs="Times New Roman"/>
                      <w:sz w:val="20"/>
                      <w:szCs w:val="20"/>
                      <w:lang w:eastAsia="tr-TR"/>
                    </w:rPr>
                    <w:t>bulguarının</w:t>
                  </w:r>
                  <w:proofErr w:type="spellEnd"/>
                  <w:r>
                    <w:rPr>
                      <w:rFonts w:eastAsia="Times New Roman" w:cs="Times New Roman"/>
                      <w:sz w:val="20"/>
                      <w:szCs w:val="20"/>
                      <w:lang w:eastAsia="tr-TR"/>
                    </w:rPr>
                    <w:t xml:space="preserve"> bilir.</w:t>
                  </w:r>
                </w:p>
              </w:tc>
            </w:tr>
            <w:tr w:rsidR="009F489F" w14:paraId="01C6B9F3"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51CB5D4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Modifiye Duke kriterlerini bilir. Örnek verir.</w:t>
                  </w:r>
                </w:p>
              </w:tc>
            </w:tr>
            <w:tr w:rsidR="009F489F" w14:paraId="6AD431C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3FD85F7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HACEK grubu bakterileri sayar.</w:t>
                  </w:r>
                </w:p>
              </w:tc>
            </w:tr>
            <w:tr w:rsidR="009F489F" w14:paraId="0B405C4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69876BD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İlk 24 saat içinde kaç set kan kültürü alınmasın gerektiğini bilir ve açıklar.</w:t>
                  </w:r>
                </w:p>
              </w:tc>
            </w:tr>
            <w:tr w:rsidR="009F489F" w14:paraId="7A8DBDC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3F21462B"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Enfektif endokardit profilaksisini öğrenir.</w:t>
                  </w:r>
                </w:p>
              </w:tc>
            </w:tr>
            <w:tr w:rsidR="009F489F" w14:paraId="5A05462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2AB76E0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Akut </w:t>
                  </w:r>
                  <w:proofErr w:type="spellStart"/>
                  <w:r>
                    <w:rPr>
                      <w:rFonts w:eastAsia="Times New Roman" w:cs="Times New Roman"/>
                      <w:sz w:val="20"/>
                      <w:szCs w:val="20"/>
                      <w:lang w:eastAsia="tr-TR"/>
                    </w:rPr>
                    <w:t>perikardit</w:t>
                  </w:r>
                  <w:proofErr w:type="spellEnd"/>
                  <w:r>
                    <w:rPr>
                      <w:rFonts w:eastAsia="Times New Roman" w:cs="Times New Roman"/>
                      <w:sz w:val="20"/>
                      <w:szCs w:val="20"/>
                      <w:lang w:eastAsia="tr-TR"/>
                    </w:rPr>
                    <w:t xml:space="preserve"> etkenlerinde örnek verir.</w:t>
                  </w:r>
                </w:p>
              </w:tc>
            </w:tr>
            <w:tr w:rsidR="009F489F" w14:paraId="2DD7FD7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176236AB" w14:textId="77777777" w:rsidR="009F489F" w:rsidRDefault="00000000">
                  <w:pPr>
                    <w:widowControl/>
                    <w:suppressAutoHyphens w:val="0"/>
                    <w:textAlignment w:val="auto"/>
                    <w:rPr>
                      <w:rFonts w:eastAsia="Times New Roman" w:cs="Times New Roman"/>
                      <w:sz w:val="20"/>
                      <w:szCs w:val="20"/>
                      <w:lang w:eastAsia="tr-TR"/>
                    </w:rPr>
                  </w:pPr>
                  <w:proofErr w:type="spellStart"/>
                  <w:r>
                    <w:rPr>
                      <w:rFonts w:eastAsia="Times New Roman" w:cs="Times New Roman"/>
                      <w:sz w:val="20"/>
                      <w:szCs w:val="20"/>
                      <w:lang w:eastAsia="tr-TR"/>
                    </w:rPr>
                    <w:t>Myokarditin</w:t>
                  </w:r>
                  <w:proofErr w:type="spellEnd"/>
                  <w:r>
                    <w:rPr>
                      <w:rFonts w:eastAsia="Times New Roman" w:cs="Times New Roman"/>
                      <w:sz w:val="20"/>
                      <w:szCs w:val="20"/>
                      <w:lang w:eastAsia="tr-TR"/>
                    </w:rPr>
                    <w:t xml:space="preserve"> enfeksiyöz nedenlerinden örnek verir.</w:t>
                  </w:r>
                </w:p>
              </w:tc>
            </w:tr>
            <w:tr w:rsidR="009F489F" w14:paraId="0F5B8DB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522277D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Kateterle ilişkili enfeksiyon tanımlarını bilir.</w:t>
                  </w:r>
                </w:p>
              </w:tc>
            </w:tr>
            <w:tr w:rsidR="009F489F" w14:paraId="5EBA07E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4658FBA0"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Kateter tiplerini ve enfeksiyonun tedavi yöntemlerini açıklayabilir.</w:t>
                  </w:r>
                </w:p>
              </w:tc>
            </w:tr>
            <w:tr w:rsidR="009F489F" w14:paraId="0181889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21CE46DE"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Akut romatizmal ateş</w:t>
                  </w:r>
                </w:p>
              </w:tc>
            </w:tr>
            <w:tr w:rsidR="009F489F" w14:paraId="0539A1B5"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6161EFCE"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Akut romatizmal ateşin etkenini bilir. Hastalığın patogenezinin açıklayabilir.</w:t>
                  </w:r>
                </w:p>
              </w:tc>
            </w:tr>
            <w:tr w:rsidR="009F489F" w14:paraId="29CA58C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0EFD62F7"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 xml:space="preserve">ARA </w:t>
                  </w:r>
                  <w:proofErr w:type="spellStart"/>
                  <w:r>
                    <w:rPr>
                      <w:rFonts w:eastAsia="Times New Roman" w:cs="Times New Roman"/>
                      <w:sz w:val="20"/>
                      <w:szCs w:val="20"/>
                      <w:lang w:eastAsia="tr-TR"/>
                    </w:rPr>
                    <w:t>nın</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major</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minor</w:t>
                  </w:r>
                  <w:proofErr w:type="spellEnd"/>
                  <w:r>
                    <w:rPr>
                      <w:rFonts w:eastAsia="Times New Roman" w:cs="Times New Roman"/>
                      <w:sz w:val="20"/>
                      <w:szCs w:val="20"/>
                      <w:lang w:eastAsia="tr-TR"/>
                    </w:rPr>
                    <w:t xml:space="preserve"> kriterlerini sayar.</w:t>
                  </w:r>
                </w:p>
              </w:tc>
            </w:tr>
            <w:tr w:rsidR="009F489F" w14:paraId="24F5377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52BC82DD"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ARA tanısında kullanılan laboratuvar bulgularını bilir.</w:t>
                  </w:r>
                </w:p>
              </w:tc>
            </w:tr>
            <w:tr w:rsidR="009F489F" w14:paraId="7BC1E63C"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center"/>
                </w:tcPr>
                <w:p w14:paraId="6E5CDE1D" w14:textId="77777777" w:rsidR="009F489F" w:rsidRDefault="00000000">
                  <w:pPr>
                    <w:widowControl/>
                    <w:suppressAutoHyphens w:val="0"/>
                    <w:jc w:val="both"/>
                    <w:textAlignment w:val="auto"/>
                    <w:rPr>
                      <w:rFonts w:eastAsia="Times New Roman" w:cs="Times New Roman"/>
                      <w:sz w:val="20"/>
                      <w:szCs w:val="20"/>
                      <w:lang w:eastAsia="tr-TR"/>
                    </w:rPr>
                  </w:pPr>
                  <w:proofErr w:type="spellStart"/>
                  <w:r>
                    <w:rPr>
                      <w:rFonts w:eastAsia="Times New Roman" w:cs="Times New Roman"/>
                      <w:sz w:val="20"/>
                      <w:szCs w:val="20"/>
                      <w:lang w:eastAsia="tr-TR"/>
                    </w:rPr>
                    <w:t>ARA'nın</w:t>
                  </w:r>
                  <w:proofErr w:type="spellEnd"/>
                  <w:r>
                    <w:rPr>
                      <w:rFonts w:eastAsia="Times New Roman" w:cs="Times New Roman"/>
                      <w:sz w:val="20"/>
                      <w:szCs w:val="20"/>
                      <w:lang w:eastAsia="tr-TR"/>
                    </w:rPr>
                    <w:t xml:space="preserve"> tekrarı önlemek için yapılan </w:t>
                  </w:r>
                  <w:proofErr w:type="spellStart"/>
                  <w:r>
                    <w:rPr>
                      <w:rFonts w:eastAsia="Times New Roman" w:cs="Times New Roman"/>
                      <w:sz w:val="20"/>
                      <w:szCs w:val="20"/>
                      <w:lang w:eastAsia="tr-TR"/>
                    </w:rPr>
                    <w:t>kemoprofilaksiyi</w:t>
                  </w:r>
                  <w:proofErr w:type="spellEnd"/>
                  <w:r>
                    <w:rPr>
                      <w:rFonts w:eastAsia="Times New Roman" w:cs="Times New Roman"/>
                      <w:sz w:val="20"/>
                      <w:szCs w:val="20"/>
                      <w:lang w:eastAsia="tr-TR"/>
                    </w:rPr>
                    <w:t xml:space="preserve"> açıklar.</w:t>
                  </w:r>
                </w:p>
              </w:tc>
            </w:tr>
            <w:tr w:rsidR="009F489F" w14:paraId="1E48D61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8AA749F" w14:textId="77777777" w:rsidR="009F489F" w:rsidRDefault="009F489F">
                  <w:pPr>
                    <w:widowControl/>
                    <w:suppressAutoHyphens w:val="0"/>
                    <w:jc w:val="both"/>
                    <w:textAlignment w:val="auto"/>
                    <w:rPr>
                      <w:rFonts w:eastAsia="Times New Roman" w:cs="Times New Roman"/>
                      <w:sz w:val="20"/>
                      <w:szCs w:val="20"/>
                      <w:lang w:eastAsia="tr-TR"/>
                    </w:rPr>
                  </w:pPr>
                </w:p>
              </w:tc>
            </w:tr>
            <w:tr w:rsidR="009F489F" w14:paraId="1C26A23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B4A4ADB" w14:textId="77777777" w:rsidR="009F489F" w:rsidRDefault="009F489F">
                  <w:pPr>
                    <w:widowControl/>
                    <w:suppressAutoHyphens w:val="0"/>
                    <w:jc w:val="both"/>
                    <w:textAlignment w:val="auto"/>
                    <w:rPr>
                      <w:rFonts w:ascii="Times New Roman" w:eastAsia="Times New Roman" w:hAnsi="Times New Roman" w:cs="Times New Roman"/>
                      <w:sz w:val="20"/>
                      <w:szCs w:val="20"/>
                      <w:lang w:eastAsia="tr-TR"/>
                    </w:rPr>
                  </w:pPr>
                </w:p>
              </w:tc>
            </w:tr>
            <w:tr w:rsidR="009F489F" w14:paraId="2411BD70"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112A6FDA" w14:textId="77777777" w:rsidR="009F489F" w:rsidRDefault="00000000">
                  <w:pPr>
                    <w:widowControl/>
                    <w:suppressAutoHyphens w:val="0"/>
                    <w:jc w:val="both"/>
                    <w:textAlignment w:val="auto"/>
                    <w:rPr>
                      <w:rFonts w:eastAsia="Times New Roman" w:cs="Times New Roman"/>
                      <w:b/>
                      <w:bCs/>
                      <w:sz w:val="20"/>
                      <w:szCs w:val="20"/>
                      <w:lang w:eastAsia="tr-TR"/>
                    </w:rPr>
                  </w:pPr>
                  <w:r>
                    <w:rPr>
                      <w:rFonts w:eastAsia="Times New Roman" w:cs="Times New Roman"/>
                      <w:b/>
                      <w:bCs/>
                      <w:sz w:val="20"/>
                      <w:szCs w:val="20"/>
                      <w:lang w:eastAsia="tr-TR"/>
                    </w:rPr>
                    <w:t xml:space="preserve">KBÜ TIP FAKÜLTESİ 3. SINIF DOLAŞIM SOLUNUM VE TÜMÖR </w:t>
                  </w:r>
                  <w:proofErr w:type="gramStart"/>
                  <w:r>
                    <w:rPr>
                      <w:rFonts w:eastAsia="Times New Roman" w:cs="Times New Roman"/>
                      <w:b/>
                      <w:bCs/>
                      <w:sz w:val="20"/>
                      <w:szCs w:val="20"/>
                      <w:lang w:eastAsia="tr-TR"/>
                    </w:rPr>
                    <w:t>KURULU  DAHİLİYE</w:t>
                  </w:r>
                  <w:proofErr w:type="gramEnd"/>
                  <w:r>
                    <w:rPr>
                      <w:rFonts w:eastAsia="Times New Roman" w:cs="Times New Roman"/>
                      <w:b/>
                      <w:bCs/>
                      <w:sz w:val="20"/>
                      <w:szCs w:val="20"/>
                      <w:lang w:eastAsia="tr-TR"/>
                    </w:rPr>
                    <w:t xml:space="preserve"> AD DERS HEDEFLERİ</w:t>
                  </w:r>
                </w:p>
              </w:tc>
            </w:tr>
            <w:tr w:rsidR="009F489F" w14:paraId="4467F9C1" w14:textId="77777777">
              <w:tblPrEx>
                <w:tblCellMar>
                  <w:top w:w="0" w:type="dxa"/>
                  <w:bottom w:w="0" w:type="dxa"/>
                </w:tblCellMar>
              </w:tblPrEx>
              <w:trPr>
                <w:trHeight w:val="300"/>
              </w:trPr>
              <w:tc>
                <w:tcPr>
                  <w:tcW w:w="8910" w:type="dxa"/>
                  <w:tcBorders>
                    <w:left w:val="single" w:sz="2" w:space="0" w:color="000000"/>
                    <w:right w:val="single" w:sz="2" w:space="0" w:color="000000"/>
                  </w:tcBorders>
                  <w:shd w:val="clear" w:color="auto" w:fill="auto"/>
                  <w:tcMar>
                    <w:top w:w="0" w:type="dxa"/>
                    <w:left w:w="70" w:type="dxa"/>
                    <w:bottom w:w="0" w:type="dxa"/>
                    <w:right w:w="70" w:type="dxa"/>
                  </w:tcMar>
                </w:tcPr>
                <w:p w14:paraId="579D30DA"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Hiperlipidemi</w:t>
                  </w:r>
                </w:p>
              </w:tc>
            </w:tr>
            <w:tr w:rsidR="009F489F" w14:paraId="6D66A50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3E543CB"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Plazma lipid profilini ve ateroskleroz ilişkisini söyleyebilmeli</w:t>
                  </w:r>
                </w:p>
              </w:tc>
            </w:tr>
            <w:tr w:rsidR="009F489F" w14:paraId="6BFEFA5D"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15D6C98E"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 xml:space="preserve">Ateroskleroz tanımını, risk </w:t>
                  </w:r>
                  <w:proofErr w:type="gramStart"/>
                  <w:r>
                    <w:rPr>
                      <w:rFonts w:eastAsia="Times New Roman" w:cs="Times New Roman"/>
                      <w:sz w:val="20"/>
                      <w:szCs w:val="20"/>
                      <w:lang w:eastAsia="tr-TR"/>
                    </w:rPr>
                    <w:t>faktörlerini ,</w:t>
                  </w:r>
                  <w:proofErr w:type="gramEnd"/>
                  <w:r>
                    <w:rPr>
                      <w:rFonts w:eastAsia="Times New Roman" w:cs="Times New Roman"/>
                      <w:sz w:val="20"/>
                      <w:szCs w:val="20"/>
                      <w:lang w:eastAsia="tr-TR"/>
                    </w:rPr>
                    <w:t xml:space="preserve"> oluşum mekanizmasını, profilaksi ve tedavi ilkelerini söyleyebilmeli</w:t>
                  </w:r>
                </w:p>
              </w:tc>
            </w:tr>
            <w:tr w:rsidR="009F489F" w14:paraId="031FF9E6"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bottom"/>
                </w:tcPr>
                <w:p w14:paraId="2FD7C150" w14:textId="77777777" w:rsidR="009F489F" w:rsidRDefault="00000000">
                  <w:pPr>
                    <w:widowControl/>
                    <w:suppressAutoHyphens w:val="0"/>
                    <w:jc w:val="both"/>
                    <w:textAlignment w:val="auto"/>
                    <w:rPr>
                      <w:rFonts w:eastAsia="Times New Roman" w:cs="Times New Roman"/>
                      <w:sz w:val="20"/>
                      <w:szCs w:val="20"/>
                      <w:lang w:eastAsia="tr-TR"/>
                    </w:rPr>
                  </w:pPr>
                  <w:proofErr w:type="spellStart"/>
                  <w:r>
                    <w:rPr>
                      <w:rFonts w:eastAsia="Times New Roman" w:cs="Times New Roman"/>
                      <w:sz w:val="20"/>
                      <w:szCs w:val="20"/>
                      <w:lang w:eastAsia="tr-TR"/>
                    </w:rPr>
                    <w:t>Hipolipidemik</w:t>
                  </w:r>
                  <w:proofErr w:type="spellEnd"/>
                  <w:r>
                    <w:rPr>
                      <w:rFonts w:eastAsia="Times New Roman" w:cs="Times New Roman"/>
                      <w:sz w:val="20"/>
                      <w:szCs w:val="20"/>
                      <w:lang w:eastAsia="tr-TR"/>
                    </w:rPr>
                    <w:t xml:space="preserve"> ilaçların etki mekanizmasını söyleyebilmeli</w:t>
                  </w:r>
                </w:p>
              </w:tc>
            </w:tr>
            <w:tr w:rsidR="009F489F" w14:paraId="5356AF80" w14:textId="77777777">
              <w:tblPrEx>
                <w:tblCellMar>
                  <w:top w:w="0" w:type="dxa"/>
                  <w:bottom w:w="0" w:type="dxa"/>
                </w:tblCellMar>
              </w:tblPrEx>
              <w:trPr>
                <w:trHeight w:val="765"/>
              </w:trPr>
              <w:tc>
                <w:tcPr>
                  <w:tcW w:w="8910" w:type="dxa"/>
                  <w:tcBorders>
                    <w:left w:val="single" w:sz="2" w:space="0" w:color="000000"/>
                    <w:right w:val="single" w:sz="2" w:space="0" w:color="000000"/>
                  </w:tcBorders>
                  <w:shd w:val="clear" w:color="auto" w:fill="auto"/>
                  <w:tcMar>
                    <w:top w:w="0" w:type="dxa"/>
                    <w:left w:w="70" w:type="dxa"/>
                    <w:bottom w:w="0" w:type="dxa"/>
                    <w:right w:w="70" w:type="dxa"/>
                  </w:tcMar>
                  <w:vAlign w:val="center"/>
                </w:tcPr>
                <w:p w14:paraId="7CC2AC3E" w14:textId="77777777" w:rsidR="009F489F" w:rsidRDefault="00000000">
                  <w:pPr>
                    <w:widowControl/>
                    <w:suppressAutoHyphens w:val="0"/>
                    <w:jc w:val="both"/>
                    <w:textAlignment w:val="auto"/>
                    <w:rPr>
                      <w:rFonts w:eastAsia="Times New Roman" w:cs="Times New Roman"/>
                      <w:b/>
                      <w:bCs/>
                      <w:sz w:val="20"/>
                      <w:szCs w:val="20"/>
                      <w:lang w:eastAsia="tr-TR"/>
                    </w:rPr>
                  </w:pPr>
                  <w:r>
                    <w:rPr>
                      <w:rFonts w:eastAsia="Times New Roman" w:cs="Times New Roman"/>
                      <w:b/>
                      <w:bCs/>
                      <w:sz w:val="20"/>
                      <w:szCs w:val="20"/>
                      <w:lang w:eastAsia="tr-TR"/>
                    </w:rPr>
                    <w:t xml:space="preserve">KBÜ TIP FAKÜLTESİ 3. SINIF DOLAŞIM SOLUNUM VE TÜMÖR </w:t>
                  </w:r>
                  <w:proofErr w:type="gramStart"/>
                  <w:r>
                    <w:rPr>
                      <w:rFonts w:eastAsia="Times New Roman" w:cs="Times New Roman"/>
                      <w:b/>
                      <w:bCs/>
                      <w:sz w:val="20"/>
                      <w:szCs w:val="20"/>
                      <w:lang w:eastAsia="tr-TR"/>
                    </w:rPr>
                    <w:t>KURULU  HALK</w:t>
                  </w:r>
                  <w:proofErr w:type="gramEnd"/>
                  <w:r>
                    <w:rPr>
                      <w:rFonts w:eastAsia="Times New Roman" w:cs="Times New Roman"/>
                      <w:b/>
                      <w:bCs/>
                      <w:sz w:val="20"/>
                      <w:szCs w:val="20"/>
                      <w:lang w:eastAsia="tr-TR"/>
                    </w:rPr>
                    <w:t xml:space="preserve"> SAĞLIĞI AD DERS HEDEFLERİ</w:t>
                  </w:r>
                </w:p>
              </w:tc>
            </w:tr>
            <w:tr w:rsidR="009F489F" w14:paraId="36A2251B"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3F979E56"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Kanser Epidemiyolojisi</w:t>
                  </w:r>
                </w:p>
              </w:tc>
            </w:tr>
            <w:tr w:rsidR="009F489F" w14:paraId="2620C469"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5764AD0"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Kanserin tanımını yapar</w:t>
                  </w:r>
                </w:p>
              </w:tc>
            </w:tr>
            <w:tr w:rsidR="009F489F" w14:paraId="0EE71CCF"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21BC87C"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Kanser çeşitlerini sayar. Örnekler</w:t>
                  </w:r>
                </w:p>
              </w:tc>
            </w:tr>
            <w:tr w:rsidR="009F489F" w14:paraId="2F42C97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348E9EB"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t>Ülkemizdeki görülen kanser vakalarının sıklığını bilir</w:t>
                  </w:r>
                </w:p>
              </w:tc>
            </w:tr>
            <w:tr w:rsidR="009F489F" w14:paraId="66B5C92C" w14:textId="77777777">
              <w:tblPrEx>
                <w:tblCellMar>
                  <w:top w:w="0" w:type="dxa"/>
                  <w:bottom w:w="0" w:type="dxa"/>
                </w:tblCellMar>
              </w:tblPrEx>
              <w:trPr>
                <w:trHeight w:val="510"/>
              </w:trPr>
              <w:tc>
                <w:tcPr>
                  <w:tcW w:w="8910" w:type="dxa"/>
                  <w:tcBorders>
                    <w:left w:val="single" w:sz="2" w:space="0" w:color="000000"/>
                    <w:right w:val="single" w:sz="2" w:space="0" w:color="000000"/>
                  </w:tcBorders>
                  <w:shd w:val="clear" w:color="auto" w:fill="auto"/>
                  <w:tcMar>
                    <w:top w:w="0" w:type="dxa"/>
                    <w:left w:w="70" w:type="dxa"/>
                    <w:bottom w:w="0" w:type="dxa"/>
                    <w:right w:w="70" w:type="dxa"/>
                  </w:tcMar>
                </w:tcPr>
                <w:p w14:paraId="3037C60E" w14:textId="77777777" w:rsidR="009F489F" w:rsidRDefault="00000000">
                  <w:pPr>
                    <w:widowControl/>
                    <w:suppressAutoHyphens w:val="0"/>
                    <w:jc w:val="both"/>
                    <w:textAlignment w:val="auto"/>
                    <w:rPr>
                      <w:rFonts w:eastAsia="Times New Roman" w:cs="Times New Roman"/>
                      <w:b/>
                      <w:bCs/>
                      <w:sz w:val="20"/>
                      <w:szCs w:val="20"/>
                      <w:lang w:eastAsia="tr-TR"/>
                    </w:rPr>
                  </w:pPr>
                  <w:r>
                    <w:rPr>
                      <w:rFonts w:eastAsia="Times New Roman" w:cs="Times New Roman"/>
                      <w:b/>
                      <w:bCs/>
                      <w:sz w:val="20"/>
                      <w:szCs w:val="20"/>
                      <w:lang w:eastAsia="tr-TR"/>
                    </w:rPr>
                    <w:t xml:space="preserve">KBÜ TIP FAKÜLTESİ 3. SINIF DOLAŞIM SOLUNUM VE TÜMÖR </w:t>
                  </w:r>
                  <w:proofErr w:type="gramStart"/>
                  <w:r>
                    <w:rPr>
                      <w:rFonts w:eastAsia="Times New Roman" w:cs="Times New Roman"/>
                      <w:b/>
                      <w:bCs/>
                      <w:sz w:val="20"/>
                      <w:szCs w:val="20"/>
                      <w:lang w:eastAsia="tr-TR"/>
                    </w:rPr>
                    <w:t>KURULU  GENEL</w:t>
                  </w:r>
                  <w:proofErr w:type="gramEnd"/>
                  <w:r>
                    <w:rPr>
                      <w:rFonts w:eastAsia="Times New Roman" w:cs="Times New Roman"/>
                      <w:b/>
                      <w:bCs/>
                      <w:sz w:val="20"/>
                      <w:szCs w:val="20"/>
                      <w:lang w:eastAsia="tr-TR"/>
                    </w:rPr>
                    <w:t xml:space="preserve"> CERRAHİ  AD DERS HEDEFLERİ  </w:t>
                  </w:r>
                </w:p>
              </w:tc>
            </w:tr>
            <w:tr w:rsidR="009F489F" w14:paraId="2653009E"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tcPr>
                <w:p w14:paraId="66F37EC4" w14:textId="77777777" w:rsidR="009F489F" w:rsidRDefault="00000000">
                  <w:pPr>
                    <w:widowControl/>
                    <w:suppressAutoHyphens w:val="0"/>
                    <w:jc w:val="both"/>
                    <w:textAlignment w:val="auto"/>
                    <w:rPr>
                      <w:rFonts w:eastAsia="Times New Roman" w:cs="Times New Roman"/>
                      <w:sz w:val="20"/>
                      <w:szCs w:val="20"/>
                      <w:lang w:eastAsia="tr-TR"/>
                    </w:rPr>
                  </w:pPr>
                  <w:r>
                    <w:rPr>
                      <w:rFonts w:eastAsia="Times New Roman" w:cs="Times New Roman"/>
                      <w:sz w:val="20"/>
                      <w:szCs w:val="20"/>
                      <w:lang w:eastAsia="tr-TR"/>
                    </w:rPr>
                    <w:lastRenderedPageBreak/>
                    <w:t>Onkolojik Cerrahi Tipleri</w:t>
                  </w:r>
                </w:p>
              </w:tc>
            </w:tr>
            <w:tr w:rsidR="009F489F" w14:paraId="3F459B3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94B77F3"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Onkolojik hastaların değerlendirmesini yapar</w:t>
                  </w:r>
                </w:p>
              </w:tc>
            </w:tr>
            <w:tr w:rsidR="009F489F" w14:paraId="48C59E6D"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C60631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Kanser cerrahisindeki tanımlamaları bilir</w:t>
                  </w:r>
                </w:p>
              </w:tc>
            </w:tr>
            <w:tr w:rsidR="009F489F" w14:paraId="3691A390"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605BA33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Onkolojik cerrahi prensiplerini sayar</w:t>
                  </w:r>
                </w:p>
              </w:tc>
            </w:tr>
            <w:tr w:rsidR="009F489F" w14:paraId="0EE04C1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0C3CADB2"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Kanserden Korunma Yöntemleri ve Tarama </w:t>
                  </w:r>
                  <w:proofErr w:type="spellStart"/>
                  <w:r>
                    <w:rPr>
                      <w:rFonts w:eastAsia="Times New Roman" w:cs="Times New Roman"/>
                      <w:sz w:val="20"/>
                      <w:szCs w:val="20"/>
                      <w:lang w:eastAsia="tr-TR"/>
                    </w:rPr>
                    <w:t>Proğramları</w:t>
                  </w:r>
                  <w:proofErr w:type="spellEnd"/>
                </w:p>
              </w:tc>
            </w:tr>
            <w:tr w:rsidR="009F489F" w14:paraId="5F83A47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DD42B0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Kanserin çevresel nedenlerini sayar</w:t>
                  </w:r>
                </w:p>
              </w:tc>
            </w:tr>
            <w:tr w:rsidR="009F489F" w14:paraId="1FD54972"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849BC9A"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Kanserde beslenmenin etkisini sıralar</w:t>
                  </w:r>
                </w:p>
              </w:tc>
            </w:tr>
            <w:tr w:rsidR="009F489F" w14:paraId="515BC3D7"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46F6AA9"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Kanserden korunma yöntemlerini sınıflar</w:t>
                  </w:r>
                </w:p>
              </w:tc>
            </w:tr>
            <w:tr w:rsidR="009F489F" w14:paraId="46982EEA"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4874DEE7"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Tarama </w:t>
                  </w:r>
                  <w:proofErr w:type="spellStart"/>
                  <w:r>
                    <w:rPr>
                      <w:rFonts w:eastAsia="Times New Roman" w:cs="Times New Roman"/>
                      <w:sz w:val="20"/>
                      <w:szCs w:val="20"/>
                      <w:lang w:eastAsia="tr-TR"/>
                    </w:rPr>
                    <w:t>proğramlarını</w:t>
                  </w:r>
                  <w:proofErr w:type="spellEnd"/>
                  <w:r>
                    <w:rPr>
                      <w:rFonts w:eastAsia="Times New Roman" w:cs="Times New Roman"/>
                      <w:sz w:val="20"/>
                      <w:szCs w:val="20"/>
                      <w:lang w:eastAsia="tr-TR"/>
                    </w:rPr>
                    <w:t xml:space="preserve"> sayar</w:t>
                  </w:r>
                </w:p>
              </w:tc>
            </w:tr>
            <w:tr w:rsidR="009F489F" w14:paraId="33F6DD28" w14:textId="77777777">
              <w:tblPrEx>
                <w:tblCellMar>
                  <w:top w:w="0" w:type="dxa"/>
                  <w:bottom w:w="0" w:type="dxa"/>
                </w:tblCellMar>
              </w:tblPrEx>
              <w:trPr>
                <w:trHeight w:val="255"/>
              </w:trPr>
              <w:tc>
                <w:tcPr>
                  <w:tcW w:w="8910" w:type="dxa"/>
                  <w:tcBorders>
                    <w:left w:val="single" w:sz="2" w:space="0" w:color="000000"/>
                    <w:right w:val="single" w:sz="2" w:space="0" w:color="000000"/>
                  </w:tcBorders>
                  <w:shd w:val="clear" w:color="auto" w:fill="auto"/>
                  <w:noWrap/>
                  <w:tcMar>
                    <w:top w:w="0" w:type="dxa"/>
                    <w:left w:w="70" w:type="dxa"/>
                    <w:bottom w:w="0" w:type="dxa"/>
                    <w:right w:w="70" w:type="dxa"/>
                  </w:tcMar>
                  <w:vAlign w:val="bottom"/>
                </w:tcPr>
                <w:p w14:paraId="574CAF88" w14:textId="77777777" w:rsidR="009F489F" w:rsidRDefault="00000000">
                  <w:pPr>
                    <w:widowControl/>
                    <w:suppressAutoHyphens w:val="0"/>
                    <w:textAlignment w:val="auto"/>
                    <w:rPr>
                      <w:rFonts w:eastAsia="Times New Roman" w:cs="Times New Roman"/>
                      <w:sz w:val="20"/>
                      <w:szCs w:val="20"/>
                      <w:lang w:eastAsia="tr-TR"/>
                    </w:rPr>
                  </w:pPr>
                  <w:r>
                    <w:rPr>
                      <w:rFonts w:eastAsia="Times New Roman" w:cs="Times New Roman"/>
                      <w:sz w:val="20"/>
                      <w:szCs w:val="20"/>
                      <w:lang w:eastAsia="tr-TR"/>
                    </w:rPr>
                    <w:t xml:space="preserve">Kullanılan </w:t>
                  </w:r>
                  <w:proofErr w:type="gramStart"/>
                  <w:r>
                    <w:rPr>
                      <w:rFonts w:eastAsia="Times New Roman" w:cs="Times New Roman"/>
                      <w:sz w:val="20"/>
                      <w:szCs w:val="20"/>
                      <w:lang w:eastAsia="tr-TR"/>
                    </w:rPr>
                    <w:t>tarama  yöntemleri</w:t>
                  </w:r>
                  <w:proofErr w:type="gramEnd"/>
                  <w:r>
                    <w:rPr>
                      <w:rFonts w:eastAsia="Times New Roman" w:cs="Times New Roman"/>
                      <w:sz w:val="20"/>
                      <w:szCs w:val="20"/>
                      <w:lang w:eastAsia="tr-TR"/>
                    </w:rPr>
                    <w:t xml:space="preserve"> bilir</w:t>
                  </w:r>
                </w:p>
              </w:tc>
            </w:tr>
            <w:tr w:rsidR="009F489F" w14:paraId="2D9E4F95" w14:textId="77777777">
              <w:tblPrEx>
                <w:tblCellMar>
                  <w:top w:w="0" w:type="dxa"/>
                  <w:bottom w:w="0" w:type="dxa"/>
                </w:tblCellMar>
              </w:tblPrEx>
              <w:trPr>
                <w:trHeight w:val="255"/>
              </w:trPr>
              <w:tc>
                <w:tcPr>
                  <w:tcW w:w="8910" w:type="dxa"/>
                  <w:tcBorders>
                    <w:left w:val="single" w:sz="2" w:space="0" w:color="000000"/>
                    <w:bottom w:val="single" w:sz="2" w:space="0" w:color="000000"/>
                    <w:right w:val="single" w:sz="2" w:space="0" w:color="000000"/>
                  </w:tcBorders>
                  <w:shd w:val="clear" w:color="auto" w:fill="auto"/>
                  <w:noWrap/>
                  <w:tcMar>
                    <w:top w:w="0" w:type="dxa"/>
                    <w:left w:w="70" w:type="dxa"/>
                    <w:bottom w:w="0" w:type="dxa"/>
                    <w:right w:w="70" w:type="dxa"/>
                  </w:tcMar>
                  <w:vAlign w:val="bottom"/>
                </w:tcPr>
                <w:p w14:paraId="208F1ED3" w14:textId="77777777" w:rsidR="009F489F" w:rsidRDefault="009F489F">
                  <w:pPr>
                    <w:widowControl/>
                    <w:suppressAutoHyphens w:val="0"/>
                    <w:textAlignment w:val="auto"/>
                    <w:rPr>
                      <w:rFonts w:eastAsia="Times New Roman" w:cs="Times New Roman"/>
                      <w:sz w:val="20"/>
                      <w:szCs w:val="20"/>
                      <w:lang w:eastAsia="tr-TR"/>
                    </w:rPr>
                  </w:pPr>
                </w:p>
              </w:tc>
            </w:tr>
          </w:tbl>
          <w:p w14:paraId="2D5FD32F" w14:textId="77777777" w:rsidR="009F489F" w:rsidRDefault="009F489F">
            <w:pPr>
              <w:pStyle w:val="ListeParagraf"/>
              <w:ind w:left="0"/>
              <w:rPr>
                <w:rFonts w:ascii="Arial" w:hAnsi="Arial" w:cs="Arial"/>
                <w:sz w:val="18"/>
                <w:szCs w:val="18"/>
              </w:rPr>
            </w:pPr>
          </w:p>
        </w:tc>
      </w:tr>
      <w:tr w:rsidR="009F489F" w14:paraId="14181D82" w14:textId="77777777">
        <w:tblPrEx>
          <w:tblCellMar>
            <w:top w:w="0" w:type="dxa"/>
            <w:bottom w:w="0" w:type="dxa"/>
          </w:tblCellMar>
        </w:tblPrEx>
        <w:trPr>
          <w:trHeight w:val="765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D9F2BB6" w14:textId="77777777" w:rsidR="009F489F" w:rsidRDefault="00000000">
            <w:pPr>
              <w:pStyle w:val="Standard"/>
              <w:spacing w:after="0" w:line="240" w:lineRule="auto"/>
              <w:jc w:val="center"/>
            </w:pPr>
            <w:r>
              <w:rPr>
                <w:rFonts w:ascii="Arial" w:eastAsia="Times New Roman" w:hAnsi="Arial" w:cs="Arial"/>
                <w:b/>
                <w:bCs/>
                <w:color w:val="000000"/>
                <w:sz w:val="20"/>
                <w:szCs w:val="20"/>
                <w:lang w:eastAsia="tr-TR"/>
              </w:rPr>
              <w:lastRenderedPageBreak/>
              <w:t>Ders kitabı ve/veya kaynaklar</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tbl>
            <w:tblPr>
              <w:tblW w:w="10456" w:type="dxa"/>
              <w:jc w:val="center"/>
              <w:tblLayout w:type="fixed"/>
              <w:tblCellMar>
                <w:left w:w="10" w:type="dxa"/>
                <w:right w:w="10" w:type="dxa"/>
              </w:tblCellMar>
              <w:tblLook w:val="0000" w:firstRow="0" w:lastRow="0" w:firstColumn="0" w:lastColumn="0" w:noHBand="0" w:noVBand="0"/>
            </w:tblPr>
            <w:tblGrid>
              <w:gridCol w:w="10456"/>
            </w:tblGrid>
            <w:tr w:rsidR="009F489F" w14:paraId="5A1CE645" w14:textId="77777777">
              <w:tblPrEx>
                <w:tblCellMar>
                  <w:top w:w="0" w:type="dxa"/>
                  <w:bottom w:w="0" w:type="dxa"/>
                </w:tblCellMar>
              </w:tblPrEx>
              <w:trPr>
                <w:trHeight w:val="699"/>
                <w:jc w:val="center"/>
              </w:trPr>
              <w:tc>
                <w:tcPr>
                  <w:tcW w:w="104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tbl>
                  <w:tblPr>
                    <w:tblW w:w="7508" w:type="dxa"/>
                    <w:jc w:val="center"/>
                    <w:tblLayout w:type="fixed"/>
                    <w:tblCellMar>
                      <w:left w:w="10" w:type="dxa"/>
                      <w:right w:w="10" w:type="dxa"/>
                    </w:tblCellMar>
                    <w:tblLook w:val="0000" w:firstRow="0" w:lastRow="0" w:firstColumn="0" w:lastColumn="0" w:noHBand="0" w:noVBand="0"/>
                  </w:tblPr>
                  <w:tblGrid>
                    <w:gridCol w:w="399"/>
                    <w:gridCol w:w="4087"/>
                    <w:gridCol w:w="3022"/>
                  </w:tblGrid>
                  <w:tr w:rsidR="009F489F" w14:paraId="1F6543D1" w14:textId="77777777">
                    <w:tblPrEx>
                      <w:tblCellMar>
                        <w:top w:w="0" w:type="dxa"/>
                        <w:bottom w:w="0" w:type="dxa"/>
                      </w:tblCellMar>
                    </w:tblPrEx>
                    <w:trPr>
                      <w:jc w:val="center"/>
                    </w:trPr>
                    <w:tc>
                      <w:tcPr>
                        <w:tcW w:w="4486" w:type="dxa"/>
                        <w:gridSpan w:val="2"/>
                        <w:shd w:val="clear" w:color="auto" w:fill="auto"/>
                        <w:tcMar>
                          <w:top w:w="0" w:type="dxa"/>
                          <w:left w:w="108" w:type="dxa"/>
                          <w:bottom w:w="0" w:type="dxa"/>
                          <w:right w:w="108" w:type="dxa"/>
                        </w:tcMar>
                      </w:tcPr>
                      <w:p w14:paraId="4E5CBB22" w14:textId="77777777" w:rsidR="009F489F" w:rsidRDefault="00000000">
                        <w:pPr>
                          <w:pStyle w:val="Standard"/>
                          <w:spacing w:after="0" w:line="240" w:lineRule="auto"/>
                        </w:pPr>
                        <w:r>
                          <w:rPr>
                            <w:rFonts w:ascii="Arial" w:hAnsi="Arial" w:cs="Arial"/>
                            <w:b/>
                            <w:sz w:val="18"/>
                            <w:szCs w:val="18"/>
                          </w:rPr>
                          <w:t>Kitabın Adı</w:t>
                        </w:r>
                      </w:p>
                    </w:tc>
                    <w:tc>
                      <w:tcPr>
                        <w:tcW w:w="3022" w:type="dxa"/>
                        <w:shd w:val="clear" w:color="auto" w:fill="auto"/>
                        <w:tcMar>
                          <w:top w:w="0" w:type="dxa"/>
                          <w:left w:w="108" w:type="dxa"/>
                          <w:bottom w:w="0" w:type="dxa"/>
                          <w:right w:w="108" w:type="dxa"/>
                        </w:tcMar>
                      </w:tcPr>
                      <w:p w14:paraId="5683F545" w14:textId="77777777" w:rsidR="009F489F" w:rsidRDefault="00000000">
                        <w:pPr>
                          <w:pStyle w:val="Standard"/>
                          <w:spacing w:after="0" w:line="240" w:lineRule="auto"/>
                        </w:pPr>
                        <w:r>
                          <w:rPr>
                            <w:rFonts w:ascii="Arial" w:hAnsi="Arial" w:cs="Arial"/>
                            <w:b/>
                            <w:sz w:val="18"/>
                            <w:szCs w:val="18"/>
                          </w:rPr>
                          <w:t>Yazarı</w:t>
                        </w:r>
                      </w:p>
                    </w:tc>
                  </w:tr>
                  <w:tr w:rsidR="009F489F" w14:paraId="1A2F764C" w14:textId="77777777">
                    <w:tblPrEx>
                      <w:tblCellMar>
                        <w:top w:w="0" w:type="dxa"/>
                        <w:bottom w:w="0" w:type="dxa"/>
                      </w:tblCellMar>
                    </w:tblPrEx>
                    <w:trPr>
                      <w:trHeight w:val="324"/>
                      <w:jc w:val="center"/>
                    </w:trPr>
                    <w:tc>
                      <w:tcPr>
                        <w:tcW w:w="399" w:type="dxa"/>
                        <w:shd w:val="clear" w:color="auto" w:fill="auto"/>
                        <w:tcMar>
                          <w:top w:w="0" w:type="dxa"/>
                          <w:left w:w="108" w:type="dxa"/>
                          <w:bottom w:w="0" w:type="dxa"/>
                          <w:right w:w="108" w:type="dxa"/>
                        </w:tcMar>
                        <w:vAlign w:val="center"/>
                      </w:tcPr>
                      <w:p w14:paraId="0AE7640C" w14:textId="77777777" w:rsidR="009F489F" w:rsidRDefault="00000000">
                        <w:pPr>
                          <w:pStyle w:val="Standard"/>
                          <w:spacing w:after="0" w:line="240" w:lineRule="auto"/>
                          <w:jc w:val="center"/>
                          <w:rPr>
                            <w:rFonts w:ascii="Arial" w:hAnsi="Arial" w:cs="Arial"/>
                            <w:b/>
                            <w:sz w:val="18"/>
                            <w:szCs w:val="18"/>
                          </w:rPr>
                        </w:pPr>
                        <w:r>
                          <w:rPr>
                            <w:rFonts w:ascii="Arial" w:hAnsi="Arial" w:cs="Arial"/>
                            <w:b/>
                            <w:sz w:val="18"/>
                            <w:szCs w:val="18"/>
                          </w:rPr>
                          <w:t>1</w:t>
                        </w:r>
                      </w:p>
                    </w:tc>
                    <w:tc>
                      <w:tcPr>
                        <w:tcW w:w="4087" w:type="dxa"/>
                        <w:shd w:val="clear" w:color="auto" w:fill="auto"/>
                        <w:tcMar>
                          <w:top w:w="0" w:type="dxa"/>
                          <w:left w:w="108" w:type="dxa"/>
                          <w:bottom w:w="0" w:type="dxa"/>
                          <w:right w:w="108" w:type="dxa"/>
                        </w:tcMar>
                        <w:vAlign w:val="center"/>
                      </w:tcPr>
                      <w:p w14:paraId="69F5DFE5" w14:textId="77777777" w:rsidR="009F489F" w:rsidRDefault="00000000">
                        <w:pPr>
                          <w:pStyle w:val="Standard"/>
                          <w:spacing w:after="0" w:line="240" w:lineRule="auto"/>
                          <w:rPr>
                            <w:rFonts w:ascii="Arial" w:hAnsi="Arial" w:cs="Arial"/>
                            <w:b/>
                            <w:sz w:val="18"/>
                            <w:szCs w:val="18"/>
                          </w:rPr>
                        </w:pPr>
                        <w:r>
                          <w:rPr>
                            <w:rFonts w:ascii="Arial" w:hAnsi="Arial" w:cs="Arial"/>
                            <w:b/>
                            <w:sz w:val="18"/>
                            <w:szCs w:val="18"/>
                          </w:rPr>
                          <w:t>Akılcı Tedavi Yönünden Tıbbi Farmakoloji C 1</w:t>
                        </w:r>
                      </w:p>
                    </w:tc>
                    <w:tc>
                      <w:tcPr>
                        <w:tcW w:w="3022" w:type="dxa"/>
                        <w:shd w:val="clear" w:color="auto" w:fill="auto"/>
                        <w:tcMar>
                          <w:top w:w="0" w:type="dxa"/>
                          <w:left w:w="108" w:type="dxa"/>
                          <w:bottom w:w="0" w:type="dxa"/>
                          <w:right w:w="108" w:type="dxa"/>
                        </w:tcMar>
                        <w:vAlign w:val="center"/>
                      </w:tcPr>
                      <w:p w14:paraId="189B5598" w14:textId="77777777" w:rsidR="009F489F" w:rsidRDefault="00000000">
                        <w:pPr>
                          <w:pStyle w:val="Standard"/>
                          <w:spacing w:after="0" w:line="240" w:lineRule="auto"/>
                          <w:rPr>
                            <w:rFonts w:ascii="Arial" w:hAnsi="Arial" w:cs="Arial"/>
                            <w:b/>
                            <w:sz w:val="18"/>
                            <w:szCs w:val="18"/>
                          </w:rPr>
                        </w:pPr>
                        <w:r>
                          <w:rPr>
                            <w:rFonts w:ascii="Arial" w:hAnsi="Arial" w:cs="Arial"/>
                            <w:b/>
                            <w:sz w:val="18"/>
                            <w:szCs w:val="18"/>
                          </w:rPr>
                          <w:t>Oğuz KAYAALP</w:t>
                        </w:r>
                      </w:p>
                    </w:tc>
                  </w:tr>
                  <w:tr w:rsidR="009F489F" w14:paraId="5E341376"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29D9FF6D" w14:textId="77777777" w:rsidR="009F489F" w:rsidRDefault="00000000">
                        <w:pPr>
                          <w:pStyle w:val="Standard"/>
                          <w:spacing w:after="0" w:line="240" w:lineRule="auto"/>
                          <w:jc w:val="center"/>
                          <w:rPr>
                            <w:rFonts w:ascii="Arial" w:hAnsi="Arial" w:cs="Arial"/>
                            <w:b/>
                            <w:sz w:val="18"/>
                            <w:szCs w:val="18"/>
                          </w:rPr>
                        </w:pPr>
                        <w:r>
                          <w:rPr>
                            <w:rFonts w:ascii="Arial" w:hAnsi="Arial" w:cs="Arial"/>
                            <w:b/>
                            <w:sz w:val="18"/>
                            <w:szCs w:val="18"/>
                          </w:rPr>
                          <w:t>2</w:t>
                        </w:r>
                      </w:p>
                    </w:tc>
                    <w:tc>
                      <w:tcPr>
                        <w:tcW w:w="4087" w:type="dxa"/>
                        <w:shd w:val="clear" w:color="auto" w:fill="auto"/>
                        <w:tcMar>
                          <w:top w:w="0" w:type="dxa"/>
                          <w:left w:w="108" w:type="dxa"/>
                          <w:bottom w:w="0" w:type="dxa"/>
                          <w:right w:w="108" w:type="dxa"/>
                        </w:tcMar>
                        <w:vAlign w:val="center"/>
                      </w:tcPr>
                      <w:p w14:paraId="2B28CCD2" w14:textId="77777777" w:rsidR="009F489F" w:rsidRDefault="00000000">
                        <w:pPr>
                          <w:pStyle w:val="Balk1"/>
                          <w:spacing w:after="60"/>
                          <w:rPr>
                            <w:rFonts w:cs="Arial"/>
                            <w:bCs w:val="0"/>
                            <w:color w:val="333333"/>
                            <w:sz w:val="18"/>
                            <w:szCs w:val="18"/>
                          </w:rPr>
                        </w:pPr>
                        <w:proofErr w:type="spellStart"/>
                        <w:r>
                          <w:rPr>
                            <w:rFonts w:cs="Arial"/>
                            <w:bCs w:val="0"/>
                            <w:color w:val="333333"/>
                            <w:sz w:val="18"/>
                            <w:szCs w:val="18"/>
                          </w:rPr>
                          <w:t>Pharmacotherapy</w:t>
                        </w:r>
                        <w:proofErr w:type="spellEnd"/>
                        <w:r>
                          <w:rPr>
                            <w:rFonts w:cs="Arial"/>
                            <w:bCs w:val="0"/>
                            <w:color w:val="333333"/>
                            <w:sz w:val="18"/>
                            <w:szCs w:val="18"/>
                          </w:rPr>
                          <w:t xml:space="preserve"> </w:t>
                        </w:r>
                        <w:proofErr w:type="spellStart"/>
                        <w:r>
                          <w:rPr>
                            <w:rFonts w:cs="Arial"/>
                            <w:bCs w:val="0"/>
                            <w:color w:val="333333"/>
                            <w:sz w:val="18"/>
                            <w:szCs w:val="18"/>
                          </w:rPr>
                          <w:t>Principles</w:t>
                        </w:r>
                        <w:proofErr w:type="spellEnd"/>
                        <w:r>
                          <w:rPr>
                            <w:rFonts w:cs="Arial"/>
                            <w:bCs w:val="0"/>
                            <w:color w:val="333333"/>
                            <w:sz w:val="18"/>
                            <w:szCs w:val="18"/>
                          </w:rPr>
                          <w:t xml:space="preserve"> </w:t>
                        </w:r>
                        <w:proofErr w:type="spellStart"/>
                        <w:r>
                          <w:rPr>
                            <w:rFonts w:cs="Arial"/>
                            <w:bCs w:val="0"/>
                            <w:color w:val="333333"/>
                            <w:sz w:val="18"/>
                            <w:szCs w:val="18"/>
                          </w:rPr>
                          <w:t>and</w:t>
                        </w:r>
                        <w:proofErr w:type="spellEnd"/>
                        <w:r>
                          <w:rPr>
                            <w:rFonts w:cs="Arial"/>
                            <w:bCs w:val="0"/>
                            <w:color w:val="333333"/>
                            <w:sz w:val="18"/>
                            <w:szCs w:val="18"/>
                          </w:rPr>
                          <w:t xml:space="preserve"> </w:t>
                        </w:r>
                        <w:proofErr w:type="spellStart"/>
                        <w:r>
                          <w:rPr>
                            <w:rFonts w:cs="Arial"/>
                            <w:bCs w:val="0"/>
                            <w:color w:val="333333"/>
                            <w:sz w:val="18"/>
                            <w:szCs w:val="18"/>
                          </w:rPr>
                          <w:t>Practice</w:t>
                        </w:r>
                        <w:proofErr w:type="spellEnd"/>
                      </w:p>
                    </w:tc>
                    <w:tc>
                      <w:tcPr>
                        <w:tcW w:w="3022" w:type="dxa"/>
                        <w:shd w:val="clear" w:color="auto" w:fill="auto"/>
                        <w:tcMar>
                          <w:top w:w="0" w:type="dxa"/>
                          <w:left w:w="108" w:type="dxa"/>
                          <w:bottom w:w="0" w:type="dxa"/>
                          <w:right w:w="108" w:type="dxa"/>
                        </w:tcMar>
                        <w:vAlign w:val="center"/>
                      </w:tcPr>
                      <w:p w14:paraId="57464E0F" w14:textId="77777777" w:rsidR="009F489F" w:rsidRDefault="00000000">
                        <w:pPr>
                          <w:pStyle w:val="Standard"/>
                          <w:spacing w:after="0" w:line="240" w:lineRule="auto"/>
                        </w:pPr>
                        <w:hyperlink r:id="rId7" w:history="1">
                          <w:r>
                            <w:rPr>
                              <w:rStyle w:val="Kpr"/>
                              <w:rFonts w:ascii="Arial" w:hAnsi="Arial" w:cs="Arial"/>
                              <w:b/>
                              <w:color w:val="auto"/>
                              <w:sz w:val="18"/>
                              <w:szCs w:val="18"/>
                              <w:u w:val="none"/>
                              <w:shd w:val="clear" w:color="auto" w:fill="FFFFFF"/>
                            </w:rPr>
                            <w:t xml:space="preserve">Louis </w:t>
                          </w:r>
                          <w:proofErr w:type="spellStart"/>
                          <w:r>
                            <w:rPr>
                              <w:rStyle w:val="Kpr"/>
                              <w:rFonts w:ascii="Arial" w:hAnsi="Arial" w:cs="Arial"/>
                              <w:b/>
                              <w:color w:val="auto"/>
                              <w:sz w:val="18"/>
                              <w:szCs w:val="18"/>
                              <w:u w:val="none"/>
                              <w:shd w:val="clear" w:color="auto" w:fill="FFFFFF"/>
                            </w:rPr>
                            <w:t>S.Goodman</w:t>
                          </w:r>
                          <w:proofErr w:type="spellEnd"/>
                        </w:hyperlink>
                        <w:r>
                          <w:rPr>
                            <w:rStyle w:val="lrzxr"/>
                            <w:rFonts w:ascii="Arial" w:hAnsi="Arial" w:cs="Arial"/>
                            <w:b/>
                            <w:sz w:val="18"/>
                            <w:szCs w:val="18"/>
                            <w:shd w:val="clear" w:color="auto" w:fill="FFFFFF"/>
                          </w:rPr>
                          <w:t xml:space="preserve">,  </w:t>
                        </w:r>
                        <w:hyperlink r:id="rId8" w:history="1">
                          <w:r>
                            <w:rPr>
                              <w:rStyle w:val="Kpr"/>
                              <w:rFonts w:ascii="Arial" w:hAnsi="Arial" w:cs="Arial"/>
                              <w:b/>
                              <w:color w:val="auto"/>
                              <w:sz w:val="18"/>
                              <w:szCs w:val="18"/>
                              <w:u w:val="none"/>
                              <w:shd w:val="clear" w:color="auto" w:fill="FFFFFF"/>
                            </w:rPr>
                            <w:t xml:space="preserve">Alfred Gilman  </w:t>
                          </w:r>
                          <w:proofErr w:type="spellStart"/>
                          <w:r>
                            <w:rPr>
                              <w:rStyle w:val="Kpr"/>
                              <w:rFonts w:ascii="Arial" w:hAnsi="Arial" w:cs="Arial"/>
                              <w:b/>
                              <w:color w:val="auto"/>
                              <w:sz w:val="18"/>
                              <w:szCs w:val="18"/>
                              <w:u w:val="none"/>
                              <w:shd w:val="clear" w:color="auto" w:fill="FFFFFF"/>
                            </w:rPr>
                            <w:t>Sr</w:t>
                          </w:r>
                          <w:proofErr w:type="spellEnd"/>
                          <w:r>
                            <w:rPr>
                              <w:rStyle w:val="Kpr"/>
                              <w:rFonts w:ascii="Arial" w:hAnsi="Arial" w:cs="Arial"/>
                              <w:b/>
                              <w:color w:val="auto"/>
                              <w:sz w:val="18"/>
                              <w:szCs w:val="18"/>
                              <w:u w:val="none"/>
                              <w:shd w:val="clear" w:color="auto" w:fill="FFFFFF"/>
                            </w:rPr>
                            <w:t>.</w:t>
                          </w:r>
                        </w:hyperlink>
                      </w:p>
                      <w:p w14:paraId="3F2D7103" w14:textId="77777777" w:rsidR="009F489F" w:rsidRDefault="00000000">
                        <w:pPr>
                          <w:pStyle w:val="Standard"/>
                          <w:spacing w:after="0" w:line="240" w:lineRule="auto"/>
                        </w:pPr>
                        <w:r>
                          <w:rPr>
                            <w:rFonts w:ascii="Arial" w:hAnsi="Arial" w:cs="Arial"/>
                            <w:b/>
                            <w:color w:val="293B46"/>
                            <w:sz w:val="18"/>
                            <w:szCs w:val="18"/>
                          </w:rPr>
                          <w:t>Tercüme: Prof. Dr. Remzi Erdem</w:t>
                        </w:r>
                      </w:p>
                      <w:p w14:paraId="4D555894" w14:textId="77777777" w:rsidR="009F489F" w:rsidRDefault="00000000">
                        <w:pPr>
                          <w:pStyle w:val="Standard"/>
                          <w:spacing w:after="0" w:line="240" w:lineRule="auto"/>
                          <w:rPr>
                            <w:rFonts w:ascii="Arial" w:hAnsi="Arial" w:cs="Arial"/>
                            <w:b/>
                            <w:sz w:val="18"/>
                            <w:szCs w:val="18"/>
                          </w:rPr>
                        </w:pPr>
                        <w:r>
                          <w:rPr>
                            <w:rFonts w:ascii="Arial" w:hAnsi="Arial" w:cs="Arial"/>
                            <w:b/>
                            <w:sz w:val="18"/>
                            <w:szCs w:val="18"/>
                          </w:rPr>
                          <w:t xml:space="preserve">Marie A. </w:t>
                        </w:r>
                        <w:proofErr w:type="spellStart"/>
                        <w:r>
                          <w:rPr>
                            <w:rFonts w:ascii="Arial" w:hAnsi="Arial" w:cs="Arial"/>
                            <w:b/>
                            <w:sz w:val="18"/>
                            <w:szCs w:val="18"/>
                          </w:rPr>
                          <w:t>Chisholm-Burns</w:t>
                        </w:r>
                        <w:proofErr w:type="spellEnd"/>
                        <w:r>
                          <w:rPr>
                            <w:rFonts w:ascii="Arial" w:hAnsi="Arial" w:cs="Arial"/>
                            <w:b/>
                            <w:sz w:val="18"/>
                            <w:szCs w:val="18"/>
                          </w:rPr>
                          <w:t xml:space="preserve">, Terry L. </w:t>
                        </w:r>
                        <w:proofErr w:type="spellStart"/>
                        <w:r>
                          <w:rPr>
                            <w:rFonts w:ascii="Arial" w:hAnsi="Arial" w:cs="Arial"/>
                            <w:b/>
                            <w:sz w:val="18"/>
                            <w:szCs w:val="18"/>
                          </w:rPr>
                          <w:t>Schwinghammer</w:t>
                        </w:r>
                        <w:proofErr w:type="spellEnd"/>
                        <w:r>
                          <w:rPr>
                            <w:rFonts w:ascii="Arial" w:hAnsi="Arial" w:cs="Arial"/>
                            <w:b/>
                            <w:sz w:val="18"/>
                            <w:szCs w:val="18"/>
                          </w:rPr>
                          <w:t xml:space="preserve">, Patrick M. </w:t>
                        </w:r>
                        <w:proofErr w:type="spellStart"/>
                        <w:r>
                          <w:rPr>
                            <w:rFonts w:ascii="Arial" w:hAnsi="Arial" w:cs="Arial"/>
                            <w:b/>
                            <w:sz w:val="18"/>
                            <w:szCs w:val="18"/>
                          </w:rPr>
                          <w:t>Malone</w:t>
                        </w:r>
                        <w:proofErr w:type="spellEnd"/>
                        <w:r>
                          <w:rPr>
                            <w:rFonts w:ascii="Arial" w:hAnsi="Arial" w:cs="Arial"/>
                            <w:b/>
                            <w:sz w:val="18"/>
                            <w:szCs w:val="18"/>
                          </w:rPr>
                          <w:t xml:space="preserve">, Jill M. </w:t>
                        </w:r>
                        <w:proofErr w:type="spellStart"/>
                        <w:r>
                          <w:rPr>
                            <w:rFonts w:ascii="Arial" w:hAnsi="Arial" w:cs="Arial"/>
                            <w:b/>
                            <w:sz w:val="18"/>
                            <w:szCs w:val="18"/>
                          </w:rPr>
                          <w:t>Kolesar</w:t>
                        </w:r>
                        <w:proofErr w:type="spellEnd"/>
                        <w:r>
                          <w:rPr>
                            <w:rFonts w:ascii="Arial" w:hAnsi="Arial" w:cs="Arial"/>
                            <w:b/>
                            <w:sz w:val="18"/>
                            <w:szCs w:val="18"/>
                          </w:rPr>
                          <w:t>, Kelly C. Lee, P.</w:t>
                        </w:r>
                      </w:p>
                    </w:tc>
                  </w:tr>
                  <w:tr w:rsidR="009F489F" w14:paraId="19FE4A07"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0EDB6CB6" w14:textId="77777777" w:rsidR="009F489F" w:rsidRDefault="00000000">
                        <w:pPr>
                          <w:pStyle w:val="Standard"/>
                          <w:spacing w:after="0" w:line="240" w:lineRule="auto"/>
                          <w:jc w:val="center"/>
                          <w:rPr>
                            <w:rFonts w:ascii="Arial" w:hAnsi="Arial" w:cs="Arial"/>
                            <w:b/>
                            <w:sz w:val="18"/>
                            <w:szCs w:val="18"/>
                          </w:rPr>
                        </w:pPr>
                        <w:r>
                          <w:rPr>
                            <w:rFonts w:ascii="Arial" w:hAnsi="Arial" w:cs="Arial"/>
                            <w:b/>
                            <w:sz w:val="18"/>
                            <w:szCs w:val="18"/>
                          </w:rPr>
                          <w:t>3</w:t>
                        </w:r>
                      </w:p>
                    </w:tc>
                    <w:tc>
                      <w:tcPr>
                        <w:tcW w:w="4087" w:type="dxa"/>
                        <w:shd w:val="clear" w:color="auto" w:fill="auto"/>
                        <w:tcMar>
                          <w:top w:w="0" w:type="dxa"/>
                          <w:left w:w="108" w:type="dxa"/>
                          <w:bottom w:w="0" w:type="dxa"/>
                          <w:right w:w="108" w:type="dxa"/>
                        </w:tcMar>
                        <w:vAlign w:val="center"/>
                      </w:tcPr>
                      <w:p w14:paraId="12E6499A" w14:textId="77777777" w:rsidR="009F489F" w:rsidRDefault="00000000">
                        <w:pPr>
                          <w:pStyle w:val="Balk1"/>
                          <w:shd w:val="clear" w:color="auto" w:fill="FFFFFF"/>
                          <w:jc w:val="left"/>
                        </w:pPr>
                        <w:r>
                          <w:rPr>
                            <w:rFonts w:cs="Arial"/>
                            <w:bCs w:val="0"/>
                            <w:color w:val="auto"/>
                            <w:sz w:val="18"/>
                            <w:szCs w:val="18"/>
                          </w:rPr>
                          <w:t>Temel ve Klinik Farmakoloji</w:t>
                        </w:r>
                      </w:p>
                    </w:tc>
                    <w:tc>
                      <w:tcPr>
                        <w:tcW w:w="3022" w:type="dxa"/>
                        <w:shd w:val="clear" w:color="auto" w:fill="auto"/>
                        <w:tcMar>
                          <w:top w:w="0" w:type="dxa"/>
                          <w:left w:w="108" w:type="dxa"/>
                          <w:bottom w:w="0" w:type="dxa"/>
                          <w:right w:w="108" w:type="dxa"/>
                        </w:tcMar>
                        <w:vAlign w:val="center"/>
                      </w:tcPr>
                      <w:p w14:paraId="27A2575D" w14:textId="77777777" w:rsidR="009F489F" w:rsidRDefault="00000000">
                        <w:pPr>
                          <w:pStyle w:val="Standard"/>
                          <w:spacing w:after="0" w:line="240" w:lineRule="auto"/>
                        </w:pPr>
                        <w:proofErr w:type="spellStart"/>
                        <w:r>
                          <w:rPr>
                            <w:rFonts w:ascii="Arial" w:hAnsi="Arial" w:cs="Arial"/>
                            <w:b/>
                            <w:color w:val="333333"/>
                            <w:sz w:val="18"/>
                            <w:szCs w:val="18"/>
                            <w:shd w:val="clear" w:color="auto" w:fill="FFFFFF"/>
                          </w:rPr>
                          <w:t>Katzung</w:t>
                        </w:r>
                        <w:proofErr w:type="spellEnd"/>
                        <w:r>
                          <w:rPr>
                            <w:rFonts w:ascii="Arial" w:hAnsi="Arial" w:cs="Arial"/>
                            <w:b/>
                            <w:color w:val="333333"/>
                            <w:sz w:val="18"/>
                            <w:szCs w:val="18"/>
                            <w:shd w:val="clear" w:color="auto" w:fill="FFFFFF"/>
                          </w:rPr>
                          <w:t xml:space="preserve">, Susan B. </w:t>
                        </w:r>
                        <w:proofErr w:type="spellStart"/>
                        <w:r>
                          <w:rPr>
                            <w:rFonts w:ascii="Arial" w:hAnsi="Arial" w:cs="Arial"/>
                            <w:b/>
                            <w:color w:val="333333"/>
                            <w:sz w:val="18"/>
                            <w:szCs w:val="18"/>
                            <w:shd w:val="clear" w:color="auto" w:fill="FFFFFF"/>
                          </w:rPr>
                          <w:t>Masters</w:t>
                        </w:r>
                        <w:proofErr w:type="spellEnd"/>
                        <w:r>
                          <w:rPr>
                            <w:rFonts w:ascii="Arial" w:hAnsi="Arial" w:cs="Arial"/>
                            <w:b/>
                            <w:color w:val="333333"/>
                            <w:sz w:val="18"/>
                            <w:szCs w:val="18"/>
                            <w:shd w:val="clear" w:color="auto" w:fill="FFFFFF"/>
                          </w:rPr>
                          <w:t xml:space="preserve">, Anthony J. </w:t>
                        </w:r>
                        <w:proofErr w:type="spellStart"/>
                        <w:r>
                          <w:rPr>
                            <w:rFonts w:ascii="Arial" w:hAnsi="Arial" w:cs="Arial"/>
                            <w:b/>
                            <w:color w:val="333333"/>
                            <w:sz w:val="18"/>
                            <w:szCs w:val="18"/>
                            <w:shd w:val="clear" w:color="auto" w:fill="FFFFFF"/>
                          </w:rPr>
                          <w:t>Trevor</w:t>
                        </w:r>
                        <w:proofErr w:type="spellEnd"/>
                      </w:p>
                    </w:tc>
                  </w:tr>
                  <w:tr w:rsidR="009F489F" w14:paraId="66762D54"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4B6AADB5" w14:textId="77777777" w:rsidR="009F489F" w:rsidRDefault="00000000">
                        <w:pPr>
                          <w:pStyle w:val="Standard"/>
                          <w:spacing w:after="0" w:line="240" w:lineRule="auto"/>
                          <w:jc w:val="center"/>
                          <w:rPr>
                            <w:rFonts w:ascii="Arial" w:hAnsi="Arial" w:cs="Arial"/>
                            <w:b/>
                            <w:sz w:val="18"/>
                            <w:szCs w:val="18"/>
                          </w:rPr>
                        </w:pPr>
                        <w:r>
                          <w:rPr>
                            <w:rFonts w:ascii="Arial" w:hAnsi="Arial" w:cs="Arial"/>
                            <w:b/>
                            <w:sz w:val="18"/>
                            <w:szCs w:val="18"/>
                          </w:rPr>
                          <w:t>4</w:t>
                        </w:r>
                      </w:p>
                    </w:tc>
                    <w:tc>
                      <w:tcPr>
                        <w:tcW w:w="4087" w:type="dxa"/>
                        <w:shd w:val="clear" w:color="auto" w:fill="auto"/>
                        <w:tcMar>
                          <w:top w:w="0" w:type="dxa"/>
                          <w:left w:w="108" w:type="dxa"/>
                          <w:bottom w:w="0" w:type="dxa"/>
                          <w:right w:w="108" w:type="dxa"/>
                        </w:tcMar>
                        <w:vAlign w:val="center"/>
                      </w:tcPr>
                      <w:p w14:paraId="5696D750" w14:textId="77777777" w:rsidR="009F489F" w:rsidRDefault="00000000">
                        <w:pPr>
                          <w:pStyle w:val="Standard"/>
                          <w:spacing w:after="0" w:line="240" w:lineRule="auto"/>
                        </w:pPr>
                        <w:proofErr w:type="spellStart"/>
                        <w:r>
                          <w:rPr>
                            <w:rFonts w:ascii="Arial" w:hAnsi="Arial" w:cs="Arial"/>
                            <w:b/>
                            <w:color w:val="555555"/>
                            <w:sz w:val="18"/>
                            <w:szCs w:val="18"/>
                          </w:rPr>
                          <w:t>Netter’in</w:t>
                        </w:r>
                        <w:proofErr w:type="spellEnd"/>
                        <w:r>
                          <w:rPr>
                            <w:rFonts w:ascii="Arial" w:hAnsi="Arial" w:cs="Arial"/>
                            <w:b/>
                            <w:color w:val="555555"/>
                            <w:sz w:val="18"/>
                            <w:szCs w:val="18"/>
                          </w:rPr>
                          <w:t xml:space="preserve"> Resimli Farmakolojisi</w:t>
                        </w:r>
                      </w:p>
                    </w:tc>
                    <w:tc>
                      <w:tcPr>
                        <w:tcW w:w="3022" w:type="dxa"/>
                        <w:shd w:val="clear" w:color="auto" w:fill="auto"/>
                        <w:tcMar>
                          <w:top w:w="0" w:type="dxa"/>
                          <w:left w:w="108" w:type="dxa"/>
                          <w:bottom w:w="0" w:type="dxa"/>
                          <w:right w:w="108" w:type="dxa"/>
                        </w:tcMar>
                        <w:vAlign w:val="center"/>
                      </w:tcPr>
                      <w:p w14:paraId="73CEFABD" w14:textId="77777777" w:rsidR="009F489F" w:rsidRDefault="00000000">
                        <w:pPr>
                          <w:pStyle w:val="Standard"/>
                          <w:spacing w:after="0" w:line="240" w:lineRule="auto"/>
                        </w:pPr>
                        <w:r>
                          <w:rPr>
                            <w:rFonts w:ascii="Arial" w:hAnsi="Arial" w:cs="Arial"/>
                            <w:b/>
                            <w:color w:val="545454"/>
                            <w:sz w:val="18"/>
                            <w:szCs w:val="18"/>
                            <w:shd w:val="clear" w:color="auto" w:fill="FFFFFF"/>
                          </w:rPr>
                          <w:t xml:space="preserve">Robert </w:t>
                        </w:r>
                        <w:proofErr w:type="spellStart"/>
                        <w:r>
                          <w:rPr>
                            <w:rFonts w:ascii="Arial" w:hAnsi="Arial" w:cs="Arial"/>
                            <w:b/>
                            <w:color w:val="545454"/>
                            <w:sz w:val="18"/>
                            <w:szCs w:val="18"/>
                            <w:shd w:val="clear" w:color="auto" w:fill="FFFFFF"/>
                          </w:rPr>
                          <w:t>Raffa</w:t>
                        </w:r>
                        <w:proofErr w:type="spellEnd"/>
                        <w:r>
                          <w:rPr>
                            <w:rFonts w:ascii="Arial" w:hAnsi="Arial" w:cs="Arial"/>
                            <w:b/>
                            <w:color w:val="545454"/>
                            <w:sz w:val="18"/>
                            <w:szCs w:val="18"/>
                            <w:shd w:val="clear" w:color="auto" w:fill="FFFFFF"/>
                          </w:rPr>
                          <w:t xml:space="preserve"> Scott </w:t>
                        </w:r>
                        <w:proofErr w:type="spellStart"/>
                        <w:r>
                          <w:rPr>
                            <w:rFonts w:ascii="Arial" w:hAnsi="Arial" w:cs="Arial"/>
                            <w:b/>
                            <w:color w:val="545454"/>
                            <w:sz w:val="18"/>
                            <w:szCs w:val="18"/>
                            <w:shd w:val="clear" w:color="auto" w:fill="FFFFFF"/>
                          </w:rPr>
                          <w:t>Rawls</w:t>
                        </w:r>
                        <w:proofErr w:type="spellEnd"/>
                        <w:r>
                          <w:rPr>
                            <w:rFonts w:ascii="Arial" w:hAnsi="Arial" w:cs="Arial"/>
                            <w:b/>
                            <w:color w:val="545454"/>
                            <w:sz w:val="18"/>
                            <w:szCs w:val="18"/>
                            <w:shd w:val="clear" w:color="auto" w:fill="FFFFFF"/>
                          </w:rPr>
                          <w:t xml:space="preserve"> Elana </w:t>
                        </w:r>
                        <w:proofErr w:type="spellStart"/>
                        <w:r>
                          <w:rPr>
                            <w:rFonts w:ascii="Arial" w:hAnsi="Arial" w:cs="Arial"/>
                            <w:b/>
                            <w:color w:val="545454"/>
                            <w:sz w:val="18"/>
                            <w:szCs w:val="18"/>
                            <w:shd w:val="clear" w:color="auto" w:fill="FFFFFF"/>
                          </w:rPr>
                          <w:t>Beyzarov</w:t>
                        </w:r>
                        <w:proofErr w:type="spellEnd"/>
                      </w:p>
                    </w:tc>
                  </w:tr>
                  <w:tr w:rsidR="009F489F" w14:paraId="7EBC62D1"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5EB5D557" w14:textId="77777777" w:rsidR="009F489F" w:rsidRDefault="00000000">
                        <w:pPr>
                          <w:pStyle w:val="Standard"/>
                          <w:spacing w:after="0" w:line="240" w:lineRule="auto"/>
                          <w:jc w:val="center"/>
                          <w:rPr>
                            <w:rFonts w:ascii="Arial" w:hAnsi="Arial" w:cs="Arial"/>
                            <w:b/>
                            <w:sz w:val="18"/>
                            <w:szCs w:val="18"/>
                          </w:rPr>
                        </w:pPr>
                        <w:r>
                          <w:rPr>
                            <w:rFonts w:ascii="Arial" w:hAnsi="Arial" w:cs="Arial"/>
                            <w:b/>
                            <w:sz w:val="18"/>
                            <w:szCs w:val="18"/>
                          </w:rPr>
                          <w:t>5</w:t>
                        </w:r>
                      </w:p>
                    </w:tc>
                    <w:tc>
                      <w:tcPr>
                        <w:tcW w:w="4087" w:type="dxa"/>
                        <w:shd w:val="clear" w:color="auto" w:fill="auto"/>
                        <w:tcMar>
                          <w:top w:w="0" w:type="dxa"/>
                          <w:left w:w="108" w:type="dxa"/>
                          <w:bottom w:w="0" w:type="dxa"/>
                          <w:right w:w="108" w:type="dxa"/>
                        </w:tcMar>
                        <w:vAlign w:val="center"/>
                      </w:tcPr>
                      <w:p w14:paraId="00C6650B" w14:textId="77777777" w:rsidR="009F489F" w:rsidRDefault="00000000">
                        <w:pPr>
                          <w:pStyle w:val="Standard"/>
                          <w:spacing w:after="0" w:line="240" w:lineRule="auto"/>
                          <w:rPr>
                            <w:rFonts w:ascii="Arial" w:hAnsi="Arial" w:cs="Arial"/>
                            <w:b/>
                            <w:sz w:val="18"/>
                            <w:szCs w:val="18"/>
                          </w:rPr>
                        </w:pPr>
                        <w:proofErr w:type="spellStart"/>
                        <w:r>
                          <w:rPr>
                            <w:rFonts w:ascii="Arial" w:hAnsi="Arial" w:cs="Arial"/>
                            <w:b/>
                            <w:sz w:val="18"/>
                            <w:szCs w:val="18"/>
                          </w:rPr>
                          <w:t>Farmakoljinin</w:t>
                        </w:r>
                        <w:proofErr w:type="spellEnd"/>
                        <w:r>
                          <w:rPr>
                            <w:rFonts w:ascii="Arial" w:hAnsi="Arial" w:cs="Arial"/>
                            <w:b/>
                            <w:sz w:val="18"/>
                            <w:szCs w:val="18"/>
                          </w:rPr>
                          <w:t xml:space="preserve"> Temelleri</w:t>
                        </w:r>
                      </w:p>
                    </w:tc>
                    <w:tc>
                      <w:tcPr>
                        <w:tcW w:w="3022" w:type="dxa"/>
                        <w:shd w:val="clear" w:color="auto" w:fill="auto"/>
                        <w:tcMar>
                          <w:top w:w="0" w:type="dxa"/>
                          <w:left w:w="108" w:type="dxa"/>
                          <w:bottom w:w="0" w:type="dxa"/>
                          <w:right w:w="108" w:type="dxa"/>
                        </w:tcMar>
                        <w:vAlign w:val="center"/>
                      </w:tcPr>
                      <w:p w14:paraId="561F02D4" w14:textId="77777777" w:rsidR="009F489F" w:rsidRDefault="00000000">
                        <w:pPr>
                          <w:pStyle w:val="Standard"/>
                          <w:spacing w:after="0" w:line="240" w:lineRule="auto"/>
                          <w:rPr>
                            <w:rFonts w:ascii="Arial" w:hAnsi="Arial" w:cs="Arial"/>
                            <w:b/>
                            <w:sz w:val="18"/>
                            <w:szCs w:val="18"/>
                          </w:rPr>
                        </w:pPr>
                        <w:r>
                          <w:rPr>
                            <w:rFonts w:ascii="Arial" w:hAnsi="Arial" w:cs="Arial"/>
                            <w:b/>
                            <w:sz w:val="18"/>
                            <w:szCs w:val="18"/>
                          </w:rPr>
                          <w:t>Öner Süzer</w:t>
                        </w:r>
                      </w:p>
                    </w:tc>
                  </w:tr>
                  <w:tr w:rsidR="009F489F" w14:paraId="161685C4"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1C27F57F" w14:textId="77777777" w:rsidR="009F489F" w:rsidRDefault="00000000">
                        <w:pPr>
                          <w:pStyle w:val="Standard"/>
                          <w:spacing w:after="0" w:line="240" w:lineRule="auto"/>
                          <w:jc w:val="center"/>
                          <w:rPr>
                            <w:rFonts w:ascii="Arial" w:hAnsi="Arial" w:cs="Arial"/>
                            <w:b/>
                            <w:sz w:val="18"/>
                            <w:szCs w:val="18"/>
                          </w:rPr>
                        </w:pPr>
                        <w:r>
                          <w:rPr>
                            <w:rFonts w:ascii="Arial" w:hAnsi="Arial" w:cs="Arial"/>
                            <w:b/>
                            <w:sz w:val="18"/>
                            <w:szCs w:val="18"/>
                          </w:rPr>
                          <w:t>6</w:t>
                        </w:r>
                      </w:p>
                    </w:tc>
                    <w:tc>
                      <w:tcPr>
                        <w:tcW w:w="4087" w:type="dxa"/>
                        <w:shd w:val="clear" w:color="auto" w:fill="auto"/>
                        <w:tcMar>
                          <w:top w:w="0" w:type="dxa"/>
                          <w:left w:w="108" w:type="dxa"/>
                          <w:bottom w:w="0" w:type="dxa"/>
                          <w:right w:w="108" w:type="dxa"/>
                        </w:tcMar>
                        <w:vAlign w:val="center"/>
                      </w:tcPr>
                      <w:p w14:paraId="4401CF7F" w14:textId="77777777" w:rsidR="009F489F" w:rsidRDefault="00000000">
                        <w:pPr>
                          <w:pStyle w:val="Balk1"/>
                          <w:shd w:val="clear" w:color="auto" w:fill="FFFFFF"/>
                          <w:jc w:val="left"/>
                          <w:rPr>
                            <w:rFonts w:cs="Arial"/>
                            <w:b w:val="0"/>
                            <w:bCs w:val="0"/>
                            <w:color w:val="auto"/>
                            <w:sz w:val="18"/>
                            <w:szCs w:val="18"/>
                          </w:rPr>
                        </w:pPr>
                        <w:proofErr w:type="spellStart"/>
                        <w:r>
                          <w:rPr>
                            <w:rFonts w:cs="Arial"/>
                            <w:b w:val="0"/>
                            <w:bCs w:val="0"/>
                            <w:color w:val="auto"/>
                            <w:sz w:val="18"/>
                            <w:szCs w:val="18"/>
                          </w:rPr>
                          <w:t>Lippincott</w:t>
                        </w:r>
                        <w:proofErr w:type="spellEnd"/>
                        <w:r>
                          <w:rPr>
                            <w:rFonts w:cs="Arial"/>
                            <w:b w:val="0"/>
                            <w:bCs w:val="0"/>
                            <w:color w:val="auto"/>
                            <w:sz w:val="18"/>
                            <w:szCs w:val="18"/>
                          </w:rPr>
                          <w:t xml:space="preserve"> Farmakoloji</w:t>
                        </w:r>
                      </w:p>
                      <w:p w14:paraId="1482041F" w14:textId="77777777" w:rsidR="009F489F" w:rsidRDefault="009F489F">
                        <w:pPr>
                          <w:pStyle w:val="Standard"/>
                          <w:spacing w:after="0" w:line="240" w:lineRule="auto"/>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5AE4C997" w14:textId="77777777" w:rsidR="009F489F" w:rsidRDefault="00000000">
                        <w:pPr>
                          <w:pStyle w:val="Standard"/>
                          <w:spacing w:after="0" w:line="240" w:lineRule="auto"/>
                        </w:pPr>
                        <w:r>
                          <w:rPr>
                            <w:rFonts w:ascii="Arial" w:hAnsi="Arial" w:cs="Arial"/>
                            <w:sz w:val="18"/>
                            <w:szCs w:val="18"/>
                          </w:rPr>
                          <w:t xml:space="preserve">Richard D. </w:t>
                        </w:r>
                        <w:proofErr w:type="spellStart"/>
                        <w:r>
                          <w:rPr>
                            <w:rFonts w:ascii="Arial" w:hAnsi="Arial" w:cs="Arial"/>
                            <w:sz w:val="18"/>
                            <w:szCs w:val="18"/>
                          </w:rPr>
                          <w:t>Howland</w:t>
                        </w:r>
                        <w:proofErr w:type="spellEnd"/>
                        <w:r>
                          <w:rPr>
                            <w:rFonts w:ascii="Arial" w:hAnsi="Arial" w:cs="Arial"/>
                            <w:sz w:val="18"/>
                            <w:szCs w:val="18"/>
                          </w:rPr>
                          <w:t xml:space="preserve">, Mary J. </w:t>
                        </w:r>
                        <w:proofErr w:type="spellStart"/>
                        <w:r>
                          <w:rPr>
                            <w:rFonts w:ascii="Arial" w:hAnsi="Arial" w:cs="Arial"/>
                            <w:sz w:val="18"/>
                            <w:szCs w:val="18"/>
                          </w:rPr>
                          <w:t>Mycek</w:t>
                        </w:r>
                        <w:proofErr w:type="spellEnd"/>
                        <w:r>
                          <w:rPr>
                            <w:rFonts w:ascii="Arial" w:hAnsi="Arial" w:cs="Arial"/>
                            <w:sz w:val="18"/>
                            <w:szCs w:val="18"/>
                          </w:rPr>
                          <w:t xml:space="preserve">   </w:t>
                        </w:r>
                      </w:p>
                    </w:tc>
                  </w:tr>
                  <w:tr w:rsidR="009F489F" w14:paraId="4E3D11B9"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791676DB" w14:textId="77777777" w:rsidR="009F489F" w:rsidRDefault="00000000">
                        <w:pPr>
                          <w:pStyle w:val="Standard"/>
                          <w:spacing w:after="0" w:line="240" w:lineRule="auto"/>
                          <w:jc w:val="center"/>
                          <w:rPr>
                            <w:rFonts w:ascii="Arial" w:hAnsi="Arial" w:cs="Arial"/>
                            <w:b/>
                            <w:sz w:val="18"/>
                            <w:szCs w:val="18"/>
                          </w:rPr>
                        </w:pPr>
                        <w:r>
                          <w:rPr>
                            <w:rFonts w:ascii="Arial" w:hAnsi="Arial" w:cs="Arial"/>
                            <w:b/>
                            <w:sz w:val="18"/>
                            <w:szCs w:val="18"/>
                          </w:rPr>
                          <w:t>7</w:t>
                        </w:r>
                      </w:p>
                    </w:tc>
                    <w:tc>
                      <w:tcPr>
                        <w:tcW w:w="4087" w:type="dxa"/>
                        <w:shd w:val="clear" w:color="auto" w:fill="auto"/>
                        <w:tcMar>
                          <w:top w:w="0" w:type="dxa"/>
                          <w:left w:w="108" w:type="dxa"/>
                          <w:bottom w:w="0" w:type="dxa"/>
                          <w:right w:w="108" w:type="dxa"/>
                        </w:tcMar>
                        <w:vAlign w:val="center"/>
                      </w:tcPr>
                      <w:p w14:paraId="6DDABAC6" w14:textId="77777777" w:rsidR="009F489F" w:rsidRDefault="00000000">
                        <w:pPr>
                          <w:pStyle w:val="Standard"/>
                          <w:spacing w:after="0" w:line="240" w:lineRule="auto"/>
                          <w:rPr>
                            <w:rFonts w:ascii="Arial" w:hAnsi="Arial" w:cs="Arial"/>
                            <w:b/>
                            <w:sz w:val="18"/>
                            <w:szCs w:val="18"/>
                          </w:rPr>
                        </w:pPr>
                        <w:r>
                          <w:rPr>
                            <w:rFonts w:ascii="Arial" w:hAnsi="Arial" w:cs="Arial"/>
                            <w:b/>
                            <w:sz w:val="18"/>
                            <w:szCs w:val="18"/>
                          </w:rPr>
                          <w:t>Farmakoloji İlaçlar ve Etkileri</w:t>
                        </w:r>
                      </w:p>
                    </w:tc>
                    <w:tc>
                      <w:tcPr>
                        <w:tcW w:w="3022" w:type="dxa"/>
                        <w:shd w:val="clear" w:color="auto" w:fill="auto"/>
                        <w:tcMar>
                          <w:top w:w="0" w:type="dxa"/>
                          <w:left w:w="108" w:type="dxa"/>
                          <w:bottom w:w="0" w:type="dxa"/>
                          <w:right w:w="108" w:type="dxa"/>
                        </w:tcMar>
                        <w:vAlign w:val="center"/>
                      </w:tcPr>
                      <w:p w14:paraId="7B3C2AA6" w14:textId="77777777" w:rsidR="009F489F" w:rsidRDefault="00000000">
                        <w:pPr>
                          <w:pStyle w:val="Standard"/>
                          <w:spacing w:after="0" w:line="240" w:lineRule="auto"/>
                          <w:rPr>
                            <w:rFonts w:ascii="Arial" w:hAnsi="Arial" w:cs="Arial"/>
                            <w:b/>
                            <w:sz w:val="18"/>
                            <w:szCs w:val="18"/>
                          </w:rPr>
                        </w:pPr>
                        <w:r>
                          <w:rPr>
                            <w:rFonts w:ascii="Arial" w:hAnsi="Arial" w:cs="Arial"/>
                            <w:b/>
                            <w:sz w:val="18"/>
                            <w:szCs w:val="18"/>
                          </w:rPr>
                          <w:t>İsmet Dökmeci</w:t>
                        </w:r>
                      </w:p>
                    </w:tc>
                  </w:tr>
                  <w:tr w:rsidR="009F489F" w14:paraId="10EFA662"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17DDC3F2" w14:textId="77777777" w:rsidR="009F489F" w:rsidRDefault="00000000">
                        <w:pPr>
                          <w:pStyle w:val="Standard"/>
                          <w:spacing w:after="0" w:line="240" w:lineRule="auto"/>
                          <w:jc w:val="center"/>
                          <w:rPr>
                            <w:rFonts w:ascii="Arial" w:hAnsi="Arial" w:cs="Arial"/>
                            <w:b/>
                            <w:sz w:val="18"/>
                            <w:szCs w:val="18"/>
                          </w:rPr>
                        </w:pPr>
                        <w:r>
                          <w:rPr>
                            <w:rFonts w:ascii="Arial" w:hAnsi="Arial" w:cs="Arial"/>
                            <w:b/>
                            <w:sz w:val="18"/>
                            <w:szCs w:val="18"/>
                          </w:rPr>
                          <w:t>8</w:t>
                        </w:r>
                      </w:p>
                    </w:tc>
                    <w:tc>
                      <w:tcPr>
                        <w:tcW w:w="4087" w:type="dxa"/>
                        <w:shd w:val="clear" w:color="auto" w:fill="auto"/>
                        <w:tcMar>
                          <w:top w:w="0" w:type="dxa"/>
                          <w:left w:w="108" w:type="dxa"/>
                          <w:bottom w:w="0" w:type="dxa"/>
                          <w:right w:w="108" w:type="dxa"/>
                        </w:tcMar>
                        <w:vAlign w:val="center"/>
                      </w:tcPr>
                      <w:p w14:paraId="31B2D74F" w14:textId="77777777" w:rsidR="009F489F" w:rsidRDefault="00000000">
                        <w:pPr>
                          <w:pStyle w:val="Standard"/>
                          <w:spacing w:after="0" w:line="240" w:lineRule="auto"/>
                        </w:pPr>
                        <w:proofErr w:type="spellStart"/>
                        <w:r>
                          <w:rPr>
                            <w:rFonts w:ascii="Arial" w:hAnsi="Arial" w:cs="Arial"/>
                            <w:i/>
                            <w:iCs/>
                            <w:color w:val="424242"/>
                            <w:sz w:val="20"/>
                            <w:szCs w:val="20"/>
                          </w:rPr>
                          <w:t>Clinical</w:t>
                        </w:r>
                        <w:proofErr w:type="spellEnd"/>
                        <w:r>
                          <w:rPr>
                            <w:rFonts w:ascii="Arial" w:hAnsi="Arial" w:cs="Arial"/>
                            <w:i/>
                            <w:iCs/>
                            <w:color w:val="424242"/>
                            <w:sz w:val="20"/>
                            <w:szCs w:val="20"/>
                          </w:rPr>
                          <w:t xml:space="preserve"> </w:t>
                        </w:r>
                        <w:proofErr w:type="spellStart"/>
                        <w:r>
                          <w:rPr>
                            <w:rFonts w:ascii="Arial" w:hAnsi="Arial" w:cs="Arial"/>
                            <w:i/>
                            <w:iCs/>
                            <w:color w:val="424242"/>
                            <w:sz w:val="20"/>
                            <w:szCs w:val="20"/>
                          </w:rPr>
                          <w:t>Pharmacology</w:t>
                        </w:r>
                        <w:proofErr w:type="spellEnd"/>
                        <w:r>
                          <w:rPr>
                            <w:rFonts w:ascii="Arial" w:hAnsi="Arial" w:cs="Arial"/>
                            <w:i/>
                            <w:iCs/>
                            <w:color w:val="424242"/>
                            <w:sz w:val="20"/>
                            <w:szCs w:val="20"/>
                          </w:rPr>
                          <w:t xml:space="preserve"> &amp; </w:t>
                        </w:r>
                        <w:proofErr w:type="spellStart"/>
                        <w:r>
                          <w:rPr>
                            <w:rFonts w:ascii="Arial" w:hAnsi="Arial" w:cs="Arial"/>
                            <w:i/>
                            <w:iCs/>
                            <w:color w:val="424242"/>
                            <w:sz w:val="20"/>
                            <w:szCs w:val="20"/>
                          </w:rPr>
                          <w:t>Therapeutics</w:t>
                        </w:r>
                        <w:proofErr w:type="spellEnd"/>
                      </w:p>
                    </w:tc>
                    <w:tc>
                      <w:tcPr>
                        <w:tcW w:w="3022" w:type="dxa"/>
                        <w:shd w:val="clear" w:color="auto" w:fill="auto"/>
                        <w:tcMar>
                          <w:top w:w="0" w:type="dxa"/>
                          <w:left w:w="108" w:type="dxa"/>
                          <w:bottom w:w="0" w:type="dxa"/>
                          <w:right w:w="108" w:type="dxa"/>
                        </w:tcMar>
                        <w:vAlign w:val="center"/>
                      </w:tcPr>
                      <w:p w14:paraId="34FAB49C" w14:textId="77777777" w:rsidR="009F489F" w:rsidRDefault="00000000">
                        <w:pPr>
                          <w:pStyle w:val="Standard"/>
                          <w:spacing w:after="0" w:line="240" w:lineRule="auto"/>
                        </w:pPr>
                        <w:r>
                          <w:rPr>
                            <w:rFonts w:ascii="Arial" w:hAnsi="Arial" w:cs="Arial"/>
                            <w:color w:val="1C1D1E"/>
                            <w:sz w:val="18"/>
                            <w:szCs w:val="18"/>
                            <w:shd w:val="clear" w:color="auto" w:fill="FFFFFF"/>
                          </w:rPr>
                          <w:t> </w:t>
                        </w:r>
                        <w:proofErr w:type="spellStart"/>
                        <w:r>
                          <w:rPr>
                            <w:rFonts w:ascii="Arial" w:hAnsi="Arial" w:cs="Arial"/>
                            <w:color w:val="1C1D1E"/>
                            <w:sz w:val="18"/>
                            <w:szCs w:val="18"/>
                            <w:shd w:val="clear" w:color="auto" w:fill="FFFFFF"/>
                          </w:rPr>
                          <w:t>Piet</w:t>
                        </w:r>
                        <w:proofErr w:type="spellEnd"/>
                        <w:r>
                          <w:rPr>
                            <w:rFonts w:ascii="Arial" w:hAnsi="Arial" w:cs="Arial"/>
                            <w:color w:val="1C1D1E"/>
                            <w:sz w:val="18"/>
                            <w:szCs w:val="18"/>
                            <w:shd w:val="clear" w:color="auto" w:fill="FFFFFF"/>
                          </w:rPr>
                          <w:t xml:space="preserve"> H. </w:t>
                        </w:r>
                        <w:proofErr w:type="spellStart"/>
                        <w:r>
                          <w:rPr>
                            <w:rFonts w:ascii="Arial" w:hAnsi="Arial" w:cs="Arial"/>
                            <w:color w:val="1C1D1E"/>
                            <w:sz w:val="18"/>
                            <w:szCs w:val="18"/>
                            <w:shd w:val="clear" w:color="auto" w:fill="FFFFFF"/>
                          </w:rPr>
                          <w:t>van</w:t>
                        </w:r>
                        <w:proofErr w:type="spellEnd"/>
                        <w:r>
                          <w:rPr>
                            <w:rFonts w:ascii="Arial" w:hAnsi="Arial" w:cs="Arial"/>
                            <w:color w:val="1C1D1E"/>
                            <w:sz w:val="18"/>
                            <w:szCs w:val="18"/>
                            <w:shd w:val="clear" w:color="auto" w:fill="FFFFFF"/>
                          </w:rPr>
                          <w:t xml:space="preserve"> der </w:t>
                        </w:r>
                        <w:proofErr w:type="spellStart"/>
                        <w:r>
                          <w:rPr>
                            <w:rFonts w:ascii="Arial" w:hAnsi="Arial" w:cs="Arial"/>
                            <w:color w:val="1C1D1E"/>
                            <w:sz w:val="18"/>
                            <w:szCs w:val="18"/>
                            <w:shd w:val="clear" w:color="auto" w:fill="FFFFFF"/>
                          </w:rPr>
                          <w:t>Graaf</w:t>
                        </w:r>
                        <w:proofErr w:type="spellEnd"/>
                        <w:r>
                          <w:rPr>
                            <w:rFonts w:ascii="Arial" w:hAnsi="Arial" w:cs="Arial"/>
                            <w:color w:val="1C1D1E"/>
                            <w:sz w:val="18"/>
                            <w:szCs w:val="18"/>
                            <w:shd w:val="clear" w:color="auto" w:fill="FFFFFF"/>
                          </w:rPr>
                          <w:t>,</w:t>
                        </w:r>
                      </w:p>
                    </w:tc>
                  </w:tr>
                  <w:tr w:rsidR="009F489F" w14:paraId="6E93C264"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54CEABAE" w14:textId="77777777" w:rsidR="009F489F" w:rsidRDefault="00000000">
                        <w:pPr>
                          <w:pStyle w:val="Standard"/>
                          <w:spacing w:after="0" w:line="240" w:lineRule="auto"/>
                          <w:jc w:val="center"/>
                          <w:rPr>
                            <w:rFonts w:ascii="Arial" w:hAnsi="Arial" w:cs="Arial"/>
                            <w:b/>
                            <w:sz w:val="18"/>
                            <w:szCs w:val="18"/>
                          </w:rPr>
                        </w:pPr>
                        <w:r>
                          <w:rPr>
                            <w:rFonts w:ascii="Arial" w:hAnsi="Arial" w:cs="Arial"/>
                            <w:b/>
                            <w:sz w:val="18"/>
                            <w:szCs w:val="18"/>
                          </w:rPr>
                          <w:t>9</w:t>
                        </w:r>
                      </w:p>
                    </w:tc>
                    <w:tc>
                      <w:tcPr>
                        <w:tcW w:w="4087" w:type="dxa"/>
                        <w:shd w:val="clear" w:color="auto" w:fill="auto"/>
                        <w:tcMar>
                          <w:top w:w="0" w:type="dxa"/>
                          <w:left w:w="108" w:type="dxa"/>
                          <w:bottom w:w="0" w:type="dxa"/>
                          <w:right w:w="108" w:type="dxa"/>
                        </w:tcMar>
                        <w:vAlign w:val="center"/>
                      </w:tcPr>
                      <w:p w14:paraId="179D2740" w14:textId="77777777" w:rsidR="009F489F" w:rsidRDefault="00000000">
                        <w:pPr>
                          <w:pStyle w:val="Standard"/>
                          <w:spacing w:after="0" w:line="240" w:lineRule="auto"/>
                          <w:rPr>
                            <w:rFonts w:ascii="Arial" w:hAnsi="Arial" w:cs="Arial"/>
                            <w:b/>
                            <w:sz w:val="18"/>
                            <w:szCs w:val="18"/>
                          </w:rPr>
                        </w:pPr>
                        <w:r>
                          <w:rPr>
                            <w:rFonts w:ascii="Arial" w:hAnsi="Arial" w:cs="Arial"/>
                            <w:b/>
                            <w:sz w:val="18"/>
                            <w:szCs w:val="18"/>
                          </w:rPr>
                          <w:t>Temel Farmakoloji</w:t>
                        </w:r>
                      </w:p>
                    </w:tc>
                    <w:tc>
                      <w:tcPr>
                        <w:tcW w:w="3022" w:type="dxa"/>
                        <w:shd w:val="clear" w:color="auto" w:fill="auto"/>
                        <w:tcMar>
                          <w:top w:w="0" w:type="dxa"/>
                          <w:left w:w="108" w:type="dxa"/>
                          <w:bottom w:w="0" w:type="dxa"/>
                          <w:right w:w="108" w:type="dxa"/>
                        </w:tcMar>
                        <w:vAlign w:val="center"/>
                      </w:tcPr>
                      <w:p w14:paraId="02F79174" w14:textId="77777777" w:rsidR="009F489F" w:rsidRDefault="00000000">
                        <w:pPr>
                          <w:pStyle w:val="Standard"/>
                          <w:spacing w:after="0" w:line="240" w:lineRule="auto"/>
                          <w:rPr>
                            <w:rFonts w:ascii="Arial" w:hAnsi="Arial" w:cs="Arial"/>
                            <w:b/>
                            <w:sz w:val="18"/>
                            <w:szCs w:val="18"/>
                          </w:rPr>
                        </w:pPr>
                        <w:proofErr w:type="spellStart"/>
                        <w:proofErr w:type="gramStart"/>
                        <w:r>
                          <w:rPr>
                            <w:rFonts w:ascii="Arial" w:hAnsi="Arial" w:cs="Arial"/>
                            <w:b/>
                            <w:sz w:val="18"/>
                            <w:szCs w:val="18"/>
                          </w:rPr>
                          <w:t>A.Ulugöl</w:t>
                        </w:r>
                        <w:proofErr w:type="spellEnd"/>
                        <w:proofErr w:type="gramEnd"/>
                        <w:r>
                          <w:rPr>
                            <w:rFonts w:ascii="Arial" w:hAnsi="Arial" w:cs="Arial"/>
                            <w:b/>
                            <w:sz w:val="18"/>
                            <w:szCs w:val="18"/>
                          </w:rPr>
                          <w:t xml:space="preserve">, </w:t>
                        </w:r>
                        <w:proofErr w:type="spellStart"/>
                        <w:r>
                          <w:rPr>
                            <w:rFonts w:ascii="Arial" w:hAnsi="Arial" w:cs="Arial"/>
                            <w:b/>
                            <w:sz w:val="18"/>
                            <w:szCs w:val="18"/>
                          </w:rPr>
                          <w:t>Ç.H.Karadağ</w:t>
                        </w:r>
                        <w:proofErr w:type="spellEnd"/>
                        <w:r>
                          <w:rPr>
                            <w:rFonts w:ascii="Arial" w:hAnsi="Arial" w:cs="Arial"/>
                            <w:b/>
                            <w:sz w:val="18"/>
                            <w:szCs w:val="18"/>
                          </w:rPr>
                          <w:t xml:space="preserve">, </w:t>
                        </w:r>
                        <w:proofErr w:type="spellStart"/>
                        <w:r>
                          <w:rPr>
                            <w:rFonts w:ascii="Arial" w:hAnsi="Arial" w:cs="Arial"/>
                            <w:b/>
                            <w:sz w:val="18"/>
                            <w:szCs w:val="18"/>
                          </w:rPr>
                          <w:t>D.Dökmeci</w:t>
                        </w:r>
                        <w:proofErr w:type="spellEnd"/>
                        <w:r>
                          <w:rPr>
                            <w:rFonts w:ascii="Arial" w:hAnsi="Arial" w:cs="Arial"/>
                            <w:b/>
                            <w:sz w:val="18"/>
                            <w:szCs w:val="18"/>
                          </w:rPr>
                          <w:t xml:space="preserve">, </w:t>
                        </w:r>
                        <w:proofErr w:type="spellStart"/>
                        <w:r>
                          <w:rPr>
                            <w:rFonts w:ascii="Arial" w:hAnsi="Arial" w:cs="Arial"/>
                            <w:b/>
                            <w:sz w:val="18"/>
                            <w:szCs w:val="18"/>
                          </w:rPr>
                          <w:t>Ö.Gündüz</w:t>
                        </w:r>
                        <w:proofErr w:type="spellEnd"/>
                        <w:r>
                          <w:rPr>
                            <w:rFonts w:ascii="Arial" w:hAnsi="Arial" w:cs="Arial"/>
                            <w:b/>
                            <w:sz w:val="18"/>
                            <w:szCs w:val="18"/>
                          </w:rPr>
                          <w:t xml:space="preserve">, </w:t>
                        </w:r>
                        <w:proofErr w:type="spellStart"/>
                        <w:r>
                          <w:rPr>
                            <w:rFonts w:ascii="Arial" w:hAnsi="Arial" w:cs="Arial"/>
                            <w:b/>
                            <w:sz w:val="18"/>
                            <w:szCs w:val="18"/>
                          </w:rPr>
                          <w:t>R.D.Topuz</w:t>
                        </w:r>
                        <w:proofErr w:type="spellEnd"/>
                      </w:p>
                    </w:tc>
                  </w:tr>
                  <w:tr w:rsidR="009F489F" w14:paraId="3FC88ECF"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35955976" w14:textId="77777777" w:rsidR="009F489F" w:rsidRDefault="00000000">
                        <w:pPr>
                          <w:pStyle w:val="Standard"/>
                          <w:spacing w:after="0" w:line="240" w:lineRule="auto"/>
                          <w:jc w:val="center"/>
                          <w:rPr>
                            <w:rFonts w:ascii="Arial" w:hAnsi="Arial" w:cs="Arial"/>
                            <w:b/>
                            <w:sz w:val="18"/>
                            <w:szCs w:val="18"/>
                          </w:rPr>
                        </w:pPr>
                        <w:r>
                          <w:rPr>
                            <w:rFonts w:ascii="Arial" w:hAnsi="Arial" w:cs="Arial"/>
                            <w:b/>
                            <w:sz w:val="18"/>
                            <w:szCs w:val="18"/>
                          </w:rPr>
                          <w:t>10</w:t>
                        </w:r>
                      </w:p>
                    </w:tc>
                    <w:tc>
                      <w:tcPr>
                        <w:tcW w:w="4087" w:type="dxa"/>
                        <w:shd w:val="clear" w:color="auto" w:fill="auto"/>
                        <w:tcMar>
                          <w:top w:w="0" w:type="dxa"/>
                          <w:left w:w="108" w:type="dxa"/>
                          <w:bottom w:w="0" w:type="dxa"/>
                          <w:right w:w="108" w:type="dxa"/>
                        </w:tcMar>
                        <w:vAlign w:val="center"/>
                      </w:tcPr>
                      <w:p w14:paraId="3D95DA43" w14:textId="77777777" w:rsidR="009F489F" w:rsidRDefault="00000000">
                        <w:pPr>
                          <w:pStyle w:val="Balk1"/>
                          <w:shd w:val="clear" w:color="auto" w:fill="FFFFFF"/>
                          <w:jc w:val="left"/>
                          <w:rPr>
                            <w:rFonts w:cs="Arial"/>
                            <w:b w:val="0"/>
                            <w:bCs w:val="0"/>
                            <w:color w:val="auto"/>
                            <w:sz w:val="18"/>
                            <w:szCs w:val="18"/>
                          </w:rPr>
                        </w:pPr>
                        <w:r>
                          <w:rPr>
                            <w:rFonts w:cs="Arial"/>
                            <w:b w:val="0"/>
                            <w:bCs w:val="0"/>
                            <w:color w:val="auto"/>
                            <w:sz w:val="18"/>
                            <w:szCs w:val="18"/>
                          </w:rPr>
                          <w:t>Enfeksiyon Hastalıkları ve Mikrobiyolojisi </w:t>
                        </w:r>
                      </w:p>
                      <w:p w14:paraId="38E30060" w14:textId="77777777" w:rsidR="009F489F" w:rsidRDefault="009F489F">
                        <w:pPr>
                          <w:pStyle w:val="Standard"/>
                          <w:spacing w:after="0" w:line="240" w:lineRule="auto"/>
                          <w:rPr>
                            <w:rFonts w:ascii="Arial" w:hAnsi="Arial" w:cs="Arial"/>
                            <w:sz w:val="18"/>
                            <w:szCs w:val="18"/>
                          </w:rPr>
                        </w:pPr>
                      </w:p>
                    </w:tc>
                    <w:tc>
                      <w:tcPr>
                        <w:tcW w:w="3022" w:type="dxa"/>
                        <w:shd w:val="clear" w:color="auto" w:fill="auto"/>
                        <w:tcMar>
                          <w:top w:w="0" w:type="dxa"/>
                          <w:left w:w="108" w:type="dxa"/>
                          <w:bottom w:w="0" w:type="dxa"/>
                          <w:right w:w="108" w:type="dxa"/>
                        </w:tcMar>
                        <w:vAlign w:val="center"/>
                      </w:tcPr>
                      <w:p w14:paraId="77923A03" w14:textId="77777777" w:rsidR="009F489F" w:rsidRDefault="00000000">
                        <w:pPr>
                          <w:pStyle w:val="Standard"/>
                          <w:spacing w:after="0" w:line="240" w:lineRule="auto"/>
                        </w:pPr>
                        <w:r>
                          <w:rPr>
                            <w:rFonts w:ascii="Arial" w:hAnsi="Arial" w:cs="Arial"/>
                            <w:sz w:val="18"/>
                            <w:szCs w:val="18"/>
                            <w:shd w:val="clear" w:color="auto" w:fill="FFFFFF"/>
                          </w:rPr>
                          <w:t> </w:t>
                        </w:r>
                        <w:hyperlink r:id="rId9" w:history="1">
                          <w:r>
                            <w:rPr>
                              <w:rStyle w:val="Kpr"/>
                              <w:rFonts w:ascii="Arial" w:hAnsi="Arial" w:cs="Arial"/>
                              <w:color w:val="auto"/>
                              <w:sz w:val="18"/>
                              <w:szCs w:val="18"/>
                            </w:rPr>
                            <w:t xml:space="preserve">Ayşe </w:t>
                          </w:r>
                          <w:proofErr w:type="spellStart"/>
                          <w:r>
                            <w:rPr>
                              <w:rStyle w:val="Kpr"/>
                              <w:rFonts w:ascii="Arial" w:hAnsi="Arial" w:cs="Arial"/>
                              <w:color w:val="auto"/>
                              <w:sz w:val="18"/>
                              <w:szCs w:val="18"/>
                            </w:rPr>
                            <w:t>Wilke</w:t>
                          </w:r>
                          <w:proofErr w:type="spellEnd"/>
                          <w:r>
                            <w:rPr>
                              <w:rStyle w:val="Kpr"/>
                              <w:rFonts w:ascii="Arial" w:hAnsi="Arial" w:cs="Arial"/>
                              <w:color w:val="auto"/>
                              <w:sz w:val="18"/>
                              <w:szCs w:val="18"/>
                            </w:rPr>
                            <w:t xml:space="preserve"> </w:t>
                          </w:r>
                          <w:proofErr w:type="spellStart"/>
                          <w:proofErr w:type="gramStart"/>
                          <w:r>
                            <w:rPr>
                              <w:rStyle w:val="Kpr"/>
                              <w:rFonts w:ascii="Arial" w:hAnsi="Arial" w:cs="Arial"/>
                              <w:color w:val="auto"/>
                              <w:sz w:val="18"/>
                              <w:szCs w:val="18"/>
                            </w:rPr>
                            <w:t>Topcu</w:t>
                          </w:r>
                          <w:proofErr w:type="spellEnd"/>
                          <w:r>
                            <w:rPr>
                              <w:rStyle w:val="Kpr"/>
                              <w:rFonts w:ascii="Arial" w:hAnsi="Arial" w:cs="Arial"/>
                              <w:color w:val="auto"/>
                              <w:sz w:val="18"/>
                              <w:szCs w:val="18"/>
                            </w:rPr>
                            <w:t xml:space="preserve"> ,</w:t>
                          </w:r>
                          <w:proofErr w:type="gramEnd"/>
                        </w:hyperlink>
                        <w:r>
                          <w:rPr>
                            <w:rFonts w:ascii="Arial" w:hAnsi="Arial" w:cs="Arial"/>
                            <w:sz w:val="18"/>
                            <w:szCs w:val="18"/>
                            <w:shd w:val="clear" w:color="auto" w:fill="FFFFFF"/>
                          </w:rPr>
                          <w:t> </w:t>
                        </w:r>
                        <w:hyperlink r:id="rId10" w:history="1">
                          <w:r>
                            <w:rPr>
                              <w:rStyle w:val="Kpr"/>
                              <w:rFonts w:ascii="Arial" w:hAnsi="Arial" w:cs="Arial"/>
                              <w:color w:val="auto"/>
                              <w:sz w:val="18"/>
                              <w:szCs w:val="18"/>
                            </w:rPr>
                            <w:t>Güner Söyletir</w:t>
                          </w:r>
                        </w:hyperlink>
                      </w:p>
                    </w:tc>
                  </w:tr>
                  <w:tr w:rsidR="009F489F" w14:paraId="07EDC633"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0C1B6FA6" w14:textId="77777777" w:rsidR="009F489F" w:rsidRDefault="009F489F">
                        <w:pPr>
                          <w:pStyle w:val="Standard"/>
                          <w:spacing w:after="0" w:line="240" w:lineRule="auto"/>
                          <w:rPr>
                            <w:rFonts w:ascii="Arial" w:hAnsi="Arial" w:cs="Arial"/>
                            <w:b/>
                            <w:sz w:val="18"/>
                            <w:szCs w:val="18"/>
                          </w:rPr>
                        </w:pPr>
                      </w:p>
                    </w:tc>
                    <w:tc>
                      <w:tcPr>
                        <w:tcW w:w="4087" w:type="dxa"/>
                        <w:shd w:val="clear" w:color="auto" w:fill="auto"/>
                        <w:tcMar>
                          <w:top w:w="0" w:type="dxa"/>
                          <w:left w:w="108" w:type="dxa"/>
                          <w:bottom w:w="0" w:type="dxa"/>
                          <w:right w:w="108" w:type="dxa"/>
                        </w:tcMar>
                        <w:vAlign w:val="center"/>
                      </w:tcPr>
                      <w:p w14:paraId="1396DB9F" w14:textId="77777777" w:rsidR="009F489F" w:rsidRDefault="009F489F">
                        <w:pPr>
                          <w:pStyle w:val="Standard"/>
                          <w:spacing w:after="0" w:line="240" w:lineRule="auto"/>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1D740B9A" w14:textId="77777777" w:rsidR="009F489F" w:rsidRDefault="009F489F">
                        <w:pPr>
                          <w:pStyle w:val="Standard"/>
                          <w:spacing w:after="0" w:line="240" w:lineRule="auto"/>
                          <w:rPr>
                            <w:rFonts w:ascii="Arial" w:hAnsi="Arial" w:cs="Arial"/>
                            <w:b/>
                            <w:sz w:val="18"/>
                            <w:szCs w:val="18"/>
                          </w:rPr>
                        </w:pPr>
                      </w:p>
                    </w:tc>
                  </w:tr>
                  <w:tr w:rsidR="009F489F" w14:paraId="53E63AD6"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47D94F4B" w14:textId="77777777" w:rsidR="009F489F" w:rsidRDefault="009F489F">
                        <w:pPr>
                          <w:pStyle w:val="Standard"/>
                          <w:spacing w:after="0" w:line="240" w:lineRule="auto"/>
                          <w:jc w:val="center"/>
                          <w:rPr>
                            <w:rFonts w:ascii="Arial" w:hAnsi="Arial" w:cs="Arial"/>
                            <w:b/>
                            <w:sz w:val="18"/>
                            <w:szCs w:val="18"/>
                          </w:rPr>
                        </w:pPr>
                      </w:p>
                    </w:tc>
                    <w:tc>
                      <w:tcPr>
                        <w:tcW w:w="4087" w:type="dxa"/>
                        <w:shd w:val="clear" w:color="auto" w:fill="auto"/>
                        <w:tcMar>
                          <w:top w:w="0" w:type="dxa"/>
                          <w:left w:w="108" w:type="dxa"/>
                          <w:bottom w:w="0" w:type="dxa"/>
                          <w:right w:w="108" w:type="dxa"/>
                        </w:tcMar>
                        <w:vAlign w:val="center"/>
                      </w:tcPr>
                      <w:p w14:paraId="76C3D5FF" w14:textId="77777777" w:rsidR="009F489F" w:rsidRDefault="009F489F">
                        <w:pPr>
                          <w:pStyle w:val="Standard"/>
                          <w:spacing w:after="0" w:line="240" w:lineRule="auto"/>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51F58B1A" w14:textId="77777777" w:rsidR="009F489F" w:rsidRDefault="009F489F">
                        <w:pPr>
                          <w:pStyle w:val="Standard"/>
                          <w:spacing w:after="0" w:line="240" w:lineRule="auto"/>
                          <w:rPr>
                            <w:rFonts w:ascii="Arial" w:hAnsi="Arial" w:cs="Arial"/>
                            <w:b/>
                            <w:sz w:val="18"/>
                            <w:szCs w:val="18"/>
                          </w:rPr>
                        </w:pPr>
                      </w:p>
                    </w:tc>
                  </w:tr>
                  <w:tr w:rsidR="009F489F" w14:paraId="5715D452" w14:textId="77777777">
                    <w:tblPrEx>
                      <w:tblCellMar>
                        <w:top w:w="0" w:type="dxa"/>
                        <w:bottom w:w="0" w:type="dxa"/>
                      </w:tblCellMar>
                    </w:tblPrEx>
                    <w:trPr>
                      <w:jc w:val="center"/>
                    </w:trPr>
                    <w:tc>
                      <w:tcPr>
                        <w:tcW w:w="399" w:type="dxa"/>
                        <w:shd w:val="clear" w:color="auto" w:fill="auto"/>
                        <w:tcMar>
                          <w:top w:w="0" w:type="dxa"/>
                          <w:left w:w="108" w:type="dxa"/>
                          <w:bottom w:w="0" w:type="dxa"/>
                          <w:right w:w="108" w:type="dxa"/>
                        </w:tcMar>
                        <w:vAlign w:val="center"/>
                      </w:tcPr>
                      <w:p w14:paraId="426C0E24" w14:textId="77777777" w:rsidR="009F489F" w:rsidRDefault="009F489F">
                        <w:pPr>
                          <w:pStyle w:val="Standard"/>
                          <w:spacing w:after="0" w:line="240" w:lineRule="auto"/>
                          <w:jc w:val="center"/>
                          <w:rPr>
                            <w:rFonts w:ascii="Arial" w:hAnsi="Arial" w:cs="Arial"/>
                            <w:b/>
                            <w:sz w:val="18"/>
                            <w:szCs w:val="18"/>
                          </w:rPr>
                        </w:pPr>
                      </w:p>
                    </w:tc>
                    <w:tc>
                      <w:tcPr>
                        <w:tcW w:w="4087" w:type="dxa"/>
                        <w:shd w:val="clear" w:color="auto" w:fill="auto"/>
                        <w:tcMar>
                          <w:top w:w="0" w:type="dxa"/>
                          <w:left w:w="108" w:type="dxa"/>
                          <w:bottom w:w="0" w:type="dxa"/>
                          <w:right w:w="108" w:type="dxa"/>
                        </w:tcMar>
                        <w:vAlign w:val="center"/>
                      </w:tcPr>
                      <w:p w14:paraId="46675238" w14:textId="77777777" w:rsidR="009F489F" w:rsidRDefault="009F489F">
                        <w:pPr>
                          <w:pStyle w:val="Standard"/>
                          <w:spacing w:after="0" w:line="240" w:lineRule="auto"/>
                          <w:rPr>
                            <w:rFonts w:ascii="Arial" w:hAnsi="Arial" w:cs="Arial"/>
                            <w:b/>
                            <w:sz w:val="18"/>
                            <w:szCs w:val="18"/>
                          </w:rPr>
                        </w:pPr>
                      </w:p>
                    </w:tc>
                    <w:tc>
                      <w:tcPr>
                        <w:tcW w:w="3022" w:type="dxa"/>
                        <w:shd w:val="clear" w:color="auto" w:fill="auto"/>
                        <w:tcMar>
                          <w:top w:w="0" w:type="dxa"/>
                          <w:left w:w="108" w:type="dxa"/>
                          <w:bottom w:w="0" w:type="dxa"/>
                          <w:right w:w="108" w:type="dxa"/>
                        </w:tcMar>
                        <w:vAlign w:val="center"/>
                      </w:tcPr>
                      <w:p w14:paraId="04CA11B4" w14:textId="77777777" w:rsidR="009F489F" w:rsidRDefault="009F489F">
                        <w:pPr>
                          <w:pStyle w:val="Standard"/>
                          <w:spacing w:after="0" w:line="240" w:lineRule="auto"/>
                          <w:rPr>
                            <w:rFonts w:ascii="Arial" w:hAnsi="Arial" w:cs="Arial"/>
                            <w:b/>
                            <w:sz w:val="18"/>
                            <w:szCs w:val="18"/>
                          </w:rPr>
                        </w:pPr>
                      </w:p>
                    </w:tc>
                  </w:tr>
                </w:tbl>
                <w:p w14:paraId="7B7F34E3" w14:textId="77777777" w:rsidR="009F489F" w:rsidRDefault="009F489F">
                  <w:pPr>
                    <w:pStyle w:val="Standard"/>
                    <w:spacing w:after="0"/>
                    <w:rPr>
                      <w:rFonts w:eastAsia="Times New Roman" w:cs="Calibri"/>
                      <w:color w:val="000000"/>
                      <w:sz w:val="18"/>
                      <w:szCs w:val="18"/>
                      <w:lang w:eastAsia="tr-TR"/>
                    </w:rPr>
                  </w:pPr>
                </w:p>
              </w:tc>
            </w:tr>
          </w:tbl>
          <w:p w14:paraId="21BABE02" w14:textId="77777777" w:rsidR="009F489F" w:rsidRDefault="009F489F">
            <w:pPr>
              <w:pStyle w:val="Standard"/>
              <w:spacing w:after="0"/>
              <w:jc w:val="center"/>
              <w:rPr>
                <w:rFonts w:ascii="Arial" w:eastAsia="Times New Roman" w:hAnsi="Arial" w:cs="Arial"/>
                <w:b/>
                <w:bCs/>
                <w:color w:val="000000"/>
                <w:sz w:val="20"/>
                <w:szCs w:val="20"/>
                <w:lang w:eastAsia="tr-TR"/>
              </w:rPr>
            </w:pPr>
          </w:p>
        </w:tc>
      </w:tr>
      <w:tr w:rsidR="009F489F" w14:paraId="0E0F69AE" w14:textId="77777777">
        <w:tblPrEx>
          <w:tblCellMar>
            <w:top w:w="0" w:type="dxa"/>
            <w:bottom w:w="0" w:type="dxa"/>
          </w:tblCellMar>
        </w:tblPrEx>
        <w:trPr>
          <w:trHeight w:val="300"/>
          <w:jc w:val="center"/>
        </w:trPr>
        <w:tc>
          <w:tcPr>
            <w:tcW w:w="133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C30C257" w14:textId="77777777" w:rsidR="009F489F" w:rsidRDefault="00000000">
            <w:pPr>
              <w:pStyle w:val="Standard"/>
              <w:spacing w:after="0" w:line="240" w:lineRule="auto"/>
              <w:jc w:val="center"/>
            </w:pPr>
            <w:r>
              <w:rPr>
                <w:rFonts w:ascii="Arial" w:eastAsia="Times New Roman" w:hAnsi="Arial" w:cs="Arial"/>
                <w:b/>
                <w:bCs/>
                <w:color w:val="000000"/>
                <w:sz w:val="20"/>
                <w:szCs w:val="20"/>
                <w:lang w:eastAsia="tr-TR"/>
              </w:rPr>
              <w:t>Değerlendirme ölçütleri</w:t>
            </w:r>
          </w:p>
        </w:tc>
        <w:tc>
          <w:tcPr>
            <w:tcW w:w="9117" w:type="dxa"/>
            <w:gridSpan w:val="9"/>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9C73B2" w14:textId="77777777" w:rsidR="009F489F" w:rsidRDefault="00000000">
            <w:pPr>
              <w:pStyle w:val="Standard"/>
              <w:spacing w:after="0" w:line="240" w:lineRule="auto"/>
            </w:pPr>
            <w:r>
              <w:rPr>
                <w:rFonts w:ascii="Arial" w:eastAsia="Times New Roman" w:hAnsi="Arial" w:cs="Arial"/>
                <w:color w:val="000000"/>
                <w:sz w:val="20"/>
                <w:szCs w:val="20"/>
                <w:lang w:eastAsia="tr-TR"/>
              </w:rPr>
              <w:t>Kurul sonu teorik ve/veya pratik sınav/</w:t>
            </w:r>
            <w:proofErr w:type="spellStart"/>
            <w:r>
              <w:rPr>
                <w:rFonts w:ascii="Arial" w:eastAsia="Times New Roman" w:hAnsi="Arial" w:cs="Arial"/>
                <w:color w:val="000000"/>
                <w:sz w:val="20"/>
                <w:szCs w:val="20"/>
                <w:lang w:eastAsia="tr-TR"/>
              </w:rPr>
              <w:t>sınavları.Ödev</w:t>
            </w:r>
            <w:proofErr w:type="spellEnd"/>
            <w:r>
              <w:rPr>
                <w:rFonts w:ascii="Arial" w:eastAsia="Times New Roman" w:hAnsi="Arial" w:cs="Arial"/>
                <w:color w:val="000000"/>
                <w:sz w:val="20"/>
                <w:szCs w:val="20"/>
                <w:lang w:eastAsia="tr-TR"/>
              </w:rPr>
              <w:t xml:space="preserve"> puanı ve diğer etkinlik puanları disiplinler tarafından gerekli olduğu takdirde </w:t>
            </w:r>
            <w:proofErr w:type="spellStart"/>
            <w:r>
              <w:rPr>
                <w:rFonts w:ascii="Arial" w:eastAsia="Times New Roman" w:hAnsi="Arial" w:cs="Arial"/>
                <w:color w:val="000000"/>
                <w:sz w:val="20"/>
                <w:szCs w:val="20"/>
                <w:lang w:eastAsia="tr-TR"/>
              </w:rPr>
              <w:t>kullanılacatır</w:t>
            </w:r>
            <w:proofErr w:type="spellEnd"/>
            <w:r>
              <w:rPr>
                <w:rFonts w:ascii="Arial" w:eastAsia="Times New Roman" w:hAnsi="Arial" w:cs="Arial"/>
                <w:color w:val="000000"/>
                <w:sz w:val="20"/>
                <w:szCs w:val="20"/>
                <w:lang w:eastAsia="tr-TR"/>
              </w:rPr>
              <w:t>. Kurul içindeki değerlendirme ölçütleri Tıp Fakültesi Sınav Yönergesinde belirtildiği üzere yapılacaktır.</w:t>
            </w:r>
          </w:p>
        </w:tc>
      </w:tr>
      <w:tr w:rsidR="009F489F" w14:paraId="44B5BD41" w14:textId="77777777">
        <w:tblPrEx>
          <w:tblCellMar>
            <w:top w:w="0" w:type="dxa"/>
            <w:bottom w:w="0" w:type="dxa"/>
          </w:tblCellMar>
        </w:tblPrEx>
        <w:trPr>
          <w:trHeight w:val="750"/>
          <w:jc w:val="center"/>
        </w:trPr>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55EEFD" w14:textId="77777777" w:rsidR="009F489F" w:rsidRDefault="009F489F">
            <w:pPr>
              <w:suppressAutoHyphens w:val="0"/>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BBE0AEA" w14:textId="77777777" w:rsidR="009F489F" w:rsidRDefault="009F489F">
            <w:pPr>
              <w:suppressAutoHyphens w:val="0"/>
            </w:pPr>
          </w:p>
        </w:tc>
      </w:tr>
      <w:tr w:rsidR="009F489F" w14:paraId="3C45BBB9"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2A2D6D" w14:textId="77777777" w:rsidR="009F489F" w:rsidRDefault="00000000">
            <w:pPr>
              <w:pStyle w:val="Standard"/>
              <w:spacing w:after="0" w:line="240" w:lineRule="auto"/>
              <w:jc w:val="center"/>
            </w:pPr>
            <w:r>
              <w:rPr>
                <w:rFonts w:ascii="Arial" w:eastAsia="Times New Roman" w:hAnsi="Arial" w:cs="Arial"/>
                <w:b/>
                <w:bCs/>
                <w:color w:val="000000"/>
                <w:sz w:val="20"/>
                <w:szCs w:val="20"/>
                <w:lang w:eastAsia="tr-TR"/>
              </w:rPr>
              <w:t>Hafta</w:t>
            </w:r>
          </w:p>
        </w:tc>
        <w:tc>
          <w:tcPr>
            <w:tcW w:w="9117"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1D54A9" w14:textId="77777777" w:rsidR="009F489F" w:rsidRDefault="00000000">
            <w:pPr>
              <w:pStyle w:val="Standard"/>
              <w:spacing w:after="0" w:line="240" w:lineRule="auto"/>
            </w:pPr>
            <w:r>
              <w:rPr>
                <w:rFonts w:ascii="Arial" w:eastAsia="Times New Roman" w:hAnsi="Arial" w:cs="Arial"/>
                <w:b/>
                <w:bCs/>
                <w:color w:val="000000"/>
                <w:sz w:val="20"/>
                <w:szCs w:val="20"/>
                <w:lang w:eastAsia="tr-TR"/>
              </w:rPr>
              <w:t>Konular</w:t>
            </w:r>
          </w:p>
        </w:tc>
      </w:tr>
      <w:tr w:rsidR="009F489F" w14:paraId="1676D80E"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3F8A70" w14:textId="77777777" w:rsidR="009F489F" w:rsidRDefault="00000000">
            <w:pPr>
              <w:pStyle w:val="Standard"/>
              <w:spacing w:after="0" w:line="240" w:lineRule="auto"/>
              <w:jc w:val="center"/>
            </w:pPr>
            <w:r>
              <w:rPr>
                <w:rFonts w:ascii="Arial" w:eastAsia="Times New Roman" w:hAnsi="Arial" w:cs="Arial"/>
                <w:b/>
                <w:bCs/>
                <w:color w:val="000000"/>
                <w:sz w:val="20"/>
                <w:szCs w:val="20"/>
                <w:lang w:eastAsia="tr-TR"/>
              </w:rPr>
              <w:t>1</w:t>
            </w:r>
          </w:p>
        </w:tc>
        <w:tc>
          <w:tcPr>
            <w:tcW w:w="9117" w:type="dxa"/>
            <w:gridSpan w:val="9"/>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2AEC98C" w14:textId="77777777" w:rsidR="009F489F" w:rsidRDefault="009F489F">
            <w:pPr>
              <w:pStyle w:val="Standard"/>
              <w:spacing w:after="0" w:line="240" w:lineRule="auto"/>
            </w:pPr>
          </w:p>
        </w:tc>
      </w:tr>
      <w:tr w:rsidR="009F489F" w14:paraId="2A8D6FA3"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4B3C8B" w14:textId="77777777" w:rsidR="009F489F" w:rsidRDefault="00000000">
            <w:pPr>
              <w:pStyle w:val="Standard"/>
              <w:spacing w:after="0" w:line="240" w:lineRule="auto"/>
              <w:jc w:val="center"/>
            </w:pPr>
            <w:r>
              <w:rPr>
                <w:rFonts w:ascii="Arial" w:eastAsia="Times New Roman" w:hAnsi="Arial" w:cs="Arial"/>
                <w:b/>
                <w:bCs/>
                <w:color w:val="000000"/>
                <w:sz w:val="20"/>
                <w:szCs w:val="20"/>
                <w:lang w:eastAsia="tr-TR"/>
              </w:rPr>
              <w:t>2</w:t>
            </w: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95E87D3" w14:textId="77777777" w:rsidR="009F489F" w:rsidRDefault="009F489F">
            <w:pPr>
              <w:suppressAutoHyphens w:val="0"/>
            </w:pPr>
          </w:p>
        </w:tc>
      </w:tr>
      <w:tr w:rsidR="009F489F" w14:paraId="18863755"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008CB8" w14:textId="77777777" w:rsidR="009F489F" w:rsidRDefault="00000000">
            <w:pPr>
              <w:pStyle w:val="Standard"/>
              <w:spacing w:after="0" w:line="240" w:lineRule="auto"/>
              <w:jc w:val="center"/>
            </w:pPr>
            <w:r>
              <w:rPr>
                <w:rFonts w:ascii="Arial" w:eastAsia="Times New Roman" w:hAnsi="Arial" w:cs="Arial"/>
                <w:b/>
                <w:bCs/>
                <w:color w:val="000000"/>
                <w:sz w:val="20"/>
                <w:szCs w:val="20"/>
                <w:lang w:eastAsia="tr-TR"/>
              </w:rPr>
              <w:t>3</w:t>
            </w: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32333C8" w14:textId="77777777" w:rsidR="009F489F" w:rsidRDefault="009F489F">
            <w:pPr>
              <w:suppressAutoHyphens w:val="0"/>
            </w:pPr>
          </w:p>
        </w:tc>
      </w:tr>
      <w:tr w:rsidR="009F489F" w14:paraId="1E7656B2"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00569C7" w14:textId="77777777" w:rsidR="009F489F" w:rsidRDefault="00000000">
            <w:pPr>
              <w:pStyle w:val="Standard"/>
              <w:spacing w:after="0" w:line="240" w:lineRule="auto"/>
              <w:jc w:val="center"/>
            </w:pPr>
            <w:r>
              <w:rPr>
                <w:rFonts w:ascii="Arial" w:eastAsia="Times New Roman" w:hAnsi="Arial" w:cs="Arial"/>
                <w:b/>
                <w:bCs/>
                <w:color w:val="000000"/>
                <w:sz w:val="20"/>
                <w:szCs w:val="20"/>
                <w:lang w:eastAsia="tr-TR"/>
              </w:rPr>
              <w:t>4</w:t>
            </w: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AB7F673" w14:textId="77777777" w:rsidR="009F489F" w:rsidRDefault="009F489F">
            <w:pPr>
              <w:suppressAutoHyphens w:val="0"/>
            </w:pPr>
          </w:p>
        </w:tc>
      </w:tr>
      <w:tr w:rsidR="009F489F" w14:paraId="32F9FF6B"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E8B7FE" w14:textId="77777777" w:rsidR="009F489F" w:rsidRDefault="00000000">
            <w:pPr>
              <w:pStyle w:val="Standard"/>
              <w:spacing w:after="0" w:line="240" w:lineRule="auto"/>
              <w:jc w:val="center"/>
            </w:pPr>
            <w:r>
              <w:rPr>
                <w:rFonts w:ascii="Arial" w:eastAsia="Times New Roman" w:hAnsi="Arial" w:cs="Arial"/>
                <w:b/>
                <w:bCs/>
                <w:color w:val="000000"/>
                <w:sz w:val="20"/>
                <w:szCs w:val="20"/>
                <w:lang w:eastAsia="tr-TR"/>
              </w:rPr>
              <w:t>5</w:t>
            </w: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6E75022" w14:textId="77777777" w:rsidR="009F489F" w:rsidRDefault="009F489F">
            <w:pPr>
              <w:suppressAutoHyphens w:val="0"/>
            </w:pPr>
          </w:p>
        </w:tc>
      </w:tr>
      <w:tr w:rsidR="009F489F" w14:paraId="4720F70E"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C88842" w14:textId="77777777" w:rsidR="009F489F" w:rsidRDefault="00000000">
            <w:pPr>
              <w:pStyle w:val="Standard"/>
              <w:spacing w:after="0" w:line="240" w:lineRule="auto"/>
              <w:jc w:val="center"/>
            </w:pPr>
            <w:r>
              <w:rPr>
                <w:rFonts w:ascii="Arial" w:eastAsia="Times New Roman" w:hAnsi="Arial" w:cs="Arial"/>
                <w:b/>
                <w:bCs/>
                <w:color w:val="000000"/>
                <w:sz w:val="20"/>
                <w:szCs w:val="20"/>
                <w:lang w:eastAsia="tr-TR"/>
              </w:rPr>
              <w:t>6</w:t>
            </w: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7202465" w14:textId="77777777" w:rsidR="009F489F" w:rsidRDefault="009F489F">
            <w:pPr>
              <w:suppressAutoHyphens w:val="0"/>
            </w:pPr>
          </w:p>
        </w:tc>
      </w:tr>
      <w:tr w:rsidR="009F489F" w14:paraId="2D7A4951"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6B2AF0C" w14:textId="77777777" w:rsidR="009F489F" w:rsidRDefault="009F489F">
            <w:pPr>
              <w:pStyle w:val="Standard"/>
              <w:spacing w:after="0" w:line="240" w:lineRule="auto"/>
              <w:jc w:val="center"/>
              <w:rPr>
                <w:rFonts w:ascii="Arial" w:eastAsia="Times New Roman" w:hAnsi="Arial" w:cs="Arial"/>
                <w:b/>
                <w:bCs/>
                <w:color w:val="000000"/>
                <w:sz w:val="20"/>
                <w:szCs w:val="20"/>
                <w:lang w:eastAsia="tr-TR"/>
              </w:rPr>
            </w:pPr>
          </w:p>
        </w:tc>
        <w:tc>
          <w:tcPr>
            <w:tcW w:w="9117"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FF24CD5" w14:textId="77777777" w:rsidR="009F489F" w:rsidRDefault="009F489F">
            <w:pPr>
              <w:suppressAutoHyphens w:val="0"/>
            </w:pPr>
          </w:p>
        </w:tc>
      </w:tr>
      <w:tr w:rsidR="009F489F" w14:paraId="1BBB46B9" w14:textId="77777777">
        <w:tblPrEx>
          <w:tblCellMar>
            <w:top w:w="0" w:type="dxa"/>
            <w:bottom w:w="0" w:type="dxa"/>
          </w:tblCellMar>
        </w:tblPrEx>
        <w:trPr>
          <w:trHeight w:val="300"/>
          <w:jc w:val="center"/>
        </w:trPr>
        <w:tc>
          <w:tcPr>
            <w:tcW w:w="1045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5B7C45" w14:textId="77777777" w:rsidR="009F489F" w:rsidRDefault="00000000">
            <w:pPr>
              <w:pStyle w:val="Standard"/>
              <w:spacing w:after="0" w:line="240" w:lineRule="auto"/>
            </w:pPr>
            <w:r>
              <w:rPr>
                <w:rFonts w:ascii="Arial" w:eastAsia="Times New Roman" w:hAnsi="Arial" w:cs="Arial"/>
                <w:b/>
                <w:bCs/>
                <w:color w:val="000000"/>
                <w:sz w:val="20"/>
                <w:szCs w:val="20"/>
                <w:lang w:eastAsia="tr-TR"/>
              </w:rPr>
              <w:t>Dersin Adı-Kodu:</w:t>
            </w:r>
            <w:r>
              <w:rPr>
                <w:rFonts w:ascii="Arial" w:eastAsia="Times New Roman" w:hAnsi="Arial" w:cs="Arial"/>
                <w:b/>
                <w:bCs/>
                <w:color w:val="000000"/>
                <w:sz w:val="18"/>
                <w:szCs w:val="18"/>
                <w:lang w:eastAsia="tr-TR"/>
              </w:rPr>
              <w:t xml:space="preserve"> TIP350 – Dolaşım Solunum </w:t>
            </w:r>
            <w:proofErr w:type="gramStart"/>
            <w:r>
              <w:rPr>
                <w:rFonts w:ascii="Arial" w:eastAsia="Times New Roman" w:hAnsi="Arial" w:cs="Arial"/>
                <w:b/>
                <w:bCs/>
                <w:color w:val="000000"/>
                <w:sz w:val="18"/>
                <w:szCs w:val="18"/>
                <w:lang w:eastAsia="tr-TR"/>
              </w:rPr>
              <w:t>Ve</w:t>
            </w:r>
            <w:proofErr w:type="gramEnd"/>
            <w:r>
              <w:rPr>
                <w:rFonts w:ascii="Arial" w:eastAsia="Times New Roman" w:hAnsi="Arial" w:cs="Arial"/>
                <w:b/>
                <w:bCs/>
                <w:color w:val="000000"/>
                <w:sz w:val="18"/>
                <w:szCs w:val="18"/>
                <w:lang w:eastAsia="tr-TR"/>
              </w:rPr>
              <w:t xml:space="preserve"> Tümör Kurulu</w:t>
            </w:r>
          </w:p>
        </w:tc>
      </w:tr>
      <w:tr w:rsidR="009F489F" w14:paraId="6471F4AD"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94F102" w14:textId="77777777" w:rsidR="009F489F" w:rsidRDefault="00000000">
            <w:pPr>
              <w:pStyle w:val="Standard"/>
              <w:spacing w:after="0" w:line="240" w:lineRule="auto"/>
            </w:pPr>
            <w:r>
              <w:rPr>
                <w:rFonts w:ascii="Arial" w:eastAsia="Times New Roman" w:hAnsi="Arial" w:cs="Arial"/>
                <w:b/>
                <w:bCs/>
                <w:color w:val="000000"/>
                <w:sz w:val="20"/>
                <w:szCs w:val="20"/>
                <w:lang w:eastAsia="tr-TR"/>
              </w:rPr>
              <w:t>Etkinlik</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EED6B5" w14:textId="77777777" w:rsidR="009F489F" w:rsidRDefault="00000000">
            <w:pPr>
              <w:pStyle w:val="Standard"/>
              <w:spacing w:after="0" w:line="240" w:lineRule="auto"/>
              <w:jc w:val="center"/>
            </w:pPr>
            <w:r>
              <w:rPr>
                <w:rFonts w:ascii="Arial" w:eastAsia="Times New Roman" w:hAnsi="Arial" w:cs="Arial"/>
                <w:b/>
                <w:bCs/>
                <w:color w:val="000000"/>
                <w:sz w:val="20"/>
                <w:szCs w:val="20"/>
                <w:lang w:eastAsia="tr-TR"/>
              </w:rPr>
              <w:t>Saati</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BAFB6B1" w14:textId="77777777" w:rsidR="009F489F" w:rsidRDefault="00000000">
            <w:pPr>
              <w:pStyle w:val="Standard"/>
              <w:spacing w:after="0" w:line="240" w:lineRule="auto"/>
              <w:jc w:val="center"/>
            </w:pPr>
            <w:r>
              <w:rPr>
                <w:rFonts w:ascii="Arial" w:eastAsia="Times New Roman" w:hAnsi="Arial" w:cs="Arial"/>
                <w:b/>
                <w:bCs/>
                <w:color w:val="000000"/>
                <w:sz w:val="20"/>
                <w:szCs w:val="20"/>
                <w:lang w:eastAsia="tr-TR"/>
              </w:rPr>
              <w:t>Süresi</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009571" w14:textId="77777777" w:rsidR="009F489F" w:rsidRDefault="00000000">
            <w:pPr>
              <w:pStyle w:val="Standard"/>
              <w:spacing w:after="0" w:line="240" w:lineRule="auto"/>
              <w:jc w:val="center"/>
            </w:pPr>
            <w:r>
              <w:rPr>
                <w:rFonts w:ascii="Arial" w:eastAsia="Times New Roman" w:hAnsi="Arial" w:cs="Arial"/>
                <w:b/>
                <w:bCs/>
                <w:color w:val="000000"/>
                <w:sz w:val="20"/>
                <w:szCs w:val="20"/>
                <w:lang w:eastAsia="tr-TR"/>
              </w:rPr>
              <w:t>Toplam İş Yükü</w:t>
            </w:r>
          </w:p>
        </w:tc>
      </w:tr>
      <w:tr w:rsidR="009F489F" w14:paraId="1C8507E9"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C48EE2" w14:textId="77777777" w:rsidR="009F489F" w:rsidRDefault="00000000">
            <w:pPr>
              <w:pStyle w:val="Standard"/>
              <w:spacing w:after="0" w:line="240" w:lineRule="auto"/>
            </w:pPr>
            <w:r>
              <w:rPr>
                <w:rFonts w:ascii="Arial" w:eastAsia="Times New Roman" w:hAnsi="Arial" w:cs="Arial"/>
                <w:color w:val="000000"/>
                <w:sz w:val="20"/>
                <w:szCs w:val="20"/>
                <w:lang w:eastAsia="tr-TR"/>
              </w:rPr>
              <w:t>Ders Süresi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AA1525"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24</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CFA0A42" w14:textId="77777777" w:rsidR="009F489F" w:rsidRDefault="00000000">
            <w:pPr>
              <w:pStyle w:val="Standard"/>
              <w:spacing w:after="0" w:line="240" w:lineRule="auto"/>
              <w:jc w:val="center"/>
            </w:pPr>
            <w:r>
              <w:rPr>
                <w:lang w:eastAsia="tr-TR"/>
              </w:rPr>
              <w:t>5</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6839FA" w14:textId="77777777" w:rsidR="009F489F" w:rsidRDefault="00000000">
            <w:pPr>
              <w:pStyle w:val="Standard"/>
              <w:spacing w:after="0" w:line="240" w:lineRule="auto"/>
              <w:jc w:val="center"/>
            </w:pPr>
            <w:r>
              <w:rPr>
                <w:lang w:eastAsia="tr-TR"/>
              </w:rPr>
              <w:t>120</w:t>
            </w:r>
          </w:p>
        </w:tc>
      </w:tr>
      <w:tr w:rsidR="009F489F" w14:paraId="328425A8"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68D3230" w14:textId="77777777" w:rsidR="009F489F" w:rsidRDefault="00000000">
            <w:pPr>
              <w:pStyle w:val="Standard"/>
              <w:spacing w:after="0" w:line="240" w:lineRule="auto"/>
            </w:pPr>
            <w:r>
              <w:rPr>
                <w:rFonts w:ascii="Arial" w:eastAsia="Times New Roman" w:hAnsi="Arial" w:cs="Arial"/>
                <w:color w:val="000000"/>
                <w:sz w:val="20"/>
                <w:szCs w:val="20"/>
                <w:lang w:eastAsia="tr-TR"/>
              </w:rPr>
              <w:t>6Sınıf Dışı Ders Çalışma Süresi (Ön Çalışma, Pekiştirme)</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CB2C49"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16</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6EC5FC"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6</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6AE29BE" w14:textId="77777777" w:rsidR="009F489F" w:rsidRDefault="00000000">
            <w:pPr>
              <w:pStyle w:val="Standard"/>
              <w:spacing w:after="0" w:line="240" w:lineRule="auto"/>
              <w:jc w:val="center"/>
            </w:pPr>
            <w:r>
              <w:rPr>
                <w:lang w:eastAsia="tr-TR"/>
              </w:rPr>
              <w:t>80</w:t>
            </w:r>
          </w:p>
        </w:tc>
      </w:tr>
      <w:tr w:rsidR="009F489F" w14:paraId="16F15636"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2A56A63" w14:textId="77777777" w:rsidR="009F489F" w:rsidRDefault="00000000">
            <w:pPr>
              <w:pStyle w:val="Standard"/>
              <w:spacing w:after="0" w:line="240" w:lineRule="auto"/>
            </w:pPr>
            <w:r>
              <w:rPr>
                <w:rFonts w:ascii="Arial" w:eastAsia="Times New Roman" w:hAnsi="Arial" w:cs="Arial"/>
                <w:color w:val="000000"/>
                <w:sz w:val="20"/>
                <w:szCs w:val="20"/>
                <w:lang w:eastAsia="tr-TR"/>
              </w:rPr>
              <w:t>Ara Sınavlar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EEF0EF6"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1DD9A4"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336688"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r>
      <w:tr w:rsidR="009F489F" w14:paraId="01743F26"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85112F" w14:textId="77777777" w:rsidR="009F489F" w:rsidRDefault="00000000">
            <w:pPr>
              <w:pStyle w:val="Standard"/>
              <w:spacing w:after="0" w:line="240" w:lineRule="auto"/>
            </w:pPr>
            <w:r>
              <w:rPr>
                <w:rFonts w:ascii="Arial" w:eastAsia="Times New Roman" w:hAnsi="Arial" w:cs="Arial"/>
                <w:color w:val="000000"/>
                <w:sz w:val="20"/>
                <w:szCs w:val="20"/>
                <w:lang w:eastAsia="tr-TR"/>
              </w:rPr>
              <w:t>Kısa Sınavlar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2F1216C"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79C14E8"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DAFEF8"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r>
      <w:tr w:rsidR="009F489F" w14:paraId="3A519203"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A73A1E" w14:textId="77777777" w:rsidR="009F489F" w:rsidRDefault="00000000">
            <w:pPr>
              <w:pStyle w:val="Standard"/>
              <w:spacing w:after="0" w:line="240" w:lineRule="auto"/>
            </w:pPr>
            <w:r>
              <w:rPr>
                <w:rFonts w:ascii="Arial" w:eastAsia="Times New Roman" w:hAnsi="Arial" w:cs="Arial"/>
                <w:color w:val="000000"/>
                <w:sz w:val="20"/>
                <w:szCs w:val="20"/>
                <w:lang w:eastAsia="tr-TR"/>
              </w:rPr>
              <w:t>Ödevler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6D7C46"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45538A"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A27AE5"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r>
      <w:tr w:rsidR="009F489F" w14:paraId="652A216E"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65B57D3" w14:textId="77777777" w:rsidR="009F489F" w:rsidRDefault="00000000">
            <w:pPr>
              <w:pStyle w:val="Standard"/>
              <w:spacing w:after="0" w:line="240" w:lineRule="auto"/>
            </w:pPr>
            <w:r>
              <w:rPr>
                <w:rFonts w:ascii="Arial" w:eastAsia="Times New Roman" w:hAnsi="Arial" w:cs="Arial"/>
                <w:color w:val="000000"/>
                <w:sz w:val="20"/>
                <w:szCs w:val="20"/>
                <w:lang w:eastAsia="tr-TR"/>
              </w:rPr>
              <w:t>Projeler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453894"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987A6E"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9DA0AF"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r>
      <w:tr w:rsidR="009F489F" w14:paraId="7F5CAC97"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C515A38" w14:textId="77777777" w:rsidR="009F489F" w:rsidRDefault="00000000">
            <w:pPr>
              <w:pStyle w:val="Standard"/>
              <w:spacing w:after="0" w:line="240" w:lineRule="auto"/>
            </w:pPr>
            <w:r>
              <w:rPr>
                <w:rFonts w:ascii="Arial" w:eastAsia="Times New Roman" w:hAnsi="Arial" w:cs="Arial"/>
                <w:color w:val="000000"/>
                <w:sz w:val="20"/>
                <w:szCs w:val="20"/>
                <w:lang w:eastAsia="tr-TR"/>
              </w:rPr>
              <w:t>Dönem Ödevi</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FEE757"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8FDDC03"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DEE05AE"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r>
      <w:tr w:rsidR="009F489F" w14:paraId="79D8DE0A"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560888" w14:textId="77777777" w:rsidR="009F489F" w:rsidRDefault="00000000">
            <w:pPr>
              <w:pStyle w:val="Standard"/>
              <w:spacing w:after="0" w:line="240" w:lineRule="auto"/>
            </w:pPr>
            <w:r>
              <w:rPr>
                <w:rFonts w:ascii="Arial" w:eastAsia="Times New Roman" w:hAnsi="Arial" w:cs="Arial"/>
                <w:color w:val="000000"/>
                <w:sz w:val="20"/>
                <w:szCs w:val="20"/>
                <w:lang w:eastAsia="tr-TR"/>
              </w:rPr>
              <w:t>Laboratuvar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C91FDA1"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7BBFA7C"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85173A"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r>
      <w:tr w:rsidR="009F489F" w14:paraId="32B8C8BD"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CB1AE6" w14:textId="77777777" w:rsidR="009F489F" w:rsidRDefault="00000000">
            <w:pPr>
              <w:pStyle w:val="Standard"/>
              <w:spacing w:after="0" w:line="240" w:lineRule="auto"/>
            </w:pPr>
            <w:r>
              <w:rPr>
                <w:rFonts w:ascii="Arial" w:eastAsia="Times New Roman" w:hAnsi="Arial" w:cs="Arial"/>
                <w:color w:val="000000"/>
                <w:sz w:val="20"/>
                <w:szCs w:val="20"/>
                <w:lang w:eastAsia="tr-TR"/>
              </w:rPr>
              <w:t>Diğer</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D3A75E"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C8BBBB"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D6D512"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0</w:t>
            </w:r>
          </w:p>
        </w:tc>
      </w:tr>
      <w:tr w:rsidR="009F489F" w14:paraId="4E7B268E" w14:textId="77777777">
        <w:tblPrEx>
          <w:tblCellMar>
            <w:top w:w="0" w:type="dxa"/>
            <w:bottom w:w="0" w:type="dxa"/>
          </w:tblCellMar>
        </w:tblPrEx>
        <w:trPr>
          <w:trHeight w:val="300"/>
          <w:jc w:val="center"/>
        </w:trPr>
        <w:tc>
          <w:tcPr>
            <w:tcW w:w="7152"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F9D326" w14:textId="77777777" w:rsidR="009F489F" w:rsidRDefault="00000000">
            <w:pPr>
              <w:pStyle w:val="Standard"/>
              <w:spacing w:after="0" w:line="240" w:lineRule="auto"/>
            </w:pPr>
            <w:r>
              <w:rPr>
                <w:rFonts w:ascii="Arial" w:eastAsia="Times New Roman" w:hAnsi="Arial" w:cs="Arial"/>
                <w:color w:val="000000"/>
                <w:sz w:val="20"/>
                <w:szCs w:val="20"/>
                <w:lang w:eastAsia="tr-TR"/>
              </w:rPr>
              <w:t>Kurul Sınavı</w:t>
            </w:r>
          </w:p>
        </w:tc>
        <w:tc>
          <w:tcPr>
            <w:tcW w:w="7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264681"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10</w:t>
            </w:r>
          </w:p>
        </w:tc>
        <w:tc>
          <w:tcPr>
            <w:tcW w:w="83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6B7358"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1</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C34BE73" w14:textId="77777777" w:rsidR="009F489F" w:rsidRDefault="00000000">
            <w:pPr>
              <w:pStyle w:val="Standard"/>
              <w:spacing w:after="0" w:line="240" w:lineRule="auto"/>
              <w:jc w:val="center"/>
            </w:pPr>
            <w:r>
              <w:rPr>
                <w:rFonts w:ascii="Arial" w:eastAsia="Times New Roman" w:hAnsi="Arial" w:cs="Arial"/>
                <w:color w:val="000000"/>
                <w:sz w:val="20"/>
                <w:szCs w:val="20"/>
                <w:lang w:eastAsia="tr-TR"/>
              </w:rPr>
              <w:t>10</w:t>
            </w:r>
          </w:p>
        </w:tc>
      </w:tr>
      <w:tr w:rsidR="009F489F" w14:paraId="18E7F34B" w14:textId="77777777">
        <w:tblPrEx>
          <w:tblCellMar>
            <w:top w:w="0" w:type="dxa"/>
            <w:bottom w:w="0" w:type="dxa"/>
          </w:tblCellMar>
        </w:tblPrEx>
        <w:trPr>
          <w:trHeight w:val="300"/>
          <w:jc w:val="center"/>
        </w:trPr>
        <w:tc>
          <w:tcPr>
            <w:tcW w:w="876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82FB30" w14:textId="77777777" w:rsidR="009F489F" w:rsidRDefault="00000000">
            <w:pPr>
              <w:pStyle w:val="Standard"/>
              <w:spacing w:after="0" w:line="240" w:lineRule="auto"/>
              <w:jc w:val="right"/>
            </w:pPr>
            <w:r>
              <w:rPr>
                <w:rFonts w:ascii="Arial" w:eastAsia="Times New Roman" w:hAnsi="Arial" w:cs="Arial"/>
                <w:b/>
                <w:bCs/>
                <w:color w:val="000000"/>
                <w:sz w:val="20"/>
                <w:szCs w:val="20"/>
                <w:lang w:eastAsia="tr-TR"/>
              </w:rPr>
              <w:t>Toplam İş Yükü:</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EB45F7" w14:textId="77777777" w:rsidR="009F489F" w:rsidRDefault="00000000">
            <w:pPr>
              <w:pStyle w:val="Standard"/>
              <w:spacing w:after="0" w:line="240" w:lineRule="auto"/>
              <w:jc w:val="center"/>
            </w:pPr>
            <w:r>
              <w:rPr>
                <w:lang w:eastAsia="tr-TR"/>
              </w:rPr>
              <w:t>210</w:t>
            </w:r>
          </w:p>
        </w:tc>
      </w:tr>
      <w:tr w:rsidR="009F489F" w14:paraId="2BC18502" w14:textId="77777777">
        <w:tblPrEx>
          <w:tblCellMar>
            <w:top w:w="0" w:type="dxa"/>
            <w:bottom w:w="0" w:type="dxa"/>
          </w:tblCellMar>
        </w:tblPrEx>
        <w:trPr>
          <w:trHeight w:val="300"/>
          <w:jc w:val="center"/>
        </w:trPr>
        <w:tc>
          <w:tcPr>
            <w:tcW w:w="876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56D40B7" w14:textId="77777777" w:rsidR="009F489F" w:rsidRDefault="00000000">
            <w:pPr>
              <w:pStyle w:val="Standard"/>
              <w:spacing w:after="0" w:line="240" w:lineRule="auto"/>
              <w:jc w:val="right"/>
            </w:pPr>
            <w:r>
              <w:rPr>
                <w:rFonts w:ascii="Arial" w:eastAsia="Times New Roman" w:hAnsi="Arial" w:cs="Arial"/>
                <w:b/>
                <w:bCs/>
                <w:color w:val="000000"/>
                <w:sz w:val="20"/>
                <w:szCs w:val="20"/>
                <w:lang w:eastAsia="tr-TR"/>
              </w:rPr>
              <w:t>Toplam İş Yükü / 30(s):</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B58765D" w14:textId="77777777" w:rsidR="009F489F" w:rsidRDefault="00000000">
            <w:pPr>
              <w:pStyle w:val="Standard"/>
              <w:spacing w:after="0" w:line="240" w:lineRule="auto"/>
              <w:jc w:val="center"/>
            </w:pPr>
            <w:r>
              <w:rPr>
                <w:lang w:eastAsia="tr-TR"/>
              </w:rPr>
              <w:t>7</w:t>
            </w:r>
          </w:p>
        </w:tc>
      </w:tr>
      <w:tr w:rsidR="009F489F" w14:paraId="3111C40C" w14:textId="77777777">
        <w:tblPrEx>
          <w:tblCellMar>
            <w:top w:w="0" w:type="dxa"/>
            <w:bottom w:w="0" w:type="dxa"/>
          </w:tblCellMar>
        </w:tblPrEx>
        <w:trPr>
          <w:trHeight w:val="315"/>
          <w:jc w:val="center"/>
        </w:trPr>
        <w:tc>
          <w:tcPr>
            <w:tcW w:w="876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18728C" w14:textId="77777777" w:rsidR="009F489F" w:rsidRDefault="00000000">
            <w:pPr>
              <w:pStyle w:val="Standard"/>
              <w:spacing w:after="0" w:line="240" w:lineRule="auto"/>
              <w:jc w:val="right"/>
            </w:pPr>
            <w:r>
              <w:rPr>
                <w:rFonts w:ascii="Arial" w:eastAsia="Times New Roman" w:hAnsi="Arial" w:cs="Arial"/>
                <w:b/>
                <w:bCs/>
                <w:color w:val="000000"/>
                <w:sz w:val="20"/>
                <w:szCs w:val="20"/>
                <w:lang w:eastAsia="tr-TR"/>
              </w:rPr>
              <w:t>AKTS Kredisi:</w:t>
            </w:r>
          </w:p>
        </w:tc>
        <w:tc>
          <w:tcPr>
            <w:tcW w:w="169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6EF3003" w14:textId="77777777" w:rsidR="009F489F" w:rsidRDefault="00000000">
            <w:pPr>
              <w:pStyle w:val="Standard"/>
              <w:spacing w:after="0" w:line="240" w:lineRule="auto"/>
              <w:jc w:val="center"/>
            </w:pPr>
            <w:r>
              <w:rPr>
                <w:lang w:eastAsia="tr-TR"/>
              </w:rPr>
              <w:t>7</w:t>
            </w:r>
          </w:p>
        </w:tc>
      </w:tr>
      <w:tr w:rsidR="009F489F" w14:paraId="2D433B22" w14:textId="77777777">
        <w:tblPrEx>
          <w:tblCellMar>
            <w:top w:w="0" w:type="dxa"/>
            <w:bottom w:w="0" w:type="dxa"/>
          </w:tblCellMar>
        </w:tblPrEx>
        <w:trPr>
          <w:trHeight w:val="300"/>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9ADBDA"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0"/>
                <w:szCs w:val="20"/>
                <w:lang w:eastAsia="tr-TR"/>
              </w:rPr>
              <w:t>No</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CF0E55A"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0"/>
                <w:szCs w:val="20"/>
                <w:lang w:eastAsia="tr-TR"/>
              </w:rPr>
              <w:t>Program Yeterlilikleri (Öğrenme Çıktıları)</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09B9F83"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0"/>
                <w:szCs w:val="20"/>
                <w:lang w:eastAsia="tr-TR"/>
              </w:rPr>
              <w:t>Etki (1-5)</w:t>
            </w:r>
          </w:p>
        </w:tc>
      </w:tr>
      <w:tr w:rsidR="009F489F" w14:paraId="53738444"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7405954"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AF940D"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Tıp alanındaki temel ve güncel bilgileri içeren ders kitapları, uygulama araç-gereçleri ve multimedya eğitim araç gereçleri ile diğer kaynaklarla desteklenen ileri düzeydeki kuramsal ve uygulamalı bilgilere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CF9AD4"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5</w:t>
            </w:r>
          </w:p>
        </w:tc>
      </w:tr>
      <w:tr w:rsidR="009F489F" w14:paraId="7848587F"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A608F6"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B27A31"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0685D0"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4</w:t>
            </w:r>
          </w:p>
        </w:tc>
      </w:tr>
      <w:tr w:rsidR="009F489F" w14:paraId="2CAAABE7"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A77FB79"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F703D6"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5AE909"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2</w:t>
            </w:r>
          </w:p>
        </w:tc>
      </w:tr>
      <w:tr w:rsidR="009F489F" w14:paraId="3F91A5DA"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918826"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4</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C20DB5E"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38C7C85"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9F489F" w14:paraId="0B76B151"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946420"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5</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4D207DA"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Araştırma alanı ile ilgili bilgi teknolojilerini kullanır.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840312"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3</w:t>
            </w:r>
          </w:p>
        </w:tc>
      </w:tr>
      <w:tr w:rsidR="009F489F" w14:paraId="3D683286"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7D39DB"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6</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62160B2"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Tıp alanında edindiği ileri düzeydeki kuramsal ve uygulamalı bilgileri kullanarak birey, aile ve topluma yönelik sağlık eğitimi yapar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877A35"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9F489F" w14:paraId="7CB952D2"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670E67"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7</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A06972"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Alanına özgü sorunlara bilimsel veriler/kanıtlar doğrultusunda çözüm üretir.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FA2710"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9F489F" w14:paraId="2234EA92"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AB4377"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lastRenderedPageBreak/>
              <w:t>8</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480BC5"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w:t>
            </w:r>
            <w:proofErr w:type="gramStart"/>
            <w:r>
              <w:rPr>
                <w:rFonts w:ascii="Times New Roman" w:eastAsia="Times New Roman" w:hAnsi="Times New Roman" w:cs="Times New Roman"/>
                <w:color w:val="000000"/>
                <w:sz w:val="24"/>
                <w:szCs w:val="24"/>
                <w:lang w:eastAsia="tr-TR"/>
              </w:rPr>
              <w:t>işbirliği</w:t>
            </w:r>
            <w:proofErr w:type="gramEnd"/>
            <w:r>
              <w:rPr>
                <w:rFonts w:ascii="Times New Roman" w:eastAsia="Times New Roman" w:hAnsi="Times New Roman" w:cs="Times New Roman"/>
                <w:color w:val="000000"/>
                <w:sz w:val="24"/>
                <w:szCs w:val="24"/>
                <w:lang w:eastAsia="tr-TR"/>
              </w:rPr>
              <w:t xml:space="preserve"> içinde ekip üyesi olarak sorumluluk alır.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F82875"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9F489F" w14:paraId="1B4F7DAD"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17AEB7"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9</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968DDB"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Tıp alanı ile ilgili uygulamalarda karşılaşılan ve öngörülemeyen karmaşık sorunları çözmek için bireysel ve ekip üyesi olarak sorumluluk alır.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CCC934"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9F489F" w14:paraId="5D197065"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9508A6"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10</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79A7FE"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Sorumluluğu altında çalışanların bir proje çerçevesinde gelişimlerine yönelik etkinlikleri planlar, yönetir ve süreci izleyip değerlendirir.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12E6D07"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2</w:t>
            </w:r>
          </w:p>
        </w:tc>
      </w:tr>
      <w:tr w:rsidR="009F489F" w14:paraId="03FD79E9"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F9BE24"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0030B1"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Alanına özgü bilimsel bilgi üretme sorumluluğunu yerine getirir/tanımlayıcı düzeyde araştırma yapar.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5589FF7"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9F489F" w14:paraId="1D0D097E"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3A9572"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83F9ED"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Alanında edindiği ileri düzeydeki bilgi ve becerileri eleştirel bir yaklaşımla değerlendirir.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17C5D4"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9F489F" w14:paraId="558AC090"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831F873"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1506CE"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Öğrenme hedeflerini belirler ve öğrenmeyi öğrendiğini gösterir.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B2DB0F"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9F489F" w14:paraId="420E0CAB"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0A46A7"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14</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045558C"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Öğrenme kaynaklarını belirler, kaynaklara etkin/hızlı erişir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EFD6BE"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4</w:t>
            </w:r>
          </w:p>
        </w:tc>
      </w:tr>
      <w:tr w:rsidR="009F489F" w14:paraId="0589E177"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08C733"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15</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CEC984"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Yaşam boyu öğrenmeyi benimsediğin gösterir, gelişime açıktır ve bu davranışı devam ettirir.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15AC90"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3</w:t>
            </w:r>
          </w:p>
        </w:tc>
      </w:tr>
      <w:tr w:rsidR="009F489F" w14:paraId="22A092BC"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59B3AD8"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16</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2D352D"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Bilgiye ulaşma yollarına karar verir ve uygular.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5DEED8"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3</w:t>
            </w:r>
          </w:p>
        </w:tc>
      </w:tr>
      <w:tr w:rsidR="009F489F" w14:paraId="5DCECE67"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2A0DF8"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17</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668423"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Tıp alanı ile ilgili konularda ilgili kişi ve kurumları bilgilendirir; düşüncelerini ve sorunlara ilişkin çözüm önerilerini yazılı ve sözlü olarak aktarır; ilgili kişi ve kurumların düşüncelerini, istek ve beklentilerini dinler.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CE81087"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9F489F" w14:paraId="6D17B681"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1D12A92"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18</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5B051F"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Tıp alanı ile ilgili konularda düşüncelerini ve sorunlara ilişkin çözüm önerilerini nicel ve nitel verilerle destekleyerek ekip çalışması içinde ve sürecin etkin bir elemanı olarak uzman olan ve olmayan kişilerle paylaşır.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EE04730"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9F489F" w14:paraId="3E88EEFE"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1C16A4D"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19</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417D421"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w:t>
            </w:r>
            <w:proofErr w:type="gramStart"/>
            <w:r>
              <w:rPr>
                <w:rFonts w:ascii="Times New Roman" w:eastAsia="Times New Roman" w:hAnsi="Times New Roman" w:cs="Times New Roman"/>
                <w:color w:val="000000"/>
                <w:sz w:val="24"/>
                <w:szCs w:val="24"/>
                <w:lang w:eastAsia="tr-TR"/>
              </w:rPr>
              <w:t>işbirliği</w:t>
            </w:r>
            <w:proofErr w:type="gramEnd"/>
            <w:r>
              <w:rPr>
                <w:rFonts w:ascii="Times New Roman" w:eastAsia="Times New Roman" w:hAnsi="Times New Roman" w:cs="Times New Roman"/>
                <w:color w:val="000000"/>
                <w:sz w:val="24"/>
                <w:szCs w:val="24"/>
                <w:lang w:eastAsia="tr-TR"/>
              </w:rPr>
              <w:t xml:space="preserve"> içinde proje ve etkinlikler düzenler ve bunları uygular.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31CCC2"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9F489F" w14:paraId="5AD0551B"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4548D0"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lastRenderedPageBreak/>
              <w:t>20</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07126D"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Bir yabancı dili en az Avrupa Dil Portföyü B1 Genel Düzeyinde kullanarak alanındaki bilgileri izler ve meslektaşları ile iletişim kurar.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5AC8A5"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2</w:t>
            </w:r>
          </w:p>
        </w:tc>
      </w:tr>
      <w:tr w:rsidR="009F489F" w14:paraId="69BEEFD9"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5DCD9F"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A5F3F2"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w:t>
            </w:r>
            <w:proofErr w:type="gramStart"/>
            <w:r>
              <w:rPr>
                <w:rFonts w:ascii="Times New Roman" w:eastAsia="Times New Roman" w:hAnsi="Times New Roman" w:cs="Times New Roman"/>
                <w:color w:val="000000"/>
                <w:sz w:val="24"/>
                <w:szCs w:val="24"/>
                <w:lang w:eastAsia="tr-TR"/>
              </w:rPr>
              <w:t>ile birlikte</w:t>
            </w:r>
            <w:proofErr w:type="gramEnd"/>
            <w:r>
              <w:rPr>
                <w:rFonts w:ascii="Times New Roman" w:eastAsia="Times New Roman" w:hAnsi="Times New Roman" w:cs="Times New Roman"/>
                <w:color w:val="000000"/>
                <w:sz w:val="24"/>
                <w:szCs w:val="24"/>
                <w:lang w:eastAsia="tr-TR"/>
              </w:rPr>
              <w:t xml:space="preserve"> bilişim ve iletişim teknolojilerini kullanır.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B8C8B0B"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3</w:t>
            </w:r>
          </w:p>
        </w:tc>
      </w:tr>
      <w:tr w:rsidR="009F489F" w14:paraId="75E2339B"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044347"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795E6C5"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Tıp alanında toplumun ve dünyanın gündemindeki olayları/gelişmeleri izler ve değerlendirir.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CC2BD3B"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1</w:t>
            </w:r>
          </w:p>
        </w:tc>
      </w:tr>
      <w:tr w:rsidR="009F489F" w14:paraId="6C8CFC4D"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E2C3D6"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7FAC66"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Sözlü ve yazılı olarak etkili iletişim kurar.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05C616"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3</w:t>
            </w:r>
          </w:p>
        </w:tc>
      </w:tr>
      <w:tr w:rsidR="009F489F" w14:paraId="3E56E8AC"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B80CA8"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24</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CA7E71"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Kültürlerarası iletişim kurma bilgi ve becerisine sahip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61A72A"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3</w:t>
            </w:r>
          </w:p>
        </w:tc>
      </w:tr>
      <w:tr w:rsidR="009F489F" w14:paraId="5BEE8357"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28F669"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25</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81F182"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Mesleki aktivite ve uygulamalarını etkin ve güvenli şekilde belgeler/doğru ve etkili kayıt tutar.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1B007D"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9F489F" w14:paraId="43FFD6C2"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3188D4"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26</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5B2041"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w:t>
            </w:r>
            <w:proofErr w:type="gramStart"/>
            <w:r>
              <w:rPr>
                <w:rFonts w:ascii="Times New Roman" w:eastAsia="Times New Roman" w:hAnsi="Times New Roman" w:cs="Times New Roman"/>
                <w:color w:val="000000"/>
                <w:sz w:val="24"/>
                <w:szCs w:val="24"/>
                <w:lang w:eastAsia="tr-TR"/>
              </w:rPr>
              <w:t>işbirliği</w:t>
            </w:r>
            <w:proofErr w:type="gramEnd"/>
            <w:r>
              <w:rPr>
                <w:rFonts w:ascii="Times New Roman" w:eastAsia="Times New Roman" w:hAnsi="Times New Roman" w:cs="Times New Roman"/>
                <w:color w:val="000000"/>
                <w:sz w:val="24"/>
                <w:szCs w:val="24"/>
                <w:lang w:eastAsia="tr-TR"/>
              </w:rPr>
              <w:t xml:space="preserve"> yapar ve toplumsal, bilimsel, kültürel ve etik değerlere uygun hareket eder.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5F14563"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9F489F" w14:paraId="718A17FE"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DEAA9D"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27</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443695"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Kalite yönetimi ve süreçlerine uygun davranır ve bu süreçlere katılır.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EEBB09"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1</w:t>
            </w:r>
          </w:p>
        </w:tc>
      </w:tr>
      <w:tr w:rsidR="009F489F" w14:paraId="46C842A2"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C74F4D"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28</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3A29B1"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Bebek ve çocukları da kapsayacak şekilde, birey ve halk sağlığı, çevre koruma ve iş güvenliği konularında yeterli bilince sahiptir ve uygular.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5E5AA5"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2</w:t>
            </w:r>
          </w:p>
        </w:tc>
      </w:tr>
      <w:tr w:rsidR="009F489F" w14:paraId="4485697B"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B120C3"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29</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429F80"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Birey olarak görev, hak ve sorumlulukları ile ilgili yasa, yönetmelik, mevzuata ve mesleki etik kurallarına uygun davranır.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7EDAFFE"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2</w:t>
            </w:r>
          </w:p>
        </w:tc>
      </w:tr>
      <w:tr w:rsidR="009F489F" w14:paraId="6829B3B2"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2C7517"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30</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D94D24A"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Profesyonel kimliği ile meslektaşlarına rol model ve topluma örnek olur.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54400B"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9F489F" w14:paraId="3A90BCC8"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2DF9B5E"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31</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58279B"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Hasta bireyin yapısı, fizyolojik fonksiyonları ve davranışları; bireyin sağlığı ile fiziksel ve sosyal çevresi arasındaki ilişkisini anlamaya yetkindir.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F469EF"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9F489F" w14:paraId="68073D7F"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A71F05"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lastRenderedPageBreak/>
              <w:t>32</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5DDEE7"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Mezuniyet sonrası kurum içi, yerel, ulusal ve uluslararası eğitimlere katılır; bunları kredilendirir ve belgeler.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F3D26D2"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r w:rsidR="009F489F" w14:paraId="424EA93B" w14:textId="77777777">
        <w:tblPrEx>
          <w:tblCellMar>
            <w:top w:w="0" w:type="dxa"/>
            <w:bottom w:w="0" w:type="dxa"/>
          </w:tblCellMar>
        </w:tblPrEx>
        <w:trPr>
          <w:trHeight w:val="1245"/>
          <w:jc w:val="center"/>
        </w:trPr>
        <w:tc>
          <w:tcPr>
            <w:tcW w:w="133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CF3109" w14:textId="77777777" w:rsidR="009F489F" w:rsidRDefault="00000000">
            <w:pPr>
              <w:pStyle w:val="Standard"/>
              <w:spacing w:after="0" w:line="240" w:lineRule="auto"/>
              <w:jc w:val="center"/>
            </w:pPr>
            <w:r>
              <w:rPr>
                <w:rFonts w:ascii="Times New Roman" w:eastAsia="Times New Roman" w:hAnsi="Times New Roman" w:cs="Times New Roman"/>
                <w:b/>
                <w:bCs/>
                <w:color w:val="000000"/>
                <w:sz w:val="24"/>
                <w:szCs w:val="24"/>
                <w:lang w:eastAsia="tr-TR"/>
              </w:rPr>
              <w:t>33</w:t>
            </w:r>
          </w:p>
        </w:tc>
        <w:tc>
          <w:tcPr>
            <w:tcW w:w="8188"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F9928CC" w14:textId="77777777" w:rsidR="009F489F" w:rsidRDefault="00000000">
            <w:pPr>
              <w:pStyle w:val="Standard"/>
              <w:spacing w:after="0" w:line="240" w:lineRule="auto"/>
            </w:pPr>
            <w:r>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92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1BEDDC4" w14:textId="77777777" w:rsidR="009F489F" w:rsidRDefault="00000000">
            <w:pPr>
              <w:pStyle w:val="Standard"/>
              <w:spacing w:after="0" w:line="240" w:lineRule="auto"/>
              <w:jc w:val="center"/>
            </w:pPr>
            <w:r>
              <w:rPr>
                <w:rFonts w:ascii="Times New Roman" w:eastAsia="Times New Roman" w:hAnsi="Times New Roman" w:cs="Times New Roman"/>
                <w:color w:val="000000"/>
                <w:sz w:val="24"/>
                <w:szCs w:val="24"/>
                <w:lang w:eastAsia="tr-TR"/>
              </w:rPr>
              <w:t>0</w:t>
            </w:r>
          </w:p>
        </w:tc>
      </w:tr>
    </w:tbl>
    <w:p w14:paraId="5EBF0E2E" w14:textId="77777777" w:rsidR="009F489F" w:rsidRDefault="009F489F"/>
    <w:p w14:paraId="628FDB11" w14:textId="77777777" w:rsidR="009F489F" w:rsidRDefault="009F489F"/>
    <w:p w14:paraId="43D40BA5" w14:textId="77777777" w:rsidR="009F489F" w:rsidRDefault="009F489F"/>
    <w:p w14:paraId="38CF8512" w14:textId="77777777" w:rsidR="009F489F" w:rsidRDefault="009F489F"/>
    <w:p w14:paraId="0C30CC00" w14:textId="77777777" w:rsidR="009F489F" w:rsidRDefault="009F489F"/>
    <w:p w14:paraId="470EC1EA" w14:textId="77777777" w:rsidR="009F489F" w:rsidRDefault="009F489F"/>
    <w:p w14:paraId="1C320467" w14:textId="77777777" w:rsidR="009F489F" w:rsidRDefault="009F489F"/>
    <w:p w14:paraId="45DFA774" w14:textId="77777777" w:rsidR="009F489F" w:rsidRDefault="009F489F"/>
    <w:p w14:paraId="3027E449" w14:textId="77777777" w:rsidR="009F489F" w:rsidRDefault="009F489F"/>
    <w:p w14:paraId="056D8184" w14:textId="77777777" w:rsidR="009F489F" w:rsidRDefault="009F489F"/>
    <w:sectPr w:rsidR="009F489F">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0D13" w14:textId="77777777" w:rsidR="00984998" w:rsidRDefault="00984998">
      <w:r>
        <w:separator/>
      </w:r>
    </w:p>
  </w:endnote>
  <w:endnote w:type="continuationSeparator" w:id="0">
    <w:p w14:paraId="1A73F1D6" w14:textId="77777777" w:rsidR="00984998" w:rsidRDefault="0098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charset w:val="00"/>
    <w:family w:val="roman"/>
    <w:pitch w:val="variable"/>
  </w:font>
  <w:font w:name="WenQuanYi Micro Hei">
    <w:charset w:val="00"/>
    <w:family w:val="auto"/>
    <w:pitch w:val="variable"/>
  </w:font>
  <w:font w:name="Lohit Devanagari">
    <w:charset w:val="00"/>
    <w:family w:val="auto"/>
    <w:pitch w:val="variable"/>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BAE56" w14:textId="77777777" w:rsidR="00984998" w:rsidRDefault="00984998">
      <w:r>
        <w:rPr>
          <w:color w:val="000000"/>
        </w:rPr>
        <w:separator/>
      </w:r>
    </w:p>
  </w:footnote>
  <w:footnote w:type="continuationSeparator" w:id="0">
    <w:p w14:paraId="12FCA0B4" w14:textId="77777777" w:rsidR="00984998" w:rsidRDefault="00984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322"/>
    <w:multiLevelType w:val="multilevel"/>
    <w:tmpl w:val="C072713E"/>
    <w:styleLink w:val="WWNum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0B4DFD"/>
    <w:multiLevelType w:val="multilevel"/>
    <w:tmpl w:val="4B10307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722F70"/>
    <w:multiLevelType w:val="multilevel"/>
    <w:tmpl w:val="278ECFDC"/>
    <w:styleLink w:val="WWNum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3B4EA4"/>
    <w:multiLevelType w:val="multilevel"/>
    <w:tmpl w:val="702CDE6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B202A1"/>
    <w:multiLevelType w:val="multilevel"/>
    <w:tmpl w:val="FA5C232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C479DA"/>
    <w:multiLevelType w:val="multilevel"/>
    <w:tmpl w:val="0AF2668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2BB90A7B"/>
    <w:multiLevelType w:val="multilevel"/>
    <w:tmpl w:val="A71668E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D2B7792"/>
    <w:multiLevelType w:val="multilevel"/>
    <w:tmpl w:val="D8E8C4F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1A210C"/>
    <w:multiLevelType w:val="multilevel"/>
    <w:tmpl w:val="E3D2B40C"/>
    <w:styleLink w:val="WWNum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C967AB"/>
    <w:multiLevelType w:val="multilevel"/>
    <w:tmpl w:val="B802BC28"/>
    <w:styleLink w:val="WWNum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0E04AA"/>
    <w:multiLevelType w:val="multilevel"/>
    <w:tmpl w:val="383235F8"/>
    <w:styleLink w:val="WWNum1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0B58F9"/>
    <w:multiLevelType w:val="multilevel"/>
    <w:tmpl w:val="0C323F64"/>
    <w:styleLink w:val="WWNum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7C6D61"/>
    <w:multiLevelType w:val="multilevel"/>
    <w:tmpl w:val="FE04A018"/>
    <w:styleLink w:val="WWNum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971242"/>
    <w:multiLevelType w:val="multilevel"/>
    <w:tmpl w:val="3BEE7B5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F555B3"/>
    <w:multiLevelType w:val="multilevel"/>
    <w:tmpl w:val="04AA49D6"/>
    <w:styleLink w:val="WWNum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401D1F"/>
    <w:multiLevelType w:val="multilevel"/>
    <w:tmpl w:val="AC0CE16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EC635C"/>
    <w:multiLevelType w:val="multilevel"/>
    <w:tmpl w:val="013A8ABC"/>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2453F0"/>
    <w:multiLevelType w:val="multilevel"/>
    <w:tmpl w:val="D2524F00"/>
    <w:styleLink w:val="WWNum1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3037009">
    <w:abstractNumId w:val="5"/>
  </w:num>
  <w:num w:numId="2" w16cid:durableId="1806896418">
    <w:abstractNumId w:val="6"/>
  </w:num>
  <w:num w:numId="3" w16cid:durableId="1685786762">
    <w:abstractNumId w:val="15"/>
  </w:num>
  <w:num w:numId="4" w16cid:durableId="379132886">
    <w:abstractNumId w:val="4"/>
  </w:num>
  <w:num w:numId="5" w16cid:durableId="298267960">
    <w:abstractNumId w:val="1"/>
  </w:num>
  <w:num w:numId="6" w16cid:durableId="309291452">
    <w:abstractNumId w:val="13"/>
  </w:num>
  <w:num w:numId="7" w16cid:durableId="878473845">
    <w:abstractNumId w:val="7"/>
  </w:num>
  <w:num w:numId="8" w16cid:durableId="1630474383">
    <w:abstractNumId w:val="9"/>
  </w:num>
  <w:num w:numId="9" w16cid:durableId="484468211">
    <w:abstractNumId w:val="12"/>
  </w:num>
  <w:num w:numId="10" w16cid:durableId="414134108">
    <w:abstractNumId w:val="11"/>
  </w:num>
  <w:num w:numId="11" w16cid:durableId="1596787606">
    <w:abstractNumId w:val="3"/>
  </w:num>
  <w:num w:numId="12" w16cid:durableId="1494371995">
    <w:abstractNumId w:val="2"/>
  </w:num>
  <w:num w:numId="13" w16cid:durableId="1567646537">
    <w:abstractNumId w:val="10"/>
  </w:num>
  <w:num w:numId="14" w16cid:durableId="1656756611">
    <w:abstractNumId w:val="8"/>
  </w:num>
  <w:num w:numId="15" w16cid:durableId="1922719933">
    <w:abstractNumId w:val="16"/>
  </w:num>
  <w:num w:numId="16" w16cid:durableId="1720595392">
    <w:abstractNumId w:val="0"/>
  </w:num>
  <w:num w:numId="17" w16cid:durableId="360016608">
    <w:abstractNumId w:val="17"/>
  </w:num>
  <w:num w:numId="18" w16cid:durableId="3585486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F489F"/>
    <w:rsid w:val="003834ED"/>
    <w:rsid w:val="00984998"/>
    <w:rsid w:val="009F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AED6"/>
  <w15:docId w15:val="{2E779B87-FCA5-496F-B087-F1A17F87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tr-T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Balk1">
    <w:name w:val="heading 1"/>
    <w:basedOn w:val="Standard"/>
    <w:next w:val="Standard"/>
    <w:uiPriority w:val="9"/>
    <w:qFormat/>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Standard"/>
    <w:next w:val="Standard"/>
    <w:uiPriority w:val="9"/>
    <w:semiHidden/>
    <w:unhideWhenUsed/>
    <w:qFormat/>
    <w:pPr>
      <w:keepNext/>
      <w:keepLines/>
      <w:spacing w:before="40" w:after="0"/>
      <w:outlineLvl w:val="1"/>
    </w:pPr>
    <w:rPr>
      <w:rFonts w:ascii="Calibri Light" w:eastAsia="F" w:hAnsi="Calibri Light" w:cs="Calibri Light"/>
      <w:color w:val="2F5496"/>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spacing w:after="160" w:line="242" w:lineRule="auto"/>
    </w:pPr>
  </w:style>
  <w:style w:type="paragraph" w:customStyle="1" w:styleId="Heading">
    <w:name w:val="Heading"/>
    <w:basedOn w:val="Standard"/>
    <w:next w:val="Textbody"/>
    <w:pPr>
      <w:keepNext/>
      <w:spacing w:before="240" w:after="120" w:line="240" w:lineRule="auto"/>
    </w:pPr>
    <w:rPr>
      <w:rFonts w:ascii="Liberation Sans" w:eastAsia="WenQuanYi Micro Hei" w:hAnsi="Liberation Sans" w:cs="Lohit Devanagari"/>
      <w:color w:val="00000A"/>
      <w:sz w:val="28"/>
      <w:szCs w:val="28"/>
      <w:lang w:eastAsia="tr-TR"/>
    </w:rPr>
  </w:style>
  <w:style w:type="paragraph" w:customStyle="1" w:styleId="Textbody">
    <w:name w:val="Text body"/>
    <w:basedOn w:val="Standard"/>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Textbody"/>
    <w:rPr>
      <w:rFonts w:cs="Lohit Devanagari"/>
    </w:rPr>
  </w:style>
  <w:style w:type="paragraph" w:styleId="ResimYazs">
    <w:name w:val="caption"/>
    <w:basedOn w:val="Standard"/>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Standard"/>
    <w:pPr>
      <w:suppressLineNumbers/>
      <w:spacing w:after="0" w:line="240" w:lineRule="auto"/>
    </w:pPr>
    <w:rPr>
      <w:rFonts w:ascii="Times New Roman" w:eastAsia="Times New Roman" w:hAnsi="Times New Roman" w:cs="Lohit Devanagari"/>
      <w:color w:val="00000A"/>
      <w:sz w:val="24"/>
      <w:szCs w:val="24"/>
      <w:lang w:eastAsia="tr-TR"/>
    </w:rPr>
  </w:style>
  <w:style w:type="paragraph" w:styleId="ListeParagraf">
    <w:name w:val="List Paragraph"/>
    <w:basedOn w:val="Standard"/>
    <w:pPr>
      <w:ind w:left="720"/>
    </w:pPr>
  </w:style>
  <w:style w:type="paragraph" w:styleId="NormalWeb">
    <w:name w:val="Normal (Web)"/>
    <w:basedOn w:val="Standard"/>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pPr>
      <w:suppressAutoHyphens/>
    </w:pPr>
    <w:rPr>
      <w:rFonts w:ascii="Tahoma" w:eastAsia="Times New Roman" w:hAnsi="Tahoma" w:cs="Tahoma"/>
      <w:color w:val="000000"/>
      <w:sz w:val="24"/>
      <w:szCs w:val="24"/>
      <w:lang w:eastAsia="tr-TR"/>
    </w:rPr>
  </w:style>
  <w:style w:type="paragraph" w:customStyle="1" w:styleId="Framecontents">
    <w:name w:val="Frame contents"/>
    <w:basedOn w:val="Standard"/>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Standard"/>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style>
  <w:style w:type="paragraph" w:styleId="BalonMetni">
    <w:name w:val="Balloon Text"/>
    <w:basedOn w:val="Standard"/>
    <w:pPr>
      <w:spacing w:after="0" w:line="240" w:lineRule="auto"/>
    </w:pPr>
    <w:rPr>
      <w:rFonts w:ascii="Segoe UI" w:eastAsia="Segoe UI" w:hAnsi="Segoe UI" w:cs="Segoe UI"/>
      <w:sz w:val="18"/>
      <w:szCs w:val="18"/>
    </w:rPr>
  </w:style>
  <w:style w:type="paragraph" w:styleId="AltBilgi">
    <w:name w:val="footer"/>
    <w:basedOn w:val="Standar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styleId="stBilgi">
    <w:name w:val="header"/>
    <w:basedOn w:val="Standard"/>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paragraph" w:styleId="AklamaMetni">
    <w:name w:val="annotation text"/>
    <w:basedOn w:val="Normal"/>
    <w:rPr>
      <w:sz w:val="20"/>
      <w:szCs w:val="20"/>
    </w:rPr>
  </w:style>
  <w:style w:type="paragraph" w:styleId="AklamaKonusu">
    <w:name w:val="annotation subject"/>
    <w:basedOn w:val="AklamaMetni"/>
    <w:next w:val="AklamaMetni"/>
    <w:rPr>
      <w:b/>
      <w:bCs/>
    </w:rPr>
  </w:style>
  <w:style w:type="paragraph" w:customStyle="1" w:styleId="msonormal0">
    <w:name w:val="msonormal"/>
    <w:basedOn w:val="Normal"/>
    <w:pPr>
      <w:widowControl/>
      <w:suppressAutoHyphens w:val="0"/>
      <w:spacing w:before="100" w:after="100"/>
      <w:textAlignment w:val="auto"/>
    </w:pPr>
    <w:rPr>
      <w:rFonts w:ascii="Times New Roman" w:eastAsia="Times New Roman" w:hAnsi="Times New Roman" w:cs="Times New Roman"/>
      <w:sz w:val="24"/>
      <w:szCs w:val="24"/>
      <w:lang w:eastAsia="tr-TR"/>
    </w:rPr>
  </w:style>
  <w:style w:type="paragraph" w:customStyle="1" w:styleId="xl76">
    <w:name w:val="xl76"/>
    <w:basedOn w:val="Normal"/>
    <w:pPr>
      <w:widowControl/>
      <w:suppressAutoHyphens w:val="0"/>
      <w:spacing w:before="100" w:after="100"/>
      <w:textAlignment w:val="auto"/>
    </w:pPr>
    <w:rPr>
      <w:rFonts w:eastAsia="Times New Roman" w:cs="Times New Roman"/>
      <w:sz w:val="20"/>
      <w:szCs w:val="20"/>
      <w:lang w:eastAsia="tr-TR"/>
    </w:rPr>
  </w:style>
  <w:style w:type="paragraph" w:customStyle="1" w:styleId="xl77">
    <w:name w:val="xl77"/>
    <w:basedOn w:val="Normal"/>
    <w:pPr>
      <w:widowControl/>
      <w:suppressAutoHyphens w:val="0"/>
      <w:spacing w:before="100" w:after="100"/>
      <w:textAlignment w:val="auto"/>
    </w:pPr>
    <w:rPr>
      <w:rFonts w:eastAsia="Times New Roman" w:cs="Times New Roman"/>
      <w:sz w:val="20"/>
      <w:szCs w:val="20"/>
      <w:lang w:eastAsia="tr-TR"/>
    </w:rPr>
  </w:style>
  <w:style w:type="paragraph" w:customStyle="1" w:styleId="xl78">
    <w:name w:val="xl78"/>
    <w:basedOn w:val="Normal"/>
    <w:pPr>
      <w:widowControl/>
      <w:suppressAutoHyphens w:val="0"/>
      <w:spacing w:before="100" w:after="100"/>
      <w:textAlignment w:val="auto"/>
    </w:pPr>
    <w:rPr>
      <w:rFonts w:eastAsia="Times New Roman" w:cs="Times New Roman"/>
      <w:sz w:val="20"/>
      <w:szCs w:val="20"/>
      <w:lang w:eastAsia="tr-TR"/>
    </w:rPr>
  </w:style>
  <w:style w:type="paragraph" w:customStyle="1" w:styleId="xl79">
    <w:name w:val="xl79"/>
    <w:basedOn w:val="Normal"/>
    <w:pPr>
      <w:widowControl/>
      <w:suppressAutoHyphens w:val="0"/>
      <w:spacing w:before="100" w:after="100"/>
      <w:textAlignment w:val="auto"/>
    </w:pPr>
    <w:rPr>
      <w:rFonts w:eastAsia="Times New Roman" w:cs="Times New Roman"/>
      <w:sz w:val="20"/>
      <w:szCs w:val="20"/>
      <w:lang w:eastAsia="tr-TR"/>
    </w:rPr>
  </w:style>
  <w:style w:type="paragraph" w:customStyle="1" w:styleId="xl80">
    <w:name w:val="xl80"/>
    <w:basedOn w:val="Normal"/>
    <w:pPr>
      <w:widowControl/>
      <w:suppressAutoHyphens w:val="0"/>
      <w:spacing w:before="100" w:after="100"/>
      <w:jc w:val="both"/>
      <w:textAlignment w:val="auto"/>
    </w:pPr>
    <w:rPr>
      <w:rFonts w:eastAsia="Times New Roman" w:cs="Times New Roman"/>
      <w:sz w:val="20"/>
      <w:szCs w:val="20"/>
      <w:lang w:eastAsia="tr-TR"/>
    </w:rPr>
  </w:style>
  <w:style w:type="paragraph" w:customStyle="1" w:styleId="xl81">
    <w:name w:val="xl81"/>
    <w:basedOn w:val="Normal"/>
    <w:pPr>
      <w:widowControl/>
      <w:suppressAutoHyphens w:val="0"/>
      <w:spacing w:before="100" w:after="100"/>
      <w:jc w:val="center"/>
      <w:textAlignment w:val="center"/>
    </w:pPr>
    <w:rPr>
      <w:rFonts w:eastAsia="Times New Roman" w:cs="Times New Roman"/>
      <w:b/>
      <w:bCs/>
      <w:sz w:val="20"/>
      <w:szCs w:val="20"/>
      <w:lang w:eastAsia="tr-TR"/>
    </w:rPr>
  </w:style>
  <w:style w:type="paragraph" w:customStyle="1" w:styleId="xl82">
    <w:name w:val="xl82"/>
    <w:basedOn w:val="Normal"/>
    <w:pPr>
      <w:widowControl/>
      <w:suppressAutoHyphens w:val="0"/>
      <w:spacing w:before="100" w:after="100"/>
      <w:jc w:val="center"/>
      <w:textAlignment w:val="top"/>
    </w:pPr>
    <w:rPr>
      <w:rFonts w:eastAsia="Times New Roman" w:cs="Times New Roman"/>
      <w:b/>
      <w:bCs/>
      <w:sz w:val="20"/>
      <w:szCs w:val="20"/>
      <w:lang w:eastAsia="tr-TR"/>
    </w:rPr>
  </w:style>
  <w:style w:type="paragraph" w:customStyle="1" w:styleId="xl83">
    <w:name w:val="xl83"/>
    <w:basedOn w:val="Normal"/>
    <w:pPr>
      <w:widowControl/>
      <w:suppressAutoHyphens w:val="0"/>
      <w:spacing w:before="100" w:after="100"/>
      <w:textAlignment w:val="top"/>
    </w:pPr>
    <w:rPr>
      <w:rFonts w:eastAsia="Times New Roman" w:cs="Times New Roman"/>
      <w:sz w:val="20"/>
      <w:szCs w:val="20"/>
      <w:lang w:eastAsia="tr-TR"/>
    </w:rPr>
  </w:style>
  <w:style w:type="paragraph" w:customStyle="1" w:styleId="xl84">
    <w:name w:val="xl84"/>
    <w:basedOn w:val="Normal"/>
    <w:pPr>
      <w:widowControl/>
      <w:suppressAutoHyphens w:val="0"/>
      <w:spacing w:before="100" w:after="100"/>
      <w:textAlignment w:val="top"/>
    </w:pPr>
    <w:rPr>
      <w:rFonts w:eastAsia="Times New Roman" w:cs="Times New Roman"/>
      <w:sz w:val="20"/>
      <w:szCs w:val="20"/>
      <w:lang w:eastAsia="tr-TR"/>
    </w:rPr>
  </w:style>
  <w:style w:type="paragraph" w:customStyle="1" w:styleId="xl85">
    <w:name w:val="xl85"/>
    <w:basedOn w:val="Normal"/>
    <w:pPr>
      <w:widowControl/>
      <w:suppressAutoHyphens w:val="0"/>
      <w:spacing w:before="100" w:after="100"/>
      <w:jc w:val="center"/>
      <w:textAlignment w:val="center"/>
    </w:pPr>
    <w:rPr>
      <w:rFonts w:eastAsia="Times New Roman" w:cs="Times New Roman"/>
      <w:b/>
      <w:bCs/>
      <w:sz w:val="20"/>
      <w:szCs w:val="20"/>
      <w:lang w:eastAsia="tr-TR"/>
    </w:rPr>
  </w:style>
  <w:style w:type="paragraph" w:customStyle="1" w:styleId="xl86">
    <w:name w:val="xl86"/>
    <w:basedOn w:val="Normal"/>
    <w:pPr>
      <w:widowControl/>
      <w:suppressAutoHyphens w:val="0"/>
      <w:spacing w:before="100" w:after="100"/>
      <w:textAlignment w:val="center"/>
    </w:pPr>
    <w:rPr>
      <w:rFonts w:eastAsia="Times New Roman" w:cs="Times New Roman"/>
      <w:sz w:val="20"/>
      <w:szCs w:val="20"/>
      <w:lang w:eastAsia="tr-TR"/>
    </w:rPr>
  </w:style>
  <w:style w:type="paragraph" w:customStyle="1" w:styleId="xl87">
    <w:name w:val="xl87"/>
    <w:basedOn w:val="Normal"/>
    <w:pPr>
      <w:widowControl/>
      <w:suppressAutoHyphens w:val="0"/>
      <w:spacing w:before="100" w:after="100"/>
      <w:textAlignment w:val="center"/>
    </w:pPr>
    <w:rPr>
      <w:rFonts w:eastAsia="Times New Roman" w:cs="Times New Roman"/>
      <w:sz w:val="20"/>
      <w:szCs w:val="20"/>
      <w:lang w:eastAsia="tr-TR"/>
    </w:rPr>
  </w:style>
  <w:style w:type="paragraph" w:customStyle="1" w:styleId="xl88">
    <w:name w:val="xl88"/>
    <w:basedOn w:val="Normal"/>
    <w:pPr>
      <w:widowControl/>
      <w:suppressAutoHyphens w:val="0"/>
      <w:spacing w:before="100" w:after="100"/>
      <w:jc w:val="center"/>
      <w:textAlignment w:val="center"/>
    </w:pPr>
    <w:rPr>
      <w:rFonts w:eastAsia="Times New Roman" w:cs="Times New Roman"/>
      <w:b/>
      <w:bCs/>
      <w:sz w:val="20"/>
      <w:szCs w:val="20"/>
      <w:lang w:eastAsia="tr-TR"/>
    </w:rPr>
  </w:style>
  <w:style w:type="paragraph" w:customStyle="1" w:styleId="xl89">
    <w:name w:val="xl89"/>
    <w:basedOn w:val="Normal"/>
    <w:pPr>
      <w:widowControl/>
      <w:suppressAutoHyphens w:val="0"/>
      <w:spacing w:before="100" w:after="100"/>
      <w:textAlignment w:val="top"/>
    </w:pPr>
    <w:rPr>
      <w:rFonts w:eastAsia="Times New Roman" w:cs="Times New Roman"/>
      <w:sz w:val="20"/>
      <w:szCs w:val="20"/>
      <w:lang w:eastAsia="tr-TR"/>
    </w:rPr>
  </w:style>
  <w:style w:type="paragraph" w:customStyle="1" w:styleId="xl90">
    <w:name w:val="xl90"/>
    <w:basedOn w:val="Normal"/>
    <w:pPr>
      <w:widowControl/>
      <w:suppressAutoHyphens w:val="0"/>
      <w:spacing w:before="100" w:after="100"/>
      <w:jc w:val="center"/>
      <w:textAlignment w:val="center"/>
    </w:pPr>
    <w:rPr>
      <w:rFonts w:eastAsia="Times New Roman" w:cs="Times New Roman"/>
      <w:b/>
      <w:bCs/>
      <w:sz w:val="20"/>
      <w:szCs w:val="20"/>
      <w:lang w:eastAsia="tr-TR"/>
    </w:rPr>
  </w:style>
  <w:style w:type="paragraph" w:customStyle="1" w:styleId="xl91">
    <w:name w:val="xl91"/>
    <w:basedOn w:val="Normal"/>
    <w:pPr>
      <w:widowControl/>
      <w:suppressAutoHyphens w:val="0"/>
      <w:spacing w:before="100" w:after="100"/>
      <w:textAlignment w:val="auto"/>
    </w:pPr>
    <w:rPr>
      <w:rFonts w:eastAsia="Times New Roman" w:cs="Times New Roman"/>
      <w:sz w:val="20"/>
      <w:szCs w:val="20"/>
      <w:lang w:eastAsia="tr-TR"/>
    </w:rPr>
  </w:style>
  <w:style w:type="paragraph" w:customStyle="1" w:styleId="xl92">
    <w:name w:val="xl92"/>
    <w:basedOn w:val="Normal"/>
    <w:pPr>
      <w:widowControl/>
      <w:suppressAutoHyphens w:val="0"/>
      <w:spacing w:before="100" w:after="100"/>
      <w:textAlignment w:val="auto"/>
    </w:pPr>
    <w:rPr>
      <w:rFonts w:eastAsia="Times New Roman" w:cs="Times New Roman"/>
      <w:sz w:val="20"/>
      <w:szCs w:val="20"/>
      <w:lang w:eastAsia="tr-TR"/>
    </w:rPr>
  </w:style>
  <w:style w:type="paragraph" w:customStyle="1" w:styleId="xl93">
    <w:name w:val="xl93"/>
    <w:basedOn w:val="Normal"/>
    <w:pPr>
      <w:widowControl/>
      <w:suppressAutoHyphens w:val="0"/>
      <w:spacing w:before="100" w:after="100"/>
      <w:textAlignment w:val="auto"/>
    </w:pPr>
    <w:rPr>
      <w:rFonts w:eastAsia="Times New Roman" w:cs="Times New Roman"/>
      <w:sz w:val="20"/>
      <w:szCs w:val="20"/>
      <w:lang w:eastAsia="tr-TR"/>
    </w:rPr>
  </w:style>
  <w:style w:type="paragraph" w:customStyle="1" w:styleId="xl94">
    <w:name w:val="xl94"/>
    <w:basedOn w:val="Normal"/>
    <w:pPr>
      <w:widowControl/>
      <w:suppressAutoHyphens w:val="0"/>
      <w:spacing w:before="100" w:after="100"/>
      <w:textAlignment w:val="top"/>
    </w:pPr>
    <w:rPr>
      <w:rFonts w:eastAsia="Times New Roman" w:cs="Times New Roman"/>
      <w:sz w:val="20"/>
      <w:szCs w:val="20"/>
      <w:lang w:eastAsia="tr-TR"/>
    </w:rPr>
  </w:style>
  <w:style w:type="paragraph" w:customStyle="1" w:styleId="xl95">
    <w:name w:val="xl95"/>
    <w:basedOn w:val="Normal"/>
    <w:pPr>
      <w:widowControl/>
      <w:suppressAutoHyphens w:val="0"/>
      <w:spacing w:before="100" w:after="100"/>
      <w:textAlignment w:val="auto"/>
    </w:pPr>
    <w:rPr>
      <w:rFonts w:eastAsia="Times New Roman" w:cs="Times New Roman"/>
      <w:sz w:val="20"/>
      <w:szCs w:val="20"/>
      <w:lang w:eastAsia="tr-TR"/>
    </w:rPr>
  </w:style>
  <w:style w:type="paragraph" w:customStyle="1" w:styleId="xl96">
    <w:name w:val="xl96"/>
    <w:basedOn w:val="Normal"/>
    <w:pPr>
      <w:widowControl/>
      <w:suppressAutoHyphens w:val="0"/>
      <w:spacing w:before="100" w:after="100"/>
      <w:textAlignment w:val="center"/>
    </w:pPr>
    <w:rPr>
      <w:rFonts w:eastAsia="Times New Roman" w:cs="Times New Roman"/>
      <w:sz w:val="20"/>
      <w:szCs w:val="20"/>
      <w:lang w:eastAsia="tr-TR"/>
    </w:rPr>
  </w:style>
  <w:style w:type="paragraph" w:customStyle="1" w:styleId="xl97">
    <w:name w:val="xl97"/>
    <w:basedOn w:val="Normal"/>
    <w:pPr>
      <w:widowControl/>
      <w:suppressAutoHyphens w:val="0"/>
      <w:spacing w:before="100" w:after="100"/>
      <w:textAlignment w:val="center"/>
    </w:pPr>
    <w:rPr>
      <w:rFonts w:eastAsia="Times New Roman" w:cs="Times New Roman"/>
      <w:sz w:val="20"/>
      <w:szCs w:val="20"/>
      <w:lang w:eastAsia="tr-TR"/>
    </w:rPr>
  </w:style>
  <w:style w:type="paragraph" w:customStyle="1" w:styleId="xl98">
    <w:name w:val="xl98"/>
    <w:basedOn w:val="Normal"/>
    <w:pPr>
      <w:widowControl/>
      <w:suppressAutoHyphens w:val="0"/>
      <w:spacing w:before="100" w:after="100"/>
      <w:jc w:val="center"/>
      <w:textAlignment w:val="center"/>
    </w:pPr>
    <w:rPr>
      <w:rFonts w:eastAsia="Times New Roman" w:cs="Times New Roman"/>
      <w:b/>
      <w:bCs/>
      <w:sz w:val="20"/>
      <w:szCs w:val="20"/>
      <w:lang w:eastAsia="tr-TR"/>
    </w:rPr>
  </w:style>
  <w:style w:type="paragraph" w:customStyle="1" w:styleId="xl99">
    <w:name w:val="xl99"/>
    <w:basedOn w:val="Normal"/>
    <w:pPr>
      <w:widowControl/>
      <w:suppressAutoHyphens w:val="0"/>
      <w:spacing w:before="100" w:after="100"/>
      <w:textAlignment w:val="top"/>
    </w:pPr>
    <w:rPr>
      <w:rFonts w:eastAsia="Times New Roman" w:cs="Times New Roman"/>
      <w:sz w:val="20"/>
      <w:szCs w:val="20"/>
      <w:lang w:eastAsia="tr-TR"/>
    </w:rPr>
  </w:style>
  <w:style w:type="paragraph" w:customStyle="1" w:styleId="xl100">
    <w:name w:val="xl100"/>
    <w:basedOn w:val="Normal"/>
    <w:pPr>
      <w:widowControl/>
      <w:suppressAutoHyphens w:val="0"/>
      <w:spacing w:before="100" w:after="100"/>
      <w:textAlignment w:val="auto"/>
    </w:pPr>
    <w:rPr>
      <w:rFonts w:eastAsia="Times New Roman" w:cs="Times New Roman"/>
      <w:sz w:val="20"/>
      <w:szCs w:val="20"/>
      <w:lang w:eastAsia="tr-TR"/>
    </w:rPr>
  </w:style>
  <w:style w:type="paragraph" w:customStyle="1" w:styleId="xl101">
    <w:name w:val="xl101"/>
    <w:basedOn w:val="Normal"/>
    <w:pPr>
      <w:widowControl/>
      <w:suppressAutoHyphens w:val="0"/>
      <w:spacing w:before="100" w:after="100"/>
      <w:textAlignment w:val="auto"/>
    </w:pPr>
    <w:rPr>
      <w:rFonts w:eastAsia="Times New Roman" w:cs="Times New Roman"/>
      <w:sz w:val="20"/>
      <w:szCs w:val="20"/>
      <w:lang w:eastAsia="tr-TR"/>
    </w:rPr>
  </w:style>
  <w:style w:type="paragraph" w:customStyle="1" w:styleId="xl102">
    <w:name w:val="xl102"/>
    <w:basedOn w:val="Normal"/>
    <w:pPr>
      <w:widowControl/>
      <w:suppressAutoHyphens w:val="0"/>
      <w:spacing w:before="100" w:after="100"/>
      <w:textAlignment w:val="top"/>
    </w:pPr>
    <w:rPr>
      <w:rFonts w:eastAsia="Times New Roman" w:cs="Times New Roman"/>
      <w:sz w:val="20"/>
      <w:szCs w:val="20"/>
      <w:lang w:eastAsia="tr-TR"/>
    </w:rPr>
  </w:style>
  <w:style w:type="character" w:customStyle="1" w:styleId="Balk1Char">
    <w:name w:val="Başlık 1 Char"/>
    <w:basedOn w:val="VarsaylanParagrafYazTipi"/>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rPr>
      <w:rFonts w:ascii="Segoe UI" w:eastAsia="Segoe UI" w:hAnsi="Segoe UI" w:cs="Segoe UI"/>
      <w:sz w:val="18"/>
      <w:szCs w:val="18"/>
    </w:rPr>
  </w:style>
  <w:style w:type="character" w:customStyle="1" w:styleId="Internetlink">
    <w:name w:val="Internet link"/>
    <w:rPr>
      <w:color w:val="0000FF"/>
      <w:u w:val="single"/>
    </w:rPr>
  </w:style>
  <w:style w:type="character" w:styleId="zlenenKpr">
    <w:name w:val="FollowedHyperlink"/>
    <w:basedOn w:val="VarsaylanParagrafYazTipi"/>
    <w:rPr>
      <w:color w:val="954F72"/>
      <w:u w:val="single"/>
    </w:rPr>
  </w:style>
  <w:style w:type="character" w:customStyle="1" w:styleId="AltBilgiChar">
    <w:name w:val="Alt Bilgi Char"/>
    <w:basedOn w:val="VarsaylanParagrafYazTipi"/>
    <w:rPr>
      <w:rFonts w:ascii="Times New Roman" w:eastAsia="Times New Roman" w:hAnsi="Times New Roman" w:cs="Times New Roman"/>
      <w:sz w:val="24"/>
      <w:szCs w:val="24"/>
      <w:lang w:eastAsia="tr-TR"/>
    </w:rPr>
  </w:style>
  <w:style w:type="character" w:customStyle="1" w:styleId="stBilgiChar">
    <w:name w:val="Üst Bilgi Char"/>
    <w:basedOn w:val="VarsaylanParagrafYazTipi"/>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style>
  <w:style w:type="character" w:customStyle="1" w:styleId="stBilgiChar1">
    <w:name w:val="Üst Bilgi Char1"/>
    <w:basedOn w:val="VarsaylanParagrafYazTipi"/>
  </w:style>
  <w:style w:type="character" w:customStyle="1" w:styleId="Balk2Char">
    <w:name w:val="Başlık 2 Char"/>
    <w:basedOn w:val="VarsaylanParagrafYazTipi"/>
    <w:rPr>
      <w:rFonts w:ascii="Calibri Light" w:eastAsia="F" w:hAnsi="Calibri Light" w:cs="F"/>
      <w:color w:val="2F5496"/>
      <w:sz w:val="26"/>
      <w:szCs w:val="26"/>
    </w:rPr>
  </w:style>
  <w:style w:type="character" w:customStyle="1" w:styleId="w8qarf">
    <w:name w:val="w8qarf"/>
    <w:basedOn w:val="VarsaylanParagrafYazTipi"/>
  </w:style>
  <w:style w:type="character" w:customStyle="1" w:styleId="lrzxr">
    <w:name w:val="lrzxr"/>
    <w:basedOn w:val="VarsaylanParagrafYazTipi"/>
  </w:style>
  <w:style w:type="character" w:styleId="Kpr">
    <w:name w:val="Hyperlink"/>
    <w:basedOn w:val="VarsaylanParagrafYazTipi"/>
    <w:rPr>
      <w:color w:val="0000FF"/>
      <w:u w:val="single"/>
    </w:rPr>
  </w:style>
  <w:style w:type="character" w:customStyle="1" w:styleId="separator">
    <w:name w:val="separator"/>
    <w:basedOn w:val="VarsaylanParagrafYazTipi"/>
  </w:style>
  <w:style w:type="character" w:styleId="AklamaBavurusu">
    <w:name w:val="annotation reference"/>
    <w:basedOn w:val="VarsaylanParagrafYazTipi"/>
    <w:rPr>
      <w:sz w:val="16"/>
      <w:szCs w:val="16"/>
    </w:rPr>
  </w:style>
  <w:style w:type="character" w:customStyle="1" w:styleId="AklamaMetniChar">
    <w:name w:val="Açıklama Metni Char"/>
    <w:basedOn w:val="VarsaylanParagrafYazTipi"/>
    <w:rPr>
      <w:sz w:val="20"/>
      <w:szCs w:val="20"/>
    </w:rPr>
  </w:style>
  <w:style w:type="character" w:customStyle="1" w:styleId="AklamaKonusuChar">
    <w:name w:val="Açıklama Konusu Char"/>
    <w:basedOn w:val="AklamaMetniChar"/>
    <w:rPr>
      <w:b/>
      <w:bCs/>
      <w:sz w:val="20"/>
      <w:szCs w:val="20"/>
    </w:rPr>
  </w:style>
  <w:style w:type="numbering" w:customStyle="1" w:styleId="NoList">
    <w:name w:val="No List"/>
    <w:basedOn w:val="ListeYok"/>
    <w:pPr>
      <w:numPr>
        <w:numId w:val="1"/>
      </w:numPr>
    </w:pPr>
  </w:style>
  <w:style w:type="numbering" w:customStyle="1" w:styleId="NoList1">
    <w:name w:val="No List1"/>
    <w:basedOn w:val="ListeYok"/>
    <w:pPr>
      <w:numPr>
        <w:numId w:val="2"/>
      </w:numPr>
    </w:pPr>
  </w:style>
  <w:style w:type="numbering" w:customStyle="1" w:styleId="WWNum1">
    <w:name w:val="WWNum1"/>
    <w:basedOn w:val="ListeYok"/>
    <w:pPr>
      <w:numPr>
        <w:numId w:val="3"/>
      </w:numPr>
    </w:pPr>
  </w:style>
  <w:style w:type="numbering" w:customStyle="1" w:styleId="WWNum2">
    <w:name w:val="WWNum2"/>
    <w:basedOn w:val="ListeYok"/>
    <w:pPr>
      <w:numPr>
        <w:numId w:val="4"/>
      </w:numPr>
    </w:pPr>
  </w:style>
  <w:style w:type="numbering" w:customStyle="1" w:styleId="WWNum3">
    <w:name w:val="WWNum3"/>
    <w:basedOn w:val="ListeYok"/>
    <w:pPr>
      <w:numPr>
        <w:numId w:val="5"/>
      </w:numPr>
    </w:pPr>
  </w:style>
  <w:style w:type="numbering" w:customStyle="1" w:styleId="WWNum4">
    <w:name w:val="WWNum4"/>
    <w:basedOn w:val="ListeYok"/>
    <w:pPr>
      <w:numPr>
        <w:numId w:val="6"/>
      </w:numPr>
    </w:pPr>
  </w:style>
  <w:style w:type="numbering" w:customStyle="1" w:styleId="WWNum5">
    <w:name w:val="WWNum5"/>
    <w:basedOn w:val="ListeYok"/>
    <w:pPr>
      <w:numPr>
        <w:numId w:val="7"/>
      </w:numPr>
    </w:pPr>
  </w:style>
  <w:style w:type="numbering" w:customStyle="1" w:styleId="WWNum6">
    <w:name w:val="WWNum6"/>
    <w:basedOn w:val="ListeYok"/>
    <w:pPr>
      <w:numPr>
        <w:numId w:val="8"/>
      </w:numPr>
    </w:pPr>
  </w:style>
  <w:style w:type="numbering" w:customStyle="1" w:styleId="WWNum7">
    <w:name w:val="WWNum7"/>
    <w:basedOn w:val="ListeYok"/>
    <w:pPr>
      <w:numPr>
        <w:numId w:val="9"/>
      </w:numPr>
    </w:pPr>
  </w:style>
  <w:style w:type="numbering" w:customStyle="1" w:styleId="WWNum8">
    <w:name w:val="WWNum8"/>
    <w:basedOn w:val="ListeYok"/>
    <w:pPr>
      <w:numPr>
        <w:numId w:val="10"/>
      </w:numPr>
    </w:pPr>
  </w:style>
  <w:style w:type="numbering" w:customStyle="1" w:styleId="WWNum9">
    <w:name w:val="WWNum9"/>
    <w:basedOn w:val="ListeYok"/>
    <w:pPr>
      <w:numPr>
        <w:numId w:val="11"/>
      </w:numPr>
    </w:pPr>
  </w:style>
  <w:style w:type="numbering" w:customStyle="1" w:styleId="WWNum10">
    <w:name w:val="WWNum10"/>
    <w:basedOn w:val="ListeYok"/>
    <w:pPr>
      <w:numPr>
        <w:numId w:val="12"/>
      </w:numPr>
    </w:pPr>
  </w:style>
  <w:style w:type="numbering" w:customStyle="1" w:styleId="WWNum11">
    <w:name w:val="WWNum11"/>
    <w:basedOn w:val="ListeYok"/>
    <w:pPr>
      <w:numPr>
        <w:numId w:val="13"/>
      </w:numPr>
    </w:pPr>
  </w:style>
  <w:style w:type="numbering" w:customStyle="1" w:styleId="WWNum12">
    <w:name w:val="WWNum12"/>
    <w:basedOn w:val="ListeYok"/>
    <w:pPr>
      <w:numPr>
        <w:numId w:val="14"/>
      </w:numPr>
    </w:pPr>
  </w:style>
  <w:style w:type="numbering" w:customStyle="1" w:styleId="WWNum13">
    <w:name w:val="WWNum13"/>
    <w:basedOn w:val="ListeYok"/>
    <w:pPr>
      <w:numPr>
        <w:numId w:val="15"/>
      </w:numPr>
    </w:pPr>
  </w:style>
  <w:style w:type="numbering" w:customStyle="1" w:styleId="WWNum14">
    <w:name w:val="WWNum14"/>
    <w:basedOn w:val="ListeYok"/>
    <w:pPr>
      <w:numPr>
        <w:numId w:val="16"/>
      </w:numPr>
    </w:pPr>
  </w:style>
  <w:style w:type="numbering" w:customStyle="1" w:styleId="WWNum15">
    <w:name w:val="WWNum15"/>
    <w:basedOn w:val="ListeYok"/>
    <w:pPr>
      <w:numPr>
        <w:numId w:val="17"/>
      </w:numPr>
    </w:pPr>
  </w:style>
  <w:style w:type="numbering" w:customStyle="1" w:styleId="WWNum16">
    <w:name w:val="WWNum16"/>
    <w:basedOn w:val="ListeYok"/>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search?newwindow=1&amp;sa=X&amp;biw=1600&amp;bih=789&amp;sxsrf=ACYBGNSAW_PSsFJ9As_smEb2AL2C9DBYDw:1573155147871&amp;q=tedavinin+farmakolojik+temeli:+goodman+%26+gilman+alfred+gilman+sr.&amp;stick=H4sIAAAAAAAAAOPgE-LUz9U3SDKoMDJR4gIxjVOMUyrLtGSyk630k_Lzs_XLizJLSlLz4svzi7KtEktLMvKLFrE6lqSmJJZl5mXmKaQlFuUmZufn5GdlZiuUpOam5mRaKaTn56fkJuYpqCmkZ-aAGIk5aUWpKTBecZEeACEcuNZ7AAAA&amp;ved=2ahUKEwjnto_O69jlAhUsxKYKHRyUAZ0QmxMoAjBzegQIZhAO" TargetMode="External"/><Relationship Id="rId3" Type="http://schemas.openxmlformats.org/officeDocument/2006/relationships/settings" Target="settings.xml"/><Relationship Id="rId7" Type="http://schemas.openxmlformats.org/officeDocument/2006/relationships/hyperlink" Target="https://www.google.com/search?newwindow=1&amp;sa=X&amp;biw=1600&amp;bih=789&amp;sxsrf=ACYBGNSAW_PSsFJ9As_smEb2AL2C9DBYDw:1573155147871&amp;q=louis+goodman&amp;stick=H4sIAAAAAAAAAOPgE-LUz9U3SDKoMDJR4gYxDY0NjZIMS7RkspOt9JPy87P1y4syS0pS8-LL84uyrRJLSzLyixax8ubkl2YWK6Tn56fkJuYBAHq-WKZIAAAA&amp;ved=2ahUKEwjnto_O69jlAhUsxKYKHRyUAZ0QmxMoATBzegQIZh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defix.com/Yazar/guner-soyletir/s=323201" TargetMode="External"/><Relationship Id="rId4" Type="http://schemas.openxmlformats.org/officeDocument/2006/relationships/webSettings" Target="webSettings.xml"/><Relationship Id="rId9" Type="http://schemas.openxmlformats.org/officeDocument/2006/relationships/hyperlink" Target="https://www.idefix.com/Yazar/ayse-wilke-topcu/s=3231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8640</Words>
  <Characters>49248</Characters>
  <Application>Microsoft Office Word</Application>
  <DocSecurity>0</DocSecurity>
  <Lines>410</Lines>
  <Paragraphs>115</Paragraphs>
  <ScaleCrop>false</ScaleCrop>
  <Company/>
  <LinksUpToDate>false</LinksUpToDate>
  <CharactersWithSpaces>57773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2</cp:revision>
  <cp:lastPrinted>2017-07-19T08:48:00Z</cp:lastPrinted>
  <dcterms:created xsi:type="dcterms:W3CDTF">2022-10-05T08:45:00Z</dcterms:created>
  <dcterms:modified xsi:type="dcterms:W3CDTF">2022-10-05T08:45:00Z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